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B02546" w14:textId="62A6153F" w:rsidR="00E7615D" w:rsidRPr="00E7615D" w:rsidRDefault="00E7615D" w:rsidP="00FD7F69">
      <w:pPr>
        <w:spacing w:after="0" w:line="240" w:lineRule="auto"/>
        <w:jc w:val="right"/>
        <w:rPr>
          <w:rFonts w:ascii="Times New Roman" w:hAnsi="Times New Roman" w:cs="Times New Roman"/>
        </w:rPr>
      </w:pPr>
      <w:r w:rsidRPr="00E7615D">
        <w:rPr>
          <w:rFonts w:ascii="Times New Roman" w:hAnsi="Times New Roman" w:cs="Times New Roman"/>
        </w:rPr>
        <w:t>1</w:t>
      </w:r>
      <w:r w:rsidR="004A00BA">
        <w:rPr>
          <w:rFonts w:ascii="Times New Roman" w:hAnsi="Times New Roman" w:cs="Times New Roman"/>
        </w:rPr>
        <w:t>7</w:t>
      </w:r>
      <w:r w:rsidRPr="00E7615D">
        <w:rPr>
          <w:rFonts w:ascii="Times New Roman" w:hAnsi="Times New Roman" w:cs="Times New Roman"/>
        </w:rPr>
        <w:t>.0</w:t>
      </w:r>
      <w:r w:rsidR="004A00BA">
        <w:rPr>
          <w:rFonts w:ascii="Times New Roman" w:hAnsi="Times New Roman" w:cs="Times New Roman"/>
        </w:rPr>
        <w:t>8</w:t>
      </w:r>
      <w:r w:rsidRPr="00E7615D">
        <w:rPr>
          <w:rFonts w:ascii="Times New Roman" w:hAnsi="Times New Roman" w:cs="Times New Roman"/>
        </w:rPr>
        <w:t>.2026</w:t>
      </w:r>
    </w:p>
    <w:p w14:paraId="586693C5" w14:textId="77777777" w:rsidR="00E7615D" w:rsidRDefault="00E7615D" w:rsidP="00FD7F69">
      <w:pPr>
        <w:spacing w:after="0" w:line="240" w:lineRule="auto"/>
        <w:jc w:val="center"/>
        <w:rPr>
          <w:rFonts w:ascii="Times New Roman" w:hAnsi="Times New Roman" w:cs="Times New Roman"/>
          <w:b/>
          <w:bCs/>
          <w:sz w:val="32"/>
          <w:szCs w:val="32"/>
        </w:rPr>
      </w:pPr>
    </w:p>
    <w:p w14:paraId="61A76061" w14:textId="7A24D299" w:rsidR="00664898" w:rsidRPr="0021245E" w:rsidRDefault="00664898" w:rsidP="00FD7F69">
      <w:pPr>
        <w:spacing w:after="0" w:line="240" w:lineRule="auto"/>
        <w:jc w:val="center"/>
        <w:rPr>
          <w:rFonts w:ascii="Times New Roman" w:hAnsi="Times New Roman" w:cs="Times New Roman"/>
          <w:b/>
          <w:bCs/>
          <w:sz w:val="32"/>
          <w:szCs w:val="32"/>
        </w:rPr>
      </w:pPr>
      <w:r w:rsidRPr="0021245E">
        <w:rPr>
          <w:rFonts w:ascii="Times New Roman" w:hAnsi="Times New Roman" w:cs="Times New Roman"/>
          <w:b/>
          <w:bCs/>
          <w:sz w:val="32"/>
          <w:szCs w:val="32"/>
        </w:rPr>
        <w:t>Puuetega inimeste sotsiaaltoetuste seaduse muutmise ja sellega seonduvalt teiste seaduste muutmise seaduse eelnõu</w:t>
      </w:r>
    </w:p>
    <w:p w14:paraId="6D294972" w14:textId="77777777" w:rsidR="00664898" w:rsidRPr="0021245E" w:rsidRDefault="00664898" w:rsidP="00FD7F69">
      <w:pPr>
        <w:spacing w:after="0" w:line="240" w:lineRule="auto"/>
        <w:jc w:val="center"/>
        <w:rPr>
          <w:rFonts w:ascii="Times New Roman" w:hAnsi="Times New Roman" w:cs="Times New Roman"/>
          <w:b/>
          <w:bCs/>
          <w:sz w:val="32"/>
          <w:szCs w:val="32"/>
        </w:rPr>
      </w:pPr>
      <w:r w:rsidRPr="0021245E">
        <w:rPr>
          <w:rFonts w:ascii="Times New Roman" w:hAnsi="Times New Roman" w:cs="Times New Roman"/>
          <w:b/>
          <w:bCs/>
          <w:sz w:val="32"/>
          <w:szCs w:val="32"/>
        </w:rPr>
        <w:t>seletuskiri</w:t>
      </w:r>
    </w:p>
    <w:p w14:paraId="63F37CF1" w14:textId="77777777" w:rsidR="00664898" w:rsidRPr="00B8624A" w:rsidRDefault="00664898" w:rsidP="00FD7F69">
      <w:pPr>
        <w:spacing w:line="240" w:lineRule="auto"/>
        <w:rPr>
          <w:rFonts w:ascii="Times New Roman" w:hAnsi="Times New Roman" w:cs="Times New Roman"/>
          <w:b/>
          <w:bCs/>
        </w:rPr>
      </w:pPr>
    </w:p>
    <w:p w14:paraId="70E52932" w14:textId="77777777" w:rsidR="00D5050A" w:rsidRPr="0006061E" w:rsidRDefault="00D5050A" w:rsidP="00D5050A">
      <w:pPr>
        <w:pStyle w:val="Loendilik"/>
        <w:numPr>
          <w:ilvl w:val="0"/>
          <w:numId w:val="6"/>
        </w:numPr>
        <w:spacing w:after="0" w:line="240" w:lineRule="auto"/>
        <w:jc w:val="both"/>
        <w:rPr>
          <w:rFonts w:ascii="Times New Roman" w:hAnsi="Times New Roman"/>
          <w:b/>
        </w:rPr>
      </w:pPr>
      <w:r w:rsidRPr="0006061E">
        <w:rPr>
          <w:rFonts w:ascii="Times New Roman" w:hAnsi="Times New Roman"/>
          <w:b/>
        </w:rPr>
        <w:t xml:space="preserve">Sissejuhatus </w:t>
      </w:r>
    </w:p>
    <w:p w14:paraId="226A5B80" w14:textId="77777777" w:rsidR="00D5050A" w:rsidRPr="0006061E" w:rsidRDefault="00D5050A" w:rsidP="00FD7F69">
      <w:pPr>
        <w:spacing w:line="240" w:lineRule="auto"/>
        <w:rPr>
          <w:rFonts w:ascii="Times New Roman" w:hAnsi="Times New Roman"/>
          <w:lang w:eastAsia="et-EE"/>
        </w:rPr>
      </w:pPr>
    </w:p>
    <w:p w14:paraId="65450C8C" w14:textId="77777777" w:rsidR="00D5050A" w:rsidRDefault="00D5050A" w:rsidP="00D5050A">
      <w:pPr>
        <w:pStyle w:val="Loendilik"/>
        <w:numPr>
          <w:ilvl w:val="1"/>
          <w:numId w:val="6"/>
        </w:numPr>
        <w:spacing w:after="0" w:line="240" w:lineRule="auto"/>
        <w:jc w:val="both"/>
        <w:rPr>
          <w:rFonts w:ascii="Times New Roman" w:hAnsi="Times New Roman"/>
          <w:b/>
          <w:bCs/>
        </w:rPr>
      </w:pPr>
      <w:r w:rsidRPr="0006061E">
        <w:rPr>
          <w:rFonts w:ascii="Times New Roman" w:hAnsi="Times New Roman"/>
          <w:b/>
          <w:bCs/>
        </w:rPr>
        <w:t xml:space="preserve"> Sisukokkuvõte</w:t>
      </w:r>
    </w:p>
    <w:p w14:paraId="24FF48E7" w14:textId="77777777" w:rsidR="004A00BA" w:rsidRPr="0006061E" w:rsidRDefault="004A00BA" w:rsidP="004A00BA">
      <w:pPr>
        <w:pStyle w:val="Loendilik"/>
        <w:spacing w:after="0" w:line="240" w:lineRule="auto"/>
        <w:ind w:left="360"/>
        <w:jc w:val="both"/>
        <w:rPr>
          <w:rFonts w:ascii="Times New Roman" w:hAnsi="Times New Roman"/>
          <w:b/>
          <w:bCs/>
        </w:rPr>
      </w:pPr>
    </w:p>
    <w:p w14:paraId="1E073898" w14:textId="3AADEB86" w:rsidR="00D5050A" w:rsidRDefault="009A7031" w:rsidP="00D5050A">
      <w:pPr>
        <w:pStyle w:val="Default"/>
        <w:jc w:val="both"/>
        <w:rPr>
          <w:rFonts w:ascii="Times New Roman" w:hAnsi="Times New Roman"/>
        </w:rPr>
      </w:pPr>
      <w:r>
        <w:rPr>
          <w:rFonts w:ascii="Times New Roman" w:hAnsi="Times New Roman"/>
          <w:bCs/>
        </w:rPr>
        <w:t xml:space="preserve">Eelnõuga võetakse üle </w:t>
      </w:r>
      <w:r w:rsidRPr="00437D45">
        <w:rPr>
          <w:rFonts w:ascii="Times New Roman" w:hAnsi="Times New Roman"/>
        </w:rPr>
        <w:t xml:space="preserve">Euroopa Parlamendi ja nõukogu direktiiv (EL) </w:t>
      </w:r>
      <w:r w:rsidR="0017592F" w:rsidRPr="0017592F">
        <w:rPr>
          <w:rFonts w:ascii="Times New Roman" w:hAnsi="Times New Roman"/>
        </w:rPr>
        <w:t>2024/2841</w:t>
      </w:r>
      <w:r w:rsidR="009C5B7F">
        <w:rPr>
          <w:rFonts w:ascii="Times New Roman" w:hAnsi="Times New Roman"/>
        </w:rPr>
        <w:t xml:space="preserve">, </w:t>
      </w:r>
      <w:r w:rsidR="009C5B7F" w:rsidRPr="009C5B7F">
        <w:rPr>
          <w:rFonts w:ascii="Times New Roman" w:hAnsi="Times New Roman"/>
        </w:rPr>
        <w:t>millega luuakse Euroopa puudega inimese kaart ja Euroopa puudega inimese parkimiskaart</w:t>
      </w:r>
      <w:r w:rsidR="00BA0A01">
        <w:rPr>
          <w:rStyle w:val="Allmrkuseviide"/>
          <w:rFonts w:ascii="Times New Roman" w:hAnsi="Times New Roman"/>
        </w:rPr>
        <w:footnoteReference w:id="1"/>
      </w:r>
      <w:r w:rsidR="009C5B7F" w:rsidRPr="009C5B7F">
        <w:rPr>
          <w:rFonts w:ascii="Times New Roman" w:hAnsi="Times New Roman"/>
        </w:rPr>
        <w:t xml:space="preserve"> </w:t>
      </w:r>
      <w:r w:rsidR="009C5B7F">
        <w:rPr>
          <w:rFonts w:ascii="Times New Roman" w:hAnsi="Times New Roman"/>
        </w:rPr>
        <w:t xml:space="preserve">ja </w:t>
      </w:r>
      <w:r w:rsidR="00F51324" w:rsidRPr="00F51324">
        <w:rPr>
          <w:rFonts w:ascii="Times New Roman" w:hAnsi="Times New Roman"/>
        </w:rPr>
        <w:t>Euroopa Parlamendi ja nõukogu direktiiv (EL) 2024/2842, millega laiendatakse direktiivi (EL) 2024/2841 liikmesriigis seaduslikult elavatele kolmanda riigi kodanikele</w:t>
      </w:r>
      <w:r w:rsidR="008865AE">
        <w:rPr>
          <w:rStyle w:val="Allmrkuseviide"/>
          <w:rFonts w:ascii="Times New Roman" w:hAnsi="Times New Roman"/>
        </w:rPr>
        <w:footnoteReference w:id="2"/>
      </w:r>
      <w:r w:rsidR="00F51324" w:rsidRPr="00F51324">
        <w:rPr>
          <w:rFonts w:ascii="Times New Roman" w:hAnsi="Times New Roman"/>
        </w:rPr>
        <w:t xml:space="preserve"> </w:t>
      </w:r>
      <w:r>
        <w:rPr>
          <w:rFonts w:ascii="Times New Roman" w:hAnsi="Times New Roman"/>
        </w:rPr>
        <w:t>(</w:t>
      </w:r>
      <w:r w:rsidRPr="00F27841">
        <w:rPr>
          <w:rFonts w:ascii="Times New Roman" w:hAnsi="Times New Roman"/>
        </w:rPr>
        <w:t xml:space="preserve">edaspidi </w:t>
      </w:r>
      <w:r w:rsidRPr="0038492E">
        <w:rPr>
          <w:rFonts w:ascii="Times New Roman" w:hAnsi="Times New Roman"/>
        </w:rPr>
        <w:t>ka</w:t>
      </w:r>
      <w:r w:rsidRPr="0038492E">
        <w:rPr>
          <w:rFonts w:ascii="Times New Roman" w:hAnsi="Times New Roman"/>
          <w:i/>
          <w:iCs/>
        </w:rPr>
        <w:t xml:space="preserve"> </w:t>
      </w:r>
      <w:r w:rsidR="0038492E" w:rsidRPr="0038492E">
        <w:rPr>
          <w:rFonts w:ascii="Times New Roman" w:hAnsi="Times New Roman"/>
          <w:i/>
          <w:iCs/>
        </w:rPr>
        <w:t>Euroopa liidu puudega inimese kaardi ja parkimiskaardi direktiiv</w:t>
      </w:r>
      <w:r w:rsidR="0038492E">
        <w:rPr>
          <w:rFonts w:ascii="Times New Roman" w:hAnsi="Times New Roman"/>
          <w:i/>
          <w:iCs/>
        </w:rPr>
        <w:t xml:space="preserve"> </w:t>
      </w:r>
      <w:r w:rsidR="0038492E" w:rsidRPr="0038492E">
        <w:rPr>
          <w:rFonts w:ascii="Times New Roman" w:hAnsi="Times New Roman"/>
        </w:rPr>
        <w:t>või</w:t>
      </w:r>
      <w:r w:rsidR="0038492E" w:rsidRPr="00E75BBA">
        <w:rPr>
          <w:rFonts w:ascii="Times New Roman" w:hAnsi="Times New Roman"/>
          <w:i/>
          <w:iCs/>
        </w:rPr>
        <w:t xml:space="preserve"> </w:t>
      </w:r>
      <w:r w:rsidRPr="00E75BBA">
        <w:rPr>
          <w:rFonts w:ascii="Times New Roman" w:hAnsi="Times New Roman"/>
          <w:i/>
          <w:iCs/>
        </w:rPr>
        <w:t>direktiiv</w:t>
      </w:r>
      <w:r w:rsidR="002D2B7E">
        <w:rPr>
          <w:rFonts w:ascii="Times New Roman" w:hAnsi="Times New Roman"/>
          <w:i/>
          <w:iCs/>
        </w:rPr>
        <w:t xml:space="preserve"> </w:t>
      </w:r>
      <w:r w:rsidR="002D2B7E" w:rsidRPr="002D2B7E">
        <w:rPr>
          <w:rFonts w:ascii="Times New Roman" w:hAnsi="Times New Roman"/>
        </w:rPr>
        <w:t>või</w:t>
      </w:r>
      <w:r w:rsidR="002D2B7E">
        <w:rPr>
          <w:rFonts w:ascii="Times New Roman" w:hAnsi="Times New Roman"/>
          <w:i/>
          <w:iCs/>
        </w:rPr>
        <w:t xml:space="preserve"> direktiivid</w:t>
      </w:r>
      <w:r>
        <w:rPr>
          <w:rFonts w:ascii="Times New Roman" w:hAnsi="Times New Roman"/>
        </w:rPr>
        <w:t>).</w:t>
      </w:r>
      <w:r w:rsidR="00562547">
        <w:rPr>
          <w:rFonts w:ascii="Times New Roman" w:hAnsi="Times New Roman"/>
        </w:rPr>
        <w:t xml:space="preserve"> </w:t>
      </w:r>
      <w:r w:rsidR="00C40187" w:rsidRPr="00C40187">
        <w:rPr>
          <w:rFonts w:ascii="Times New Roman" w:hAnsi="Times New Roman"/>
        </w:rPr>
        <w:t>Direktiivi eesmärk on edendada puuetega inimeste vaba liikumist Euroopa Liidus, kehtestades Euroopa puudega inimese kaardi ja Euroopa puudega inimese parkimiskaardi ning nende vastastikuse tunnustamise korra. Sellega tagatakse puuetega inimestele teistes liikmesriikides lühiajalisel viibimisel võrdne juurdepääs puude alusel võimaldatavatele soodustingimustele, teenustele, tegevustele, rajatistele ja parkimisõigustele ning toetatakse nende võrdset osalemist ühiskonnaelus kogu Euroopa Liidus.</w:t>
      </w:r>
    </w:p>
    <w:p w14:paraId="00ABE47F" w14:textId="77777777" w:rsidR="00BA310C" w:rsidRDefault="00BA310C" w:rsidP="00E96363">
      <w:pPr>
        <w:pStyle w:val="Default"/>
        <w:jc w:val="both"/>
        <w:rPr>
          <w:rFonts w:ascii="Times New Roman" w:hAnsi="Times New Roman"/>
        </w:rPr>
      </w:pPr>
    </w:p>
    <w:p w14:paraId="2BAC7B28" w14:textId="7AB0A89E" w:rsidR="00BA310C" w:rsidRDefault="00F44A3F" w:rsidP="00E96363">
      <w:pPr>
        <w:pStyle w:val="Default"/>
        <w:jc w:val="both"/>
        <w:rPr>
          <w:rFonts w:ascii="Times New Roman" w:hAnsi="Times New Roman"/>
        </w:rPr>
      </w:pPr>
      <w:r>
        <w:rPr>
          <w:rFonts w:ascii="Times New Roman" w:hAnsi="Times New Roman"/>
        </w:rPr>
        <w:t>Direktiividest tulenevalt võetakse e</w:t>
      </w:r>
      <w:r w:rsidRPr="00F44A3F">
        <w:rPr>
          <w:rFonts w:ascii="Times New Roman" w:hAnsi="Times New Roman"/>
        </w:rPr>
        <w:t>elnõuga Eestis kasutusele Euroopa puudega inimese kaart ja Euroopa puudega inimese parkimiskaart ning sätestatakse nende väljaandmise</w:t>
      </w:r>
      <w:r w:rsidR="003407AA">
        <w:rPr>
          <w:rFonts w:ascii="Times New Roman" w:hAnsi="Times New Roman"/>
        </w:rPr>
        <w:t xml:space="preserve"> </w:t>
      </w:r>
      <w:r w:rsidRPr="00F44A3F">
        <w:rPr>
          <w:rFonts w:ascii="Times New Roman" w:hAnsi="Times New Roman"/>
        </w:rPr>
        <w:t>ja tunnustamise kord</w:t>
      </w:r>
      <w:r w:rsidR="003407AA">
        <w:rPr>
          <w:rFonts w:ascii="Times New Roman" w:hAnsi="Times New Roman"/>
        </w:rPr>
        <w:t xml:space="preserve"> ning kaartide kohaldamisala</w:t>
      </w:r>
      <w:r w:rsidRPr="00F44A3F">
        <w:rPr>
          <w:rFonts w:ascii="Times New Roman" w:hAnsi="Times New Roman"/>
        </w:rPr>
        <w:t xml:space="preserve">. Kaartide väljastamine koondatakse Sotsiaalkindlustusametisse </w:t>
      </w:r>
      <w:r w:rsidR="00786806">
        <w:rPr>
          <w:rFonts w:ascii="Times New Roman" w:hAnsi="Times New Roman"/>
        </w:rPr>
        <w:t>ja</w:t>
      </w:r>
      <w:r w:rsidRPr="00F44A3F">
        <w:rPr>
          <w:rFonts w:ascii="Times New Roman" w:hAnsi="Times New Roman"/>
        </w:rPr>
        <w:t xml:space="preserve"> reguleeritakse kaartidega seotud õigused, andmetöötlus</w:t>
      </w:r>
      <w:r w:rsidR="00E96363">
        <w:rPr>
          <w:rFonts w:ascii="Times New Roman" w:hAnsi="Times New Roman"/>
        </w:rPr>
        <w:t xml:space="preserve"> ja </w:t>
      </w:r>
      <w:r w:rsidRPr="00F44A3F">
        <w:rPr>
          <w:rFonts w:ascii="Times New Roman" w:hAnsi="Times New Roman"/>
        </w:rPr>
        <w:t xml:space="preserve">valideerimine. </w:t>
      </w:r>
      <w:r w:rsidR="001C33DF" w:rsidRPr="001C33DF">
        <w:rPr>
          <w:rFonts w:ascii="Times New Roman" w:hAnsi="Times New Roman"/>
        </w:rPr>
        <w:t xml:space="preserve">Muuseumiseaduses ja ühistranspordiseaduses kohandatakse puudest tulenevad soodustused </w:t>
      </w:r>
      <w:r w:rsidR="0082318D">
        <w:rPr>
          <w:rFonts w:ascii="Times New Roman" w:hAnsi="Times New Roman"/>
        </w:rPr>
        <w:t>direktiivi nõuetega</w:t>
      </w:r>
      <w:r w:rsidR="001C33DF" w:rsidRPr="001C33DF">
        <w:rPr>
          <w:rFonts w:ascii="Times New Roman" w:hAnsi="Times New Roman"/>
        </w:rPr>
        <w:t xml:space="preserve"> ning tagatakse, et neid saab kasutada ka teiste liikmesriikide Euroopa puudega inimese kaardi omanike puhul samadel alustel nagu Eestis.</w:t>
      </w:r>
    </w:p>
    <w:p w14:paraId="79F89FB5" w14:textId="77777777" w:rsidR="00E207DE" w:rsidRDefault="00E207DE" w:rsidP="00E96363">
      <w:pPr>
        <w:pStyle w:val="Default"/>
        <w:jc w:val="both"/>
        <w:rPr>
          <w:rFonts w:ascii="Times New Roman" w:hAnsi="Times New Roman"/>
        </w:rPr>
      </w:pPr>
    </w:p>
    <w:p w14:paraId="38D68691" w14:textId="68C30B68" w:rsidR="0010023F" w:rsidRDefault="0010023F" w:rsidP="00E96363">
      <w:pPr>
        <w:spacing w:after="0" w:line="240" w:lineRule="auto"/>
        <w:jc w:val="both"/>
        <w:rPr>
          <w:rFonts w:ascii="Times New Roman" w:hAnsi="Times New Roman"/>
          <w:bCs/>
        </w:rPr>
      </w:pPr>
      <w:r w:rsidRPr="002220D9">
        <w:rPr>
          <w:rFonts w:ascii="Times New Roman" w:hAnsi="Times New Roman"/>
          <w:bCs/>
        </w:rPr>
        <w:t xml:space="preserve">Eelnõuga võetakse kasutusele terminid, mis on seni olnud õiguslikult määratlemata </w:t>
      </w:r>
      <w:r>
        <w:rPr>
          <w:rFonts w:ascii="Times New Roman" w:hAnsi="Times New Roman"/>
          <w:bCs/>
        </w:rPr>
        <w:t>ja</w:t>
      </w:r>
      <w:r w:rsidRPr="002220D9">
        <w:rPr>
          <w:rFonts w:ascii="Times New Roman" w:hAnsi="Times New Roman"/>
          <w:bCs/>
        </w:rPr>
        <w:t xml:space="preserve"> mille määratlemise vajadus tuleneb direktiivi ülevõtmisel kasutatavatest mõistetest.</w:t>
      </w:r>
    </w:p>
    <w:p w14:paraId="5FE948C8" w14:textId="77777777" w:rsidR="00A37E5A" w:rsidRDefault="00A37E5A" w:rsidP="00E96363">
      <w:pPr>
        <w:pStyle w:val="Default"/>
        <w:jc w:val="both"/>
        <w:rPr>
          <w:rFonts w:ascii="Times New Roman" w:hAnsi="Times New Roman"/>
        </w:rPr>
      </w:pPr>
    </w:p>
    <w:p w14:paraId="2BE00056" w14:textId="7D1B1A43" w:rsidR="00A37E5A" w:rsidRPr="00A37E5A" w:rsidRDefault="00A37E5A" w:rsidP="00A37E5A">
      <w:pPr>
        <w:pStyle w:val="Default"/>
        <w:jc w:val="both"/>
        <w:rPr>
          <w:rFonts w:ascii="Times New Roman" w:hAnsi="Times New Roman"/>
        </w:rPr>
      </w:pPr>
      <w:r w:rsidRPr="00A37E5A">
        <w:rPr>
          <w:rFonts w:ascii="Times New Roman" w:hAnsi="Times New Roman"/>
        </w:rPr>
        <w:t>Eelnõuga kaasajastatakse puuetega inimeste sotsiaaltoetuste seadust (PISTS), täpsustades seaduse eesmärki ja terminikasutust, tunnistades kehtetuks praktikas mittevajalikud või mittetoimivad sätted ning viies regulatsiooni kooskõlla puude raskusastme tuvastamise ja toetuste menetlemise andmepõhisemaks muutumisega. Samuti täpsustatakse puudega vanema toetuse ja täiend</w:t>
      </w:r>
      <w:r w:rsidR="00C47DD9">
        <w:rPr>
          <w:rFonts w:ascii="Times New Roman" w:hAnsi="Times New Roman"/>
        </w:rPr>
        <w:t>us</w:t>
      </w:r>
      <w:r w:rsidRPr="00A37E5A">
        <w:rPr>
          <w:rFonts w:ascii="Times New Roman" w:hAnsi="Times New Roman"/>
        </w:rPr>
        <w:t>koolitustoetuse maksmise tingimusi, et tagada õigusselgem ja ühtlasem rakendamine.</w:t>
      </w:r>
    </w:p>
    <w:p w14:paraId="1566A3F3" w14:textId="77777777" w:rsidR="001054FE" w:rsidRDefault="001054FE" w:rsidP="00A87FE7">
      <w:pPr>
        <w:pStyle w:val="Default"/>
        <w:jc w:val="both"/>
        <w:rPr>
          <w:rFonts w:ascii="Times New Roman" w:hAnsi="Times New Roman"/>
          <w:color w:val="auto"/>
        </w:rPr>
      </w:pPr>
    </w:p>
    <w:p w14:paraId="4581C9F3" w14:textId="03775E3B" w:rsidR="00A87FE7" w:rsidRPr="00A87FE7" w:rsidRDefault="00A87FE7" w:rsidP="00A87FE7">
      <w:pPr>
        <w:pStyle w:val="Default"/>
        <w:jc w:val="both"/>
        <w:rPr>
          <w:rFonts w:ascii="Times New Roman" w:hAnsi="Times New Roman"/>
          <w:color w:val="auto"/>
        </w:rPr>
      </w:pPr>
      <w:r w:rsidRPr="00A87FE7">
        <w:rPr>
          <w:rFonts w:ascii="Times New Roman" w:hAnsi="Times New Roman"/>
          <w:color w:val="auto"/>
        </w:rPr>
        <w:t xml:space="preserve">Eelnõuga vähendatakse nii puudega inimeste kui ka haldusorganite halduskoormust. Selleks muudetakse puude raskusastme tuvastamise ja toetuste määramise menetlus andmepõhisemaks, vähendatakse vajadust esitada riigil juba olemas olevaid dokumente ja andmeid ning loobutakse mitmest põhjendamatult koormavast menetlusnõudest. Muuhulgas kaotatakse toetuse taotlemisel isikut tõendava dokumendi esitamise nõue, vähendatakse puude tuvastamisel vajadust täiendavate andmete küsimiseks ning välditakse puude raskusastme korduvat </w:t>
      </w:r>
      <w:r w:rsidRPr="00A87FE7">
        <w:rPr>
          <w:rFonts w:ascii="Times New Roman" w:hAnsi="Times New Roman"/>
          <w:color w:val="auto"/>
        </w:rPr>
        <w:lastRenderedPageBreak/>
        <w:t>tuvastamist vahetult enne inimese jõudmist järgmisse vanuserühma. Samuti koondatakse Euroopa puudega inimese kaardi ja Euroopa puudega inimese parkimiskaardi väljastamine Sotsiaalkindlustusametisse, mis lihtsustab inimese jaoks asjaajamist ja vähendab kohalike omavalitsuste halduskoormust.</w:t>
      </w:r>
    </w:p>
    <w:p w14:paraId="23D1284F" w14:textId="77777777" w:rsidR="001A58BD" w:rsidRPr="0006061E" w:rsidRDefault="001A58BD" w:rsidP="00D5050A">
      <w:pPr>
        <w:pStyle w:val="Default"/>
        <w:jc w:val="both"/>
        <w:rPr>
          <w:rFonts w:ascii="Times New Roman" w:hAnsi="Times New Roman" w:cs="Times New Roman"/>
        </w:rPr>
      </w:pPr>
    </w:p>
    <w:p w14:paraId="1612D206" w14:textId="77777777" w:rsidR="00D5050A" w:rsidRPr="00E43734" w:rsidRDefault="00D5050A" w:rsidP="00EC4E69">
      <w:pPr>
        <w:pStyle w:val="Loendilik"/>
        <w:numPr>
          <w:ilvl w:val="1"/>
          <w:numId w:val="6"/>
        </w:numPr>
        <w:spacing w:after="0" w:line="240" w:lineRule="auto"/>
        <w:jc w:val="both"/>
        <w:rPr>
          <w:rFonts w:ascii="Times New Roman" w:hAnsi="Times New Roman"/>
          <w:bCs/>
        </w:rPr>
      </w:pPr>
      <w:r w:rsidRPr="00E43734">
        <w:rPr>
          <w:rFonts w:ascii="Times New Roman" w:hAnsi="Times New Roman"/>
          <w:b/>
          <w:bCs/>
        </w:rPr>
        <w:t xml:space="preserve"> Eelnõu ettevalmistaja </w:t>
      </w:r>
    </w:p>
    <w:p w14:paraId="4650382E" w14:textId="77777777" w:rsidR="00D5050A" w:rsidRDefault="00D5050A" w:rsidP="00EC4E69">
      <w:pPr>
        <w:spacing w:after="0" w:line="240" w:lineRule="auto"/>
        <w:rPr>
          <w:rFonts w:ascii="Times New Roman" w:hAnsi="Times New Roman"/>
          <w:bCs/>
        </w:rPr>
      </w:pPr>
    </w:p>
    <w:p w14:paraId="5C7DAB9D" w14:textId="77777777" w:rsidR="00EC4E69" w:rsidRPr="0006061E" w:rsidRDefault="00EC4E69" w:rsidP="00EC4E69">
      <w:pPr>
        <w:spacing w:after="0" w:line="240" w:lineRule="auto"/>
        <w:rPr>
          <w:rFonts w:ascii="Times New Roman" w:hAnsi="Times New Roman"/>
          <w:bCs/>
        </w:rPr>
        <w:sectPr w:rsidR="00EC4E69" w:rsidRPr="0006061E" w:rsidSect="00233179">
          <w:type w:val="continuous"/>
          <w:pgSz w:w="11906" w:h="16838"/>
          <w:pgMar w:top="1423" w:right="1355" w:bottom="1270" w:left="1418" w:header="680" w:footer="680" w:gutter="0"/>
          <w:cols w:space="708"/>
          <w:docGrid w:linePitch="360"/>
        </w:sectPr>
      </w:pPr>
    </w:p>
    <w:p w14:paraId="3D8D5B50" w14:textId="07E369BE" w:rsidR="007C5AB6" w:rsidRDefault="007C5AB6" w:rsidP="00EC4E69">
      <w:pPr>
        <w:spacing w:after="0" w:line="240" w:lineRule="auto"/>
        <w:jc w:val="both"/>
        <w:rPr>
          <w:rFonts w:ascii="Times New Roman" w:hAnsi="Times New Roman"/>
          <w:bCs/>
        </w:rPr>
      </w:pPr>
      <w:r w:rsidRPr="007C5AB6">
        <w:rPr>
          <w:rFonts w:ascii="Times New Roman" w:hAnsi="Times New Roman"/>
          <w:bCs/>
        </w:rPr>
        <w:t xml:space="preserve">Seaduseelnõu väljatöötamise toetamiseks </w:t>
      </w:r>
      <w:r w:rsidR="008B2759">
        <w:rPr>
          <w:rFonts w:ascii="Times New Roman" w:hAnsi="Times New Roman"/>
          <w:bCs/>
        </w:rPr>
        <w:t xml:space="preserve">viis </w:t>
      </w:r>
      <w:r w:rsidR="00475F90">
        <w:rPr>
          <w:rFonts w:ascii="Times New Roman" w:hAnsi="Times New Roman"/>
          <w:bCs/>
        </w:rPr>
        <w:t xml:space="preserve">Trinidad Wiseman OÜ </w:t>
      </w:r>
      <w:r w:rsidR="00EE26FE">
        <w:rPr>
          <w:rFonts w:ascii="Times New Roman" w:hAnsi="Times New Roman"/>
          <w:bCs/>
        </w:rPr>
        <w:t>2026</w:t>
      </w:r>
      <w:r w:rsidR="00E64150">
        <w:rPr>
          <w:rFonts w:ascii="Times New Roman" w:hAnsi="Times New Roman"/>
          <w:bCs/>
        </w:rPr>
        <w:t xml:space="preserve">. aasta I poolaastal </w:t>
      </w:r>
      <w:r w:rsidR="00475F90">
        <w:rPr>
          <w:rFonts w:ascii="Times New Roman" w:hAnsi="Times New Roman"/>
          <w:bCs/>
        </w:rPr>
        <w:t>läbi</w:t>
      </w:r>
      <w:r w:rsidRPr="007C5AB6">
        <w:rPr>
          <w:rFonts w:ascii="Times New Roman" w:hAnsi="Times New Roman"/>
          <w:bCs/>
        </w:rPr>
        <w:t xml:space="preserve"> teenusdisaini analüüs</w:t>
      </w:r>
      <w:r w:rsidR="00475F90">
        <w:rPr>
          <w:rFonts w:ascii="Times New Roman" w:hAnsi="Times New Roman"/>
          <w:bCs/>
        </w:rPr>
        <w:t>i</w:t>
      </w:r>
      <w:r w:rsidR="000E1F20">
        <w:rPr>
          <w:rStyle w:val="Allmrkuseviide"/>
          <w:rFonts w:ascii="Times New Roman" w:hAnsi="Times New Roman"/>
          <w:bCs/>
        </w:rPr>
        <w:footnoteReference w:id="3"/>
      </w:r>
      <w:r w:rsidRPr="007C5AB6">
        <w:rPr>
          <w:rFonts w:ascii="Times New Roman" w:hAnsi="Times New Roman"/>
          <w:bCs/>
        </w:rPr>
        <w:t xml:space="preserve">, mille eesmärk oli direktiividest tulenevaid nõudeid arvestades töötada välja terviklik tulevikulahendus puudega </w:t>
      </w:r>
      <w:r w:rsidR="008D7101">
        <w:rPr>
          <w:rFonts w:ascii="Times New Roman" w:hAnsi="Times New Roman"/>
          <w:bCs/>
        </w:rPr>
        <w:t>inimese</w:t>
      </w:r>
      <w:r w:rsidR="008D7101" w:rsidRPr="007C5AB6">
        <w:rPr>
          <w:rFonts w:ascii="Times New Roman" w:hAnsi="Times New Roman"/>
          <w:bCs/>
        </w:rPr>
        <w:t xml:space="preserve"> </w:t>
      </w:r>
      <w:r w:rsidRPr="007C5AB6">
        <w:rPr>
          <w:rFonts w:ascii="Times New Roman" w:hAnsi="Times New Roman"/>
          <w:bCs/>
        </w:rPr>
        <w:t xml:space="preserve">kaardi ja parkimiskaardi väljastamiseks ning valideerimiseks. </w:t>
      </w:r>
      <w:r w:rsidR="00743C94">
        <w:rPr>
          <w:rFonts w:ascii="Times New Roman" w:hAnsi="Times New Roman"/>
          <w:bCs/>
        </w:rPr>
        <w:t>Analüüsi kaasati erinevate ministeeriumite</w:t>
      </w:r>
      <w:r w:rsidR="00900169">
        <w:rPr>
          <w:rFonts w:ascii="Times New Roman" w:hAnsi="Times New Roman"/>
          <w:bCs/>
        </w:rPr>
        <w:t>, rakendusasutuste, kaartide väljastamise</w:t>
      </w:r>
      <w:r w:rsidR="00C93484">
        <w:rPr>
          <w:rFonts w:ascii="Times New Roman" w:hAnsi="Times New Roman"/>
          <w:bCs/>
        </w:rPr>
        <w:t>ga seotud asutuste</w:t>
      </w:r>
      <w:r w:rsidR="00900169">
        <w:rPr>
          <w:rFonts w:ascii="Times New Roman" w:hAnsi="Times New Roman"/>
          <w:bCs/>
        </w:rPr>
        <w:t xml:space="preserve"> ja sihtgrupi esindajad. </w:t>
      </w:r>
    </w:p>
    <w:p w14:paraId="462503AE" w14:textId="77777777" w:rsidR="00EC4E69" w:rsidRDefault="00EC4E69" w:rsidP="00EC4E69">
      <w:pPr>
        <w:spacing w:after="0" w:line="240" w:lineRule="auto"/>
        <w:jc w:val="both"/>
        <w:rPr>
          <w:rFonts w:ascii="Times New Roman" w:hAnsi="Times New Roman"/>
          <w:bCs/>
        </w:rPr>
      </w:pPr>
    </w:p>
    <w:p w14:paraId="29D367A1" w14:textId="57D36C30" w:rsidR="00EC4E69" w:rsidRDefault="001A58BD" w:rsidP="00EC4E69">
      <w:pPr>
        <w:spacing w:after="0" w:line="240" w:lineRule="auto"/>
        <w:jc w:val="both"/>
        <w:rPr>
          <w:rFonts w:ascii="Times New Roman" w:hAnsi="Times New Roman" w:cs="Times New Roman"/>
        </w:rPr>
      </w:pPr>
      <w:r w:rsidRPr="00765BE8">
        <w:rPr>
          <w:rFonts w:ascii="Times New Roman" w:hAnsi="Times New Roman" w:cs="Times New Roman"/>
        </w:rPr>
        <w:t>Eelnõu ja seletuskirja on koostanud Sotsiaalministeeriumi hoolekande osakonna puudega inimeste õiguste poliitika juht Kadri Mets (</w:t>
      </w:r>
      <w:hyperlink r:id="rId11" w:history="1">
        <w:r w:rsidR="00872C39" w:rsidRPr="00D521C6">
          <w:rPr>
            <w:rStyle w:val="Hperlink"/>
            <w:rFonts w:ascii="Times New Roman" w:hAnsi="Times New Roman" w:cs="Times New Roman"/>
          </w:rPr>
          <w:t>kadri.mets@sm.ee</w:t>
        </w:r>
      </w:hyperlink>
      <w:r w:rsidR="00872C39">
        <w:rPr>
          <w:rFonts w:ascii="Times New Roman" w:hAnsi="Times New Roman" w:cs="Times New Roman"/>
        </w:rPr>
        <w:t xml:space="preserve">) </w:t>
      </w:r>
      <w:r w:rsidRPr="00765BE8">
        <w:rPr>
          <w:rFonts w:ascii="Times New Roman" w:hAnsi="Times New Roman" w:cs="Times New Roman"/>
        </w:rPr>
        <w:t>ja sama osakonna nõunik</w:t>
      </w:r>
      <w:r>
        <w:rPr>
          <w:rFonts w:ascii="Times New Roman" w:hAnsi="Times New Roman" w:cs="Times New Roman"/>
        </w:rPr>
        <w:t xml:space="preserve"> Kristel Vallsalu</w:t>
      </w:r>
      <w:r w:rsidRPr="00765BE8">
        <w:rPr>
          <w:rFonts w:ascii="Times New Roman" w:hAnsi="Times New Roman" w:cs="Times New Roman"/>
        </w:rPr>
        <w:t xml:space="preserve"> (</w:t>
      </w:r>
      <w:hyperlink r:id="rId12" w:history="1">
        <w:r w:rsidRPr="008D7101">
          <w:rPr>
            <w:rStyle w:val="Hperlink"/>
            <w:rFonts w:ascii="Times New Roman" w:hAnsi="Times New Roman" w:cs="Times New Roman"/>
          </w:rPr>
          <w:t>kristel.vallsalu@sm.ee</w:t>
        </w:r>
      </w:hyperlink>
      <w:r w:rsidRPr="00765BE8">
        <w:rPr>
          <w:rFonts w:ascii="Times New Roman" w:hAnsi="Times New Roman" w:cs="Times New Roman"/>
        </w:rPr>
        <w:t xml:space="preserve">), analüüsi osakonna </w:t>
      </w:r>
      <w:r>
        <w:rPr>
          <w:rFonts w:ascii="Times New Roman" w:hAnsi="Times New Roman" w:cs="Times New Roman"/>
        </w:rPr>
        <w:t>analüütik</w:t>
      </w:r>
      <w:r w:rsidRPr="00765BE8">
        <w:rPr>
          <w:rFonts w:ascii="Times New Roman" w:hAnsi="Times New Roman" w:cs="Times New Roman"/>
        </w:rPr>
        <w:t xml:space="preserve"> </w:t>
      </w:r>
      <w:r>
        <w:rPr>
          <w:rFonts w:ascii="Times New Roman" w:hAnsi="Times New Roman" w:cs="Times New Roman"/>
        </w:rPr>
        <w:t>Priit Laanoja</w:t>
      </w:r>
      <w:r w:rsidRPr="00765BE8">
        <w:rPr>
          <w:rFonts w:ascii="Times New Roman" w:hAnsi="Times New Roman" w:cs="Times New Roman"/>
        </w:rPr>
        <w:t xml:space="preserve"> (</w:t>
      </w:r>
      <w:hyperlink r:id="rId13" w:history="1">
        <w:r w:rsidRPr="009F46D7">
          <w:rPr>
            <w:rStyle w:val="Hperlink"/>
            <w:rFonts w:ascii="Times New Roman" w:hAnsi="Times New Roman" w:cs="Times New Roman"/>
          </w:rPr>
          <w:t>priit.laanoja@sm.ee</w:t>
        </w:r>
      </w:hyperlink>
      <w:r w:rsidRPr="00765BE8">
        <w:rPr>
          <w:rFonts w:ascii="Times New Roman" w:hAnsi="Times New Roman" w:cs="Times New Roman"/>
        </w:rPr>
        <w:t>)</w:t>
      </w:r>
      <w:r>
        <w:rPr>
          <w:rFonts w:ascii="Times New Roman" w:hAnsi="Times New Roman" w:cs="Times New Roman"/>
        </w:rPr>
        <w:t xml:space="preserve">. </w:t>
      </w:r>
      <w:r w:rsidRPr="00765BE8">
        <w:rPr>
          <w:rFonts w:ascii="Times New Roman" w:hAnsi="Times New Roman" w:cs="Times New Roman"/>
        </w:rPr>
        <w:t xml:space="preserve">Eelnõu juriidilise ekspertiisi on teinud Sotsiaalministeeriumi õigusosakonna </w:t>
      </w:r>
      <w:r>
        <w:rPr>
          <w:rFonts w:ascii="Times New Roman" w:hAnsi="Times New Roman" w:cs="Times New Roman"/>
        </w:rPr>
        <w:t>õigus</w:t>
      </w:r>
      <w:r w:rsidRPr="00765BE8">
        <w:rPr>
          <w:rFonts w:ascii="Times New Roman" w:hAnsi="Times New Roman" w:cs="Times New Roman"/>
        </w:rPr>
        <w:t xml:space="preserve">nõunik </w:t>
      </w:r>
      <w:r>
        <w:rPr>
          <w:rFonts w:ascii="Times New Roman" w:hAnsi="Times New Roman" w:cs="Times New Roman"/>
        </w:rPr>
        <w:t>Kristella Kukk</w:t>
      </w:r>
      <w:r w:rsidRPr="00765BE8">
        <w:rPr>
          <w:rFonts w:ascii="Times New Roman" w:hAnsi="Times New Roman" w:cs="Times New Roman"/>
        </w:rPr>
        <w:t xml:space="preserve"> (</w:t>
      </w:r>
      <w:hyperlink r:id="rId14" w:history="1">
        <w:r w:rsidR="00EC4E69" w:rsidRPr="008B64B1">
          <w:rPr>
            <w:rStyle w:val="Hperlink"/>
            <w:rFonts w:ascii="Times New Roman" w:hAnsi="Times New Roman" w:cs="Times New Roman"/>
          </w:rPr>
          <w:t>kristella.kukk@sm.ee</w:t>
        </w:r>
      </w:hyperlink>
      <w:r w:rsidR="00993E97">
        <w:rPr>
          <w:rFonts w:ascii="Times New Roman" w:hAnsi="Times New Roman" w:cs="Times New Roman"/>
        </w:rPr>
        <w:t xml:space="preserve">). </w:t>
      </w:r>
    </w:p>
    <w:p w14:paraId="79D096FC" w14:textId="77777777" w:rsidR="007E1388" w:rsidRDefault="007E1388" w:rsidP="00EC4E69">
      <w:pPr>
        <w:spacing w:after="0" w:line="240" w:lineRule="auto"/>
        <w:jc w:val="both"/>
        <w:rPr>
          <w:rFonts w:ascii="Times New Roman" w:hAnsi="Times New Roman" w:cs="Times New Roman"/>
        </w:rPr>
      </w:pPr>
    </w:p>
    <w:p w14:paraId="6C85F844" w14:textId="125ED83C" w:rsidR="00264D01" w:rsidRDefault="000F04C0" w:rsidP="00EC4E69">
      <w:pPr>
        <w:spacing w:after="0" w:line="240" w:lineRule="auto"/>
        <w:jc w:val="both"/>
        <w:rPr>
          <w:rFonts w:ascii="Times New Roman" w:hAnsi="Times New Roman" w:cs="Times New Roman"/>
        </w:rPr>
      </w:pPr>
      <w:r w:rsidRPr="00765BE8">
        <w:rPr>
          <w:rFonts w:ascii="Times New Roman" w:hAnsi="Times New Roman" w:cs="Times New Roman"/>
        </w:rPr>
        <w:t xml:space="preserve">Eelnõu koostamisse on olnud kaasatud </w:t>
      </w:r>
      <w:r w:rsidR="006A5621">
        <w:rPr>
          <w:rFonts w:ascii="Times New Roman" w:hAnsi="Times New Roman" w:cs="Times New Roman"/>
        </w:rPr>
        <w:t xml:space="preserve">Regionaal- ja põllumajandusministeeriumi </w:t>
      </w:r>
      <w:r w:rsidR="00B2106F">
        <w:rPr>
          <w:rFonts w:ascii="Times New Roman" w:hAnsi="Times New Roman" w:cs="Times New Roman"/>
        </w:rPr>
        <w:t xml:space="preserve">ühistranspordi osakonna </w:t>
      </w:r>
      <w:r w:rsidR="00B11FEF">
        <w:rPr>
          <w:rFonts w:ascii="Times New Roman" w:hAnsi="Times New Roman" w:cs="Times New Roman"/>
        </w:rPr>
        <w:t>juhataja Andres Ruubas (</w:t>
      </w:r>
      <w:hyperlink r:id="rId15">
        <w:r w:rsidR="00AE30DE" w:rsidRPr="504C18BC">
          <w:rPr>
            <w:rStyle w:val="Hperlink"/>
            <w:rFonts w:ascii="Times New Roman" w:hAnsi="Times New Roman" w:cs="Times New Roman"/>
          </w:rPr>
          <w:t>andres.ruubas@agri.ee</w:t>
        </w:r>
      </w:hyperlink>
      <w:r w:rsidR="00B11FEF">
        <w:rPr>
          <w:rFonts w:ascii="Times New Roman" w:hAnsi="Times New Roman" w:cs="Times New Roman"/>
        </w:rPr>
        <w:t>)</w:t>
      </w:r>
      <w:r w:rsidR="00AE30DE">
        <w:rPr>
          <w:rFonts w:ascii="Times New Roman" w:hAnsi="Times New Roman" w:cs="Times New Roman"/>
        </w:rPr>
        <w:t xml:space="preserve"> ja sama osakonna </w:t>
      </w:r>
      <w:r w:rsidR="00B87DC2">
        <w:rPr>
          <w:rFonts w:ascii="Times New Roman" w:hAnsi="Times New Roman" w:cs="Times New Roman"/>
        </w:rPr>
        <w:t>juhtivspetsialist</w:t>
      </w:r>
      <w:r w:rsidR="00AE30DE">
        <w:rPr>
          <w:rFonts w:ascii="Times New Roman" w:hAnsi="Times New Roman" w:cs="Times New Roman"/>
        </w:rPr>
        <w:t xml:space="preserve"> </w:t>
      </w:r>
      <w:r w:rsidR="00B87DC2">
        <w:rPr>
          <w:rFonts w:ascii="Times New Roman" w:hAnsi="Times New Roman" w:cs="Times New Roman"/>
        </w:rPr>
        <w:t>Katrin Tambur (</w:t>
      </w:r>
      <w:hyperlink r:id="rId16">
        <w:r w:rsidR="00B154EF" w:rsidRPr="504C18BC">
          <w:rPr>
            <w:rStyle w:val="Hperlink"/>
            <w:rFonts w:ascii="Times New Roman" w:hAnsi="Times New Roman" w:cs="Times New Roman"/>
          </w:rPr>
          <w:t>katrin.tambur@agri.ee</w:t>
        </w:r>
      </w:hyperlink>
      <w:r w:rsidR="00B87DC2">
        <w:rPr>
          <w:rFonts w:ascii="Times New Roman" w:hAnsi="Times New Roman" w:cs="Times New Roman"/>
        </w:rPr>
        <w:t>)</w:t>
      </w:r>
      <w:r w:rsidR="00C665CA">
        <w:rPr>
          <w:rFonts w:ascii="Times New Roman" w:hAnsi="Times New Roman" w:cs="Times New Roman"/>
        </w:rPr>
        <w:t xml:space="preserve">, </w:t>
      </w:r>
      <w:r w:rsidR="00B154EF">
        <w:rPr>
          <w:rFonts w:ascii="Times New Roman" w:hAnsi="Times New Roman" w:cs="Times New Roman"/>
        </w:rPr>
        <w:t xml:space="preserve">nõunik </w:t>
      </w:r>
      <w:r w:rsidR="00C978D9">
        <w:rPr>
          <w:rFonts w:ascii="Times New Roman" w:hAnsi="Times New Roman" w:cs="Times New Roman"/>
        </w:rPr>
        <w:t xml:space="preserve">Aini Proos </w:t>
      </w:r>
      <w:r w:rsidR="00E40445">
        <w:rPr>
          <w:rFonts w:ascii="Times New Roman" w:hAnsi="Times New Roman" w:cs="Times New Roman"/>
        </w:rPr>
        <w:t>(</w:t>
      </w:r>
      <w:hyperlink r:id="rId17">
        <w:r w:rsidR="00E40445" w:rsidRPr="504C18BC">
          <w:rPr>
            <w:rStyle w:val="Hperlink"/>
            <w:rFonts w:ascii="Times New Roman" w:hAnsi="Times New Roman" w:cs="Times New Roman"/>
          </w:rPr>
          <w:t>aini.proos@agri.ee</w:t>
        </w:r>
      </w:hyperlink>
      <w:r w:rsidR="00E40445" w:rsidRPr="504C18BC">
        <w:rPr>
          <w:rFonts w:ascii="Times New Roman" w:hAnsi="Times New Roman" w:cs="Times New Roman"/>
        </w:rPr>
        <w:t>)</w:t>
      </w:r>
      <w:r w:rsidR="00A625FC">
        <w:rPr>
          <w:rFonts w:ascii="Times New Roman" w:hAnsi="Times New Roman" w:cs="Times New Roman"/>
        </w:rPr>
        <w:t xml:space="preserve"> ja Ann Saks</w:t>
      </w:r>
      <w:r w:rsidR="00F21390">
        <w:rPr>
          <w:rFonts w:ascii="Times New Roman" w:hAnsi="Times New Roman" w:cs="Times New Roman"/>
        </w:rPr>
        <w:t xml:space="preserve"> (</w:t>
      </w:r>
      <w:hyperlink r:id="rId18" w:history="1">
        <w:r w:rsidR="00D14A45" w:rsidRPr="00D14A45">
          <w:rPr>
            <w:rStyle w:val="Hperlink"/>
            <w:rFonts w:ascii="Times New Roman" w:hAnsi="Times New Roman" w:cs="Times New Roman"/>
          </w:rPr>
          <w:t>ann.saks@agri.ee</w:t>
        </w:r>
      </w:hyperlink>
      <w:r w:rsidR="00F21390">
        <w:rPr>
          <w:rFonts w:ascii="Times New Roman" w:hAnsi="Times New Roman" w:cs="Times New Roman"/>
        </w:rPr>
        <w:t>)</w:t>
      </w:r>
      <w:r w:rsidR="00E40445" w:rsidRPr="504C18BC">
        <w:rPr>
          <w:rFonts w:ascii="Times New Roman" w:hAnsi="Times New Roman" w:cs="Times New Roman"/>
        </w:rPr>
        <w:t>.</w:t>
      </w:r>
      <w:r w:rsidR="00E40445">
        <w:rPr>
          <w:rFonts w:ascii="Times New Roman" w:hAnsi="Times New Roman" w:cs="Times New Roman"/>
        </w:rPr>
        <w:t xml:space="preserve"> Samuti on eelnõu koostamisse olnud kaasatud Kultuuriministeeriumi </w:t>
      </w:r>
      <w:r w:rsidR="00483F34">
        <w:rPr>
          <w:rFonts w:ascii="Times New Roman" w:hAnsi="Times New Roman" w:cs="Times New Roman"/>
        </w:rPr>
        <w:t>kultuuriväärtuste osakonna muuseuminõunik Marju Reismaa (</w:t>
      </w:r>
      <w:hyperlink r:id="rId19">
        <w:r w:rsidR="00B22692" w:rsidRPr="504C18BC">
          <w:rPr>
            <w:rStyle w:val="Hperlink"/>
            <w:rFonts w:ascii="Times New Roman" w:hAnsi="Times New Roman" w:cs="Times New Roman"/>
          </w:rPr>
          <w:t>marju.reismaa@kul.ee</w:t>
        </w:r>
      </w:hyperlink>
      <w:r w:rsidR="00483F34" w:rsidRPr="504C18BC">
        <w:rPr>
          <w:rFonts w:ascii="Times New Roman" w:hAnsi="Times New Roman" w:cs="Times New Roman"/>
        </w:rPr>
        <w:t>)</w:t>
      </w:r>
      <w:r w:rsidR="00B22692" w:rsidRPr="504C18BC">
        <w:rPr>
          <w:rFonts w:ascii="Times New Roman" w:hAnsi="Times New Roman" w:cs="Times New Roman"/>
        </w:rPr>
        <w:t xml:space="preserve">. </w:t>
      </w:r>
    </w:p>
    <w:p w14:paraId="72190ED5" w14:textId="77777777" w:rsidR="00264D01" w:rsidRDefault="00264D01" w:rsidP="00EC4E69">
      <w:pPr>
        <w:spacing w:after="0" w:line="240" w:lineRule="auto"/>
        <w:jc w:val="both"/>
        <w:rPr>
          <w:rFonts w:ascii="Times New Roman" w:hAnsi="Times New Roman" w:cs="Times New Roman"/>
        </w:rPr>
      </w:pPr>
    </w:p>
    <w:p w14:paraId="27273DDE" w14:textId="692D6A93" w:rsidR="00B22692" w:rsidRDefault="00B22692" w:rsidP="00EC4E69">
      <w:pPr>
        <w:spacing w:after="0" w:line="240" w:lineRule="auto"/>
        <w:jc w:val="both"/>
        <w:rPr>
          <w:rFonts w:ascii="Times New Roman" w:hAnsi="Times New Roman" w:cs="Times New Roman"/>
        </w:rPr>
      </w:pPr>
      <w:r w:rsidRPr="00765BE8">
        <w:rPr>
          <w:rFonts w:ascii="Times New Roman" w:hAnsi="Times New Roman" w:cs="Times New Roman"/>
        </w:rPr>
        <w:t xml:space="preserve">Eelnõu koostamisse on olnud kaasatud </w:t>
      </w:r>
      <w:r w:rsidR="000F04C0">
        <w:rPr>
          <w:rFonts w:ascii="Times New Roman" w:hAnsi="Times New Roman" w:cs="Times New Roman"/>
        </w:rPr>
        <w:t>Sotsiaalkindlustusameti</w:t>
      </w:r>
      <w:r w:rsidR="000F04C0" w:rsidRPr="00765BE8">
        <w:rPr>
          <w:rFonts w:ascii="Times New Roman" w:hAnsi="Times New Roman" w:cs="Times New Roman"/>
        </w:rPr>
        <w:t xml:space="preserve"> </w:t>
      </w:r>
      <w:r w:rsidR="000F04C0">
        <w:rPr>
          <w:rFonts w:ascii="Times New Roman" w:hAnsi="Times New Roman" w:cs="Times New Roman"/>
        </w:rPr>
        <w:t>sotsiaal- ja erihoolekande</w:t>
      </w:r>
      <w:r w:rsidR="000F04C0" w:rsidRPr="00765BE8">
        <w:rPr>
          <w:rFonts w:ascii="Times New Roman" w:hAnsi="Times New Roman" w:cs="Times New Roman"/>
        </w:rPr>
        <w:t xml:space="preserve"> osakonna ekspertiisitalituse juhataja Kalev Härk (</w:t>
      </w:r>
      <w:hyperlink r:id="rId20" w:history="1">
        <w:r w:rsidR="000F04C0" w:rsidRPr="009F46D7">
          <w:rPr>
            <w:rStyle w:val="Hperlink"/>
            <w:rFonts w:ascii="Times New Roman" w:hAnsi="Times New Roman" w:cs="Times New Roman"/>
          </w:rPr>
          <w:t>kalev.hark@sotsiaalkindlustusamet.ee</w:t>
        </w:r>
      </w:hyperlink>
      <w:r w:rsidR="000F04C0" w:rsidRPr="00765BE8">
        <w:rPr>
          <w:rFonts w:ascii="Times New Roman" w:hAnsi="Times New Roman" w:cs="Times New Roman"/>
        </w:rPr>
        <w:t>)</w:t>
      </w:r>
      <w:r w:rsidR="000F04C0">
        <w:rPr>
          <w:rFonts w:ascii="Times New Roman" w:hAnsi="Times New Roman" w:cs="Times New Roman"/>
        </w:rPr>
        <w:t xml:space="preserve"> ja </w:t>
      </w:r>
      <w:r w:rsidR="00C665CA">
        <w:rPr>
          <w:rFonts w:ascii="Times New Roman" w:hAnsi="Times New Roman" w:cs="Times New Roman"/>
        </w:rPr>
        <w:t xml:space="preserve">sama </w:t>
      </w:r>
      <w:r w:rsidR="000F04C0">
        <w:rPr>
          <w:rFonts w:ascii="Times New Roman" w:hAnsi="Times New Roman" w:cs="Times New Roman"/>
        </w:rPr>
        <w:t>talituse teenuseomanik Mariliis Raidma (</w:t>
      </w:r>
      <w:hyperlink r:id="rId21" w:history="1">
        <w:r w:rsidR="002F1E7A" w:rsidRPr="00D521C6">
          <w:rPr>
            <w:rStyle w:val="Hperlink"/>
            <w:rFonts w:ascii="Times New Roman" w:hAnsi="Times New Roman" w:cs="Times New Roman"/>
          </w:rPr>
          <w:t>mariliis.raidma@sotsiaalkindlustusamet.ee</w:t>
        </w:r>
      </w:hyperlink>
      <w:r w:rsidR="000F04C0">
        <w:rPr>
          <w:rFonts w:ascii="Times New Roman" w:hAnsi="Times New Roman" w:cs="Times New Roman"/>
        </w:rPr>
        <w:t>).</w:t>
      </w:r>
      <w:r w:rsidR="008452BE">
        <w:rPr>
          <w:rFonts w:ascii="Times New Roman" w:hAnsi="Times New Roman" w:cs="Times New Roman"/>
        </w:rPr>
        <w:t xml:space="preserve"> </w:t>
      </w:r>
    </w:p>
    <w:p w14:paraId="55C1608C" w14:textId="1C954FE8" w:rsidR="000F04C0" w:rsidRPr="0006061E" w:rsidRDefault="008452BE" w:rsidP="00EC4E69">
      <w:pPr>
        <w:spacing w:after="0" w:line="240" w:lineRule="auto"/>
        <w:jc w:val="both"/>
        <w:rPr>
          <w:rFonts w:ascii="Times New Roman" w:hAnsi="Times New Roman" w:cs="Times New Roman"/>
        </w:rPr>
      </w:pPr>
      <w:r>
        <w:rPr>
          <w:rFonts w:ascii="Times New Roman" w:hAnsi="Times New Roman" w:cs="Times New Roman"/>
        </w:rPr>
        <w:t xml:space="preserve"> </w:t>
      </w:r>
    </w:p>
    <w:p w14:paraId="7AE761A2" w14:textId="77777777" w:rsidR="00D5050A" w:rsidRPr="0006061E" w:rsidRDefault="00D5050A" w:rsidP="00741587">
      <w:pPr>
        <w:pStyle w:val="Loendilik"/>
        <w:numPr>
          <w:ilvl w:val="1"/>
          <w:numId w:val="6"/>
        </w:numPr>
        <w:spacing w:after="0" w:line="240" w:lineRule="auto"/>
        <w:jc w:val="both"/>
        <w:rPr>
          <w:rFonts w:ascii="Times New Roman" w:hAnsi="Times New Roman"/>
          <w:b/>
          <w:bCs/>
        </w:rPr>
      </w:pPr>
      <w:r w:rsidRPr="0006061E">
        <w:rPr>
          <w:rFonts w:ascii="Times New Roman" w:hAnsi="Times New Roman"/>
          <w:b/>
          <w:bCs/>
        </w:rPr>
        <w:t xml:space="preserve"> Märkused</w:t>
      </w:r>
    </w:p>
    <w:p w14:paraId="19997A3E" w14:textId="77777777" w:rsidR="00741587" w:rsidRDefault="00741587" w:rsidP="006046FE">
      <w:pPr>
        <w:spacing w:after="0" w:line="240" w:lineRule="auto"/>
        <w:jc w:val="both"/>
        <w:rPr>
          <w:rFonts w:ascii="Times New Roman" w:hAnsi="Times New Roman"/>
          <w:lang w:eastAsia="et-EE"/>
        </w:rPr>
      </w:pPr>
    </w:p>
    <w:p w14:paraId="1FBF8672" w14:textId="63533F4D" w:rsidR="00253D00" w:rsidRDefault="00253D00" w:rsidP="006046FE">
      <w:pPr>
        <w:spacing w:after="0" w:line="240" w:lineRule="auto"/>
        <w:jc w:val="both"/>
        <w:rPr>
          <w:rFonts w:ascii="Times New Roman" w:hAnsi="Times New Roman"/>
          <w:lang w:eastAsia="et-EE"/>
        </w:rPr>
      </w:pPr>
      <w:r>
        <w:rPr>
          <w:rFonts w:ascii="Times New Roman" w:hAnsi="Times New Roman"/>
          <w:lang w:eastAsia="et-EE"/>
        </w:rPr>
        <w:t xml:space="preserve">Eelnõu on otseselt seotud EL-i õigusega, kuivõrd eelnõuga võetakse üle </w:t>
      </w:r>
      <w:r w:rsidR="002E1AF5">
        <w:rPr>
          <w:rFonts w:ascii="Times New Roman" w:hAnsi="Times New Roman"/>
          <w:lang w:eastAsia="et-EE"/>
        </w:rPr>
        <w:t xml:space="preserve">Euroopa liidu puudega inimese kaardi ja parkimiskaardi </w:t>
      </w:r>
      <w:r w:rsidRPr="00B778AB">
        <w:rPr>
          <w:rFonts w:ascii="Times New Roman" w:hAnsi="Times New Roman"/>
          <w:lang w:eastAsia="et-EE"/>
        </w:rPr>
        <w:t>direktiiv.</w:t>
      </w:r>
      <w:r>
        <w:rPr>
          <w:rFonts w:ascii="Times New Roman" w:hAnsi="Times New Roman"/>
          <w:lang w:eastAsia="et-EE"/>
        </w:rPr>
        <w:t xml:space="preserve"> </w:t>
      </w:r>
    </w:p>
    <w:p w14:paraId="30B2974F" w14:textId="77777777" w:rsidR="006046FE" w:rsidRDefault="006046FE" w:rsidP="006046FE">
      <w:pPr>
        <w:spacing w:after="0" w:line="240" w:lineRule="auto"/>
        <w:jc w:val="both"/>
        <w:rPr>
          <w:rFonts w:ascii="Times New Roman" w:hAnsi="Times New Roman"/>
          <w:lang w:eastAsia="et-EE"/>
        </w:rPr>
      </w:pPr>
    </w:p>
    <w:p w14:paraId="76CC0F27" w14:textId="117320FE" w:rsidR="006046FE" w:rsidRDefault="006046FE" w:rsidP="006046FE">
      <w:pPr>
        <w:jc w:val="both"/>
        <w:rPr>
          <w:rFonts w:ascii="Times New Roman" w:hAnsi="Times New Roman"/>
          <w:lang w:eastAsia="et-EE"/>
        </w:rPr>
      </w:pPr>
      <w:r w:rsidRPr="1005CBCE">
        <w:rPr>
          <w:rFonts w:ascii="Times New Roman" w:hAnsi="Times New Roman"/>
          <w:lang w:eastAsia="et-EE"/>
        </w:rPr>
        <w:t>Eelnõu on seotud Vabariigi Valitsuse tegevusprogrammiga, mille kohaselt esitatakse Vabariigi Valitsusele hiljemalt 2026. aasta I</w:t>
      </w:r>
      <w:r w:rsidR="008D4770">
        <w:rPr>
          <w:rFonts w:ascii="Times New Roman" w:hAnsi="Times New Roman"/>
          <w:lang w:eastAsia="et-EE"/>
        </w:rPr>
        <w:t>V</w:t>
      </w:r>
      <w:r w:rsidRPr="1005CBCE">
        <w:rPr>
          <w:rFonts w:ascii="Times New Roman" w:hAnsi="Times New Roman"/>
          <w:lang w:eastAsia="et-EE"/>
        </w:rPr>
        <w:t xml:space="preserve"> kvartalis </w:t>
      </w:r>
      <w:r w:rsidR="008D4770">
        <w:rPr>
          <w:rFonts w:ascii="Times New Roman" w:hAnsi="Times New Roman"/>
          <w:lang w:eastAsia="et-EE"/>
        </w:rPr>
        <w:t xml:space="preserve">puuetega </w:t>
      </w:r>
      <w:r w:rsidR="00AE0817">
        <w:rPr>
          <w:rFonts w:ascii="Times New Roman" w:hAnsi="Times New Roman"/>
          <w:lang w:eastAsia="et-EE"/>
        </w:rPr>
        <w:t xml:space="preserve">inimeste sotsiaaltoetuste seaduse eelnõu </w:t>
      </w:r>
      <w:r w:rsidR="00AE0817" w:rsidRPr="00437D45">
        <w:rPr>
          <w:rFonts w:ascii="Times New Roman" w:hAnsi="Times New Roman"/>
        </w:rPr>
        <w:t>direktiiv</w:t>
      </w:r>
      <w:r w:rsidR="00AE0817">
        <w:rPr>
          <w:rFonts w:ascii="Times New Roman" w:hAnsi="Times New Roman"/>
        </w:rPr>
        <w:t>ide</w:t>
      </w:r>
      <w:r w:rsidR="00AE0817" w:rsidRPr="00437D45">
        <w:rPr>
          <w:rFonts w:ascii="Times New Roman" w:hAnsi="Times New Roman"/>
        </w:rPr>
        <w:t xml:space="preserve"> (EL) </w:t>
      </w:r>
      <w:r w:rsidR="00AE0817" w:rsidRPr="0017592F">
        <w:rPr>
          <w:rFonts w:ascii="Times New Roman" w:hAnsi="Times New Roman"/>
        </w:rPr>
        <w:t>2024/2841</w:t>
      </w:r>
      <w:r w:rsidR="002462DC">
        <w:rPr>
          <w:rFonts w:ascii="Times New Roman" w:hAnsi="Times New Roman"/>
        </w:rPr>
        <w:t xml:space="preserve"> </w:t>
      </w:r>
      <w:r w:rsidR="00AE0817">
        <w:rPr>
          <w:rFonts w:ascii="Times New Roman" w:hAnsi="Times New Roman"/>
        </w:rPr>
        <w:t xml:space="preserve">ja </w:t>
      </w:r>
      <w:r w:rsidR="00AE0817" w:rsidRPr="00F51324">
        <w:rPr>
          <w:rFonts w:ascii="Times New Roman" w:hAnsi="Times New Roman"/>
        </w:rPr>
        <w:t>2024/2842</w:t>
      </w:r>
      <w:r w:rsidR="00AE0817">
        <w:rPr>
          <w:rFonts w:ascii="Times New Roman" w:hAnsi="Times New Roman"/>
        </w:rPr>
        <w:t xml:space="preserve"> ülevõtmiseks. </w:t>
      </w:r>
    </w:p>
    <w:p w14:paraId="14D4B550" w14:textId="78E52F83" w:rsidR="006046FE" w:rsidRDefault="006046FE" w:rsidP="006046FE">
      <w:pPr>
        <w:spacing w:after="0" w:line="240" w:lineRule="auto"/>
        <w:jc w:val="both"/>
        <w:rPr>
          <w:rFonts w:ascii="Times New Roman" w:hAnsi="Times New Roman"/>
          <w:lang w:eastAsia="et-EE"/>
        </w:rPr>
      </w:pPr>
      <w:r w:rsidRPr="00741587">
        <w:rPr>
          <w:rFonts w:ascii="Times New Roman" w:hAnsi="Times New Roman"/>
          <w:lang w:eastAsia="et-EE"/>
        </w:rPr>
        <w:t>Eelnõu on seotud 2028–2031. aasta riigieelarve strateegiaga.</w:t>
      </w:r>
      <w:r w:rsidRPr="00561302">
        <w:rPr>
          <w:rFonts w:ascii="Times New Roman" w:hAnsi="Times New Roman"/>
          <w:lang w:eastAsia="et-EE"/>
        </w:rPr>
        <w:t xml:space="preserve"> </w:t>
      </w:r>
    </w:p>
    <w:p w14:paraId="3B20016C" w14:textId="77777777" w:rsidR="00741587" w:rsidRDefault="00741587" w:rsidP="00741587">
      <w:pPr>
        <w:spacing w:after="0" w:line="240" w:lineRule="auto"/>
        <w:rPr>
          <w:rFonts w:ascii="Times New Roman" w:hAnsi="Times New Roman"/>
          <w:lang w:eastAsia="et-EE"/>
        </w:rPr>
      </w:pPr>
    </w:p>
    <w:p w14:paraId="12E520D6" w14:textId="7DA875AD" w:rsidR="00E24370" w:rsidRPr="00FE14E8" w:rsidRDefault="00E24370" w:rsidP="00741587">
      <w:pPr>
        <w:spacing w:after="0" w:line="240" w:lineRule="auto"/>
        <w:rPr>
          <w:rFonts w:ascii="Times New Roman" w:hAnsi="Times New Roman"/>
          <w:lang w:eastAsia="et-EE"/>
        </w:rPr>
      </w:pPr>
      <w:r w:rsidRPr="00FE14E8">
        <w:rPr>
          <w:rFonts w:ascii="Times New Roman" w:hAnsi="Times New Roman"/>
          <w:lang w:eastAsia="et-EE"/>
        </w:rPr>
        <w:t>Eelnõuga muudetakse järgmi</w:t>
      </w:r>
      <w:r w:rsidR="002462DC">
        <w:rPr>
          <w:rFonts w:ascii="Times New Roman" w:hAnsi="Times New Roman"/>
          <w:lang w:eastAsia="et-EE"/>
        </w:rPr>
        <w:t>si seadusi</w:t>
      </w:r>
      <w:r w:rsidRPr="00FE14E8">
        <w:rPr>
          <w:rFonts w:ascii="Times New Roman" w:hAnsi="Times New Roman"/>
          <w:lang w:eastAsia="et-EE"/>
        </w:rPr>
        <w:t xml:space="preserve">: </w:t>
      </w:r>
    </w:p>
    <w:p w14:paraId="0BC9C486" w14:textId="219480CE" w:rsidR="006B2105" w:rsidRPr="00FE14E8" w:rsidRDefault="00E24370" w:rsidP="00741587">
      <w:pPr>
        <w:spacing w:after="0" w:line="240" w:lineRule="auto"/>
        <w:rPr>
          <w:rFonts w:ascii="Times New Roman" w:hAnsi="Times New Roman"/>
          <w:lang w:eastAsia="et-EE"/>
        </w:rPr>
      </w:pPr>
      <w:r w:rsidRPr="00FE14E8">
        <w:rPr>
          <w:rFonts w:ascii="Times New Roman" w:hAnsi="Times New Roman"/>
          <w:lang w:eastAsia="et-EE"/>
        </w:rPr>
        <w:t>1) puuetega inimeste sotsiaaltoetuste seadust (</w:t>
      </w:r>
      <w:r w:rsidR="006B2105" w:rsidRPr="00FE14E8">
        <w:rPr>
          <w:rFonts w:ascii="Times New Roman" w:hAnsi="Times New Roman"/>
          <w:lang w:eastAsia="et-EE"/>
        </w:rPr>
        <w:t>PISTS</w:t>
      </w:r>
      <w:r w:rsidRPr="00FE14E8">
        <w:rPr>
          <w:rFonts w:ascii="Times New Roman" w:hAnsi="Times New Roman"/>
          <w:lang w:eastAsia="et-EE"/>
        </w:rPr>
        <w:t xml:space="preserve">), avaldamismärkega </w:t>
      </w:r>
      <w:r w:rsidR="008D2547" w:rsidRPr="00FE14E8">
        <w:rPr>
          <w:rFonts w:ascii="Times New Roman" w:hAnsi="Times New Roman"/>
          <w:lang w:eastAsia="et-EE"/>
        </w:rPr>
        <w:t>RT I, 30.06.2026, 21</w:t>
      </w:r>
      <w:r w:rsidR="00C52406" w:rsidRPr="00FE14E8">
        <w:rPr>
          <w:rFonts w:ascii="Times New Roman" w:hAnsi="Times New Roman"/>
          <w:lang w:eastAsia="et-EE"/>
        </w:rPr>
        <w:t>;</w:t>
      </w:r>
    </w:p>
    <w:p w14:paraId="670580A7" w14:textId="30ADEF47" w:rsidR="00E24370" w:rsidRPr="00FE14E8" w:rsidRDefault="00E24370" w:rsidP="00741587">
      <w:pPr>
        <w:spacing w:after="0" w:line="240" w:lineRule="auto"/>
        <w:rPr>
          <w:rFonts w:ascii="Times New Roman" w:hAnsi="Times New Roman"/>
          <w:lang w:eastAsia="et-EE"/>
        </w:rPr>
      </w:pPr>
      <w:r w:rsidRPr="00FE14E8">
        <w:rPr>
          <w:rFonts w:ascii="Times New Roman" w:hAnsi="Times New Roman"/>
          <w:lang w:eastAsia="et-EE"/>
        </w:rPr>
        <w:t xml:space="preserve">2) </w:t>
      </w:r>
      <w:r w:rsidR="00D8396E" w:rsidRPr="00FE14E8">
        <w:rPr>
          <w:rFonts w:ascii="Times New Roman" w:hAnsi="Times New Roman"/>
          <w:lang w:eastAsia="et-EE"/>
        </w:rPr>
        <w:t>liiklusseadust (LS)</w:t>
      </w:r>
      <w:r w:rsidR="00BE236E" w:rsidRPr="00FE14E8">
        <w:rPr>
          <w:rFonts w:ascii="Times New Roman" w:hAnsi="Times New Roman"/>
          <w:lang w:eastAsia="et-EE"/>
        </w:rPr>
        <w:t xml:space="preserve">, </w:t>
      </w:r>
      <w:r w:rsidR="00FE14E8" w:rsidRPr="00FE14E8">
        <w:rPr>
          <w:rFonts w:ascii="Times New Roman" w:hAnsi="Times New Roman"/>
          <w:lang w:eastAsia="et-EE"/>
        </w:rPr>
        <w:t>avaldamismärkega RT I, 11.07.2026, 44;</w:t>
      </w:r>
    </w:p>
    <w:p w14:paraId="0873C07F" w14:textId="79D9636F" w:rsidR="006B2105" w:rsidRPr="00FE14E8" w:rsidRDefault="006B2105" w:rsidP="00741587">
      <w:pPr>
        <w:spacing w:after="0" w:line="240" w:lineRule="auto"/>
        <w:rPr>
          <w:rFonts w:ascii="Times New Roman" w:hAnsi="Times New Roman"/>
          <w:lang w:eastAsia="et-EE"/>
        </w:rPr>
      </w:pPr>
      <w:r w:rsidRPr="00FE14E8">
        <w:rPr>
          <w:rFonts w:ascii="Times New Roman" w:hAnsi="Times New Roman"/>
          <w:lang w:eastAsia="et-EE"/>
        </w:rPr>
        <w:t>3)</w:t>
      </w:r>
      <w:r w:rsidR="00FE14E8">
        <w:rPr>
          <w:rFonts w:ascii="Times New Roman" w:hAnsi="Times New Roman"/>
          <w:lang w:eastAsia="et-EE"/>
        </w:rPr>
        <w:t xml:space="preserve"> </w:t>
      </w:r>
      <w:r w:rsidR="002D3FB4">
        <w:rPr>
          <w:rFonts w:ascii="Times New Roman" w:hAnsi="Times New Roman"/>
          <w:lang w:eastAsia="et-EE"/>
        </w:rPr>
        <w:t xml:space="preserve">muuseumiseadust (MuuS), avaldamismärkega </w:t>
      </w:r>
      <w:r w:rsidR="002D3FB4" w:rsidRPr="002D3FB4">
        <w:rPr>
          <w:rFonts w:ascii="Times New Roman" w:hAnsi="Times New Roman"/>
          <w:lang w:eastAsia="et-EE"/>
        </w:rPr>
        <w:t>RT I, 12.07.2025, 22</w:t>
      </w:r>
      <w:r w:rsidR="002D3FB4">
        <w:rPr>
          <w:rFonts w:ascii="Times New Roman" w:hAnsi="Times New Roman"/>
          <w:lang w:eastAsia="et-EE"/>
        </w:rPr>
        <w:t xml:space="preserve">; </w:t>
      </w:r>
    </w:p>
    <w:p w14:paraId="1D5ED196" w14:textId="42B76A3B" w:rsidR="006B2105" w:rsidRDefault="006B2105" w:rsidP="00741587">
      <w:pPr>
        <w:spacing w:after="0" w:line="240" w:lineRule="auto"/>
        <w:rPr>
          <w:rFonts w:ascii="Times New Roman" w:hAnsi="Times New Roman"/>
          <w:lang w:eastAsia="et-EE"/>
        </w:rPr>
      </w:pPr>
      <w:r w:rsidRPr="00FE14E8">
        <w:rPr>
          <w:rFonts w:ascii="Times New Roman" w:hAnsi="Times New Roman"/>
          <w:lang w:eastAsia="et-EE"/>
        </w:rPr>
        <w:t xml:space="preserve">4) </w:t>
      </w:r>
      <w:r w:rsidR="00552629">
        <w:rPr>
          <w:rFonts w:ascii="Times New Roman" w:hAnsi="Times New Roman"/>
          <w:lang w:eastAsia="et-EE"/>
        </w:rPr>
        <w:t>ühistranspordiseadus</w:t>
      </w:r>
      <w:r w:rsidR="002462DC">
        <w:rPr>
          <w:rFonts w:ascii="Times New Roman" w:hAnsi="Times New Roman"/>
          <w:lang w:eastAsia="et-EE"/>
        </w:rPr>
        <w:t>t</w:t>
      </w:r>
      <w:r w:rsidR="00552629">
        <w:rPr>
          <w:rFonts w:ascii="Times New Roman" w:hAnsi="Times New Roman"/>
          <w:lang w:eastAsia="et-EE"/>
        </w:rPr>
        <w:t xml:space="preserve"> (ÜTS), </w:t>
      </w:r>
      <w:r w:rsidR="0055078F">
        <w:rPr>
          <w:rFonts w:ascii="Times New Roman" w:hAnsi="Times New Roman"/>
          <w:lang w:eastAsia="et-EE"/>
        </w:rPr>
        <w:t xml:space="preserve">avaldamismärkega </w:t>
      </w:r>
      <w:r w:rsidR="0055078F" w:rsidRPr="0055078F">
        <w:rPr>
          <w:rFonts w:ascii="Times New Roman" w:hAnsi="Times New Roman"/>
          <w:lang w:eastAsia="et-EE"/>
        </w:rPr>
        <w:t>RT I, 18.12.2025, 21</w:t>
      </w:r>
      <w:r w:rsidR="0055078F">
        <w:rPr>
          <w:rFonts w:ascii="Times New Roman" w:hAnsi="Times New Roman"/>
          <w:lang w:eastAsia="et-EE"/>
        </w:rPr>
        <w:t xml:space="preserve">. </w:t>
      </w:r>
    </w:p>
    <w:p w14:paraId="3EE9E8D0" w14:textId="77777777" w:rsidR="00E24370" w:rsidRPr="00561302" w:rsidDel="005B749E" w:rsidRDefault="00E24370" w:rsidP="00741587">
      <w:pPr>
        <w:spacing w:after="0" w:line="240" w:lineRule="auto"/>
        <w:rPr>
          <w:rFonts w:ascii="Times New Roman" w:hAnsi="Times New Roman"/>
          <w:lang w:eastAsia="et-EE"/>
        </w:rPr>
      </w:pPr>
    </w:p>
    <w:sdt>
      <w:sdtPr>
        <w:rPr>
          <w:rFonts w:ascii="Times New Roman" w:hAnsi="Times New Roman"/>
        </w:rPr>
        <w:id w:val="-863429566"/>
        <w15:repeatingSection/>
      </w:sdtPr>
      <w:sdtEndPr/>
      <w:sdtContent>
        <w:sdt>
          <w:sdtPr>
            <w:rPr>
              <w:rFonts w:ascii="Times New Roman" w:hAnsi="Times New Roman"/>
            </w:rPr>
            <w:id w:val="-217593215"/>
            <w:placeholder>
              <w:docPart w:val="91BE6F5F6C524A81B4C99CCA993414E2"/>
            </w:placeholder>
            <w15:repeatingSectionItem/>
          </w:sdtPr>
          <w:sdtEndPr/>
          <w:sdtContent>
            <w:p w14:paraId="3F3C8ACA" w14:textId="412F9765" w:rsidR="00D5050A" w:rsidRPr="0006061E" w:rsidRDefault="0006459F" w:rsidP="00741587">
              <w:pPr>
                <w:tabs>
                  <w:tab w:val="left" w:pos="426"/>
                </w:tabs>
                <w:spacing w:after="0" w:line="240" w:lineRule="auto"/>
                <w:rPr>
                  <w:rFonts w:ascii="Times New Roman" w:hAnsi="Times New Roman"/>
                </w:rPr>
              </w:pPr>
              <w:sdt>
                <w:sdtPr>
                  <w:rPr>
                    <w:rFonts w:ascii="Times New Roman" w:hAnsi="Times New Roman"/>
                  </w:rPr>
                  <w:id w:val="-55942314"/>
                  <w:placeholder>
                    <w:docPart w:val="426E16928D02408A814C773D68B491CF"/>
                  </w:placeholder>
                  <w15:color w:val="999999"/>
                  <w:dropDownList>
                    <w:listItem w:displayText="Vali seos isikuandmete töötlemisega." w:value="Vali seos isikuandmete töötlemisega."/>
                    <w:listItem w:displayText="Eelnõu on seotud isikuandmete töötlemisega isikuandmete kaitse üldmääruse tähenduses ning selle kohta on koostatud täpsem mõjuanalüüs käesoleva eelnõu seletuskirja 6.1. punktis." w:value="Eelnõu on seotud isikuandmete töötlemisega isikuandmete kaitse üldmääruse tähenduses ning selle kohta on koostatud täpsem mõjuanalüüs käesoleva eelnõu seletuskirja 6.1. punktis."/>
                    <w:listItem w:displayText="Eelnõu ei too kaasa olulist mõju isikuandmete töötlemisel." w:value="Eelnõu ei too kaasa olulist mõju isikuandmete töötlemisel."/>
                    <w:listItem w:displayText="Eelnõu ei ole seotud isikuandmete töötlemisega isikuandmete kaitse üldmääruse tähenduses." w:value="Eelnõu ei ole seotud isikuandmete töötlemisega isikuandmete kaitse üldmääruse tähenduses."/>
                  </w:dropDownList>
                </w:sdtPr>
                <w:sdtEndPr/>
                <w:sdtContent>
                  <w:r w:rsidR="001C63DD">
                    <w:rPr>
                      <w:rFonts w:ascii="Times New Roman" w:hAnsi="Times New Roman"/>
                    </w:rPr>
                    <w:t>Eelnõu on seotud isikuandmete töötlemisega isikuandmete kaitse üldmääruse tähenduses ning selle kohta on koostatud täpsem mõjuanalüüs käesoleva eelnõu seletuskirja 6.1. punktis.</w:t>
                  </w:r>
                </w:sdtContent>
              </w:sdt>
            </w:p>
          </w:sdtContent>
        </w:sdt>
      </w:sdtContent>
    </w:sdt>
    <w:p w14:paraId="6DA0D95D" w14:textId="77777777" w:rsidR="0055078F" w:rsidRDefault="0055078F" w:rsidP="00741587">
      <w:pPr>
        <w:tabs>
          <w:tab w:val="left" w:pos="426"/>
        </w:tabs>
        <w:spacing w:after="0" w:line="240" w:lineRule="auto"/>
        <w:jc w:val="both"/>
        <w:rPr>
          <w:rFonts w:ascii="Times New Roman" w:hAnsi="Times New Roman"/>
        </w:rPr>
      </w:pPr>
    </w:p>
    <w:p w14:paraId="2EC3F961" w14:textId="35D36125" w:rsidR="00D5050A" w:rsidRDefault="0006459F" w:rsidP="00741587">
      <w:pPr>
        <w:spacing w:after="0" w:line="240" w:lineRule="auto"/>
        <w:rPr>
          <w:rFonts w:ascii="Times New Roman" w:hAnsi="Times New Roman"/>
        </w:rPr>
      </w:pPr>
      <w:sdt>
        <w:sdtPr>
          <w:rPr>
            <w:rFonts w:ascii="Times New Roman" w:hAnsi="Times New Roman"/>
          </w:rPr>
          <w:id w:val="211466634"/>
          <w:placeholder>
            <w:docPart w:val="75680150D034484BB03F4C35B843B62D"/>
          </w:placeholder>
          <w:dropDownList>
            <w:listItem w:displayText="Vali mõju halduskoormusele." w:value="Vali mõju halduskoormusele."/>
            <w:listItem w:displayText="Eelnõu mõjutab halduskoormust. Täpsem kirjeldus halduskoormuse muutustest on esitatud seletuskirja punktis 6.2." w:value="Eelnõu mõjutab halduskoormust. Täpsem kirjeldus halduskoormuse muutustest on esitatud seletuskirja punktis 6.2."/>
            <w:listItem w:displayText="Eelnõuga ei kaasne vahetut mõju halduskoormusele. " w:value="Eelnõuga ei kaasne vahetut mõju halduskoormusele. "/>
          </w:dropDownList>
        </w:sdtPr>
        <w:sdtEndPr/>
        <w:sdtContent>
          <w:r w:rsidR="00D66BA4">
            <w:rPr>
              <w:rFonts w:ascii="Times New Roman" w:hAnsi="Times New Roman"/>
            </w:rPr>
            <w:t>Eelnõu mõjutab halduskoormust. Täpsem kirjeldus halduskoormuse muutustest on esitatud seletuskirja punktis 6.2.</w:t>
          </w:r>
        </w:sdtContent>
      </w:sdt>
      <w:r w:rsidR="00D5050A" w:rsidRPr="712ED8BC">
        <w:rPr>
          <w:rFonts w:ascii="Times New Roman" w:hAnsi="Times New Roman"/>
        </w:rPr>
        <w:t xml:space="preserve"> </w:t>
      </w:r>
    </w:p>
    <w:p w14:paraId="346864D3" w14:textId="77777777" w:rsidR="000D52E4" w:rsidRDefault="000D52E4" w:rsidP="00741587">
      <w:pPr>
        <w:spacing w:after="0" w:line="240" w:lineRule="auto"/>
        <w:rPr>
          <w:rFonts w:ascii="Times New Roman" w:hAnsi="Times New Roman"/>
        </w:rPr>
      </w:pPr>
    </w:p>
    <w:p w14:paraId="2F42D7A1" w14:textId="0980EA39" w:rsidR="00D5050A" w:rsidRDefault="006B4B0E" w:rsidP="00741587">
      <w:pPr>
        <w:spacing w:after="0" w:line="240" w:lineRule="auto"/>
        <w:rPr>
          <w:rFonts w:ascii="Times New Roman" w:hAnsi="Times New Roman"/>
          <w:lang w:eastAsia="et-EE"/>
        </w:rPr>
      </w:pPr>
      <w:r w:rsidRPr="002852A3">
        <w:rPr>
          <w:rFonts w:ascii="Times New Roman" w:hAnsi="Times New Roman"/>
          <w:lang w:eastAsia="et-EE"/>
        </w:rPr>
        <w:t>Eelnõu seadusena vastuvõtmiseks on vajalik Riigikogu poolthäälteenamus.</w:t>
      </w:r>
    </w:p>
    <w:p w14:paraId="1AFA182A" w14:textId="77777777" w:rsidR="00D66BA4" w:rsidRDefault="00D66BA4" w:rsidP="00741587">
      <w:pPr>
        <w:spacing w:after="0" w:line="240" w:lineRule="auto"/>
        <w:rPr>
          <w:rFonts w:ascii="Times New Roman" w:hAnsi="Times New Roman"/>
          <w:lang w:eastAsia="et-EE"/>
        </w:rPr>
      </w:pPr>
    </w:p>
    <w:p w14:paraId="325709B7" w14:textId="77777777" w:rsidR="00D5050A" w:rsidRPr="0006061E" w:rsidRDefault="00D5050A" w:rsidP="0043000D">
      <w:pPr>
        <w:pStyle w:val="Loendilik"/>
        <w:numPr>
          <w:ilvl w:val="0"/>
          <w:numId w:val="6"/>
        </w:numPr>
        <w:spacing w:after="0" w:line="240" w:lineRule="auto"/>
        <w:jc w:val="both"/>
        <w:rPr>
          <w:rFonts w:ascii="Times New Roman" w:hAnsi="Times New Roman"/>
          <w:b/>
        </w:rPr>
      </w:pPr>
      <w:r w:rsidRPr="0006061E">
        <w:rPr>
          <w:rFonts w:ascii="Times New Roman" w:hAnsi="Times New Roman"/>
          <w:b/>
        </w:rPr>
        <w:t>Seaduse eesmärk</w:t>
      </w:r>
    </w:p>
    <w:p w14:paraId="501C7D3B" w14:textId="77777777" w:rsidR="00D5050A" w:rsidRPr="0006061E" w:rsidRDefault="00D5050A" w:rsidP="0043000D">
      <w:pPr>
        <w:spacing w:after="0" w:line="240" w:lineRule="auto"/>
        <w:rPr>
          <w:rFonts w:ascii="Times New Roman" w:hAnsi="Times New Roman"/>
        </w:rPr>
      </w:pPr>
    </w:p>
    <w:p w14:paraId="6FFD32C6" w14:textId="77777777" w:rsidR="00D5050A" w:rsidRPr="0006061E" w:rsidRDefault="00D5050A" w:rsidP="0043000D">
      <w:pPr>
        <w:pStyle w:val="Pealkiri1"/>
        <w:spacing w:before="0" w:beforeAutospacing="0" w:after="0" w:afterAutospacing="0" w:line="240" w:lineRule="auto"/>
        <w:rPr>
          <w:rFonts w:ascii="Times New Roman" w:hAnsi="Times New Roman"/>
          <w:b w:val="0"/>
          <w:sz w:val="24"/>
          <w:lang w:eastAsia="et-EE"/>
        </w:rPr>
        <w:sectPr w:rsidR="00D5050A" w:rsidRPr="0006061E" w:rsidSect="00233179">
          <w:type w:val="continuous"/>
          <w:pgSz w:w="11906" w:h="16838"/>
          <w:pgMar w:top="1423" w:right="1355" w:bottom="1270" w:left="1418" w:header="680" w:footer="680" w:gutter="0"/>
          <w:cols w:space="708"/>
          <w:docGrid w:linePitch="360"/>
        </w:sectPr>
      </w:pPr>
    </w:p>
    <w:p w14:paraId="6AD5F5E8" w14:textId="4FDA48AC" w:rsidR="000B5E2F" w:rsidRDefault="003A3340" w:rsidP="0043000D">
      <w:pPr>
        <w:spacing w:after="0" w:line="240" w:lineRule="auto"/>
        <w:jc w:val="both"/>
        <w:rPr>
          <w:rFonts w:ascii="Times New Roman" w:hAnsi="Times New Roman"/>
          <w:lang w:eastAsia="et-EE"/>
        </w:rPr>
      </w:pPr>
      <w:r>
        <w:rPr>
          <w:rFonts w:ascii="Times New Roman" w:hAnsi="Times New Roman"/>
          <w:lang w:eastAsia="et-EE"/>
        </w:rPr>
        <w:t xml:space="preserve">Seaduse eesmärk on </w:t>
      </w:r>
      <w:r w:rsidR="000B5E2F">
        <w:rPr>
          <w:rFonts w:ascii="Times New Roman" w:hAnsi="Times New Roman"/>
          <w:lang w:eastAsia="et-EE"/>
        </w:rPr>
        <w:t>viia Eesti õigus kooskõlla</w:t>
      </w:r>
      <w:r w:rsidR="000B5E2F">
        <w:rPr>
          <w:rFonts w:ascii="Times New Roman" w:hAnsi="Times New Roman"/>
          <w:b/>
          <w:lang w:eastAsia="et-EE"/>
        </w:rPr>
        <w:t xml:space="preserve"> </w:t>
      </w:r>
      <w:r w:rsidR="000B5E2F">
        <w:rPr>
          <w:rFonts w:ascii="Times New Roman" w:hAnsi="Times New Roman"/>
          <w:lang w:eastAsia="et-EE"/>
        </w:rPr>
        <w:t xml:space="preserve">Euroopa liidu puudega inimese kaardi ja parkimiskaardi </w:t>
      </w:r>
      <w:r w:rsidR="000B5E2F" w:rsidRPr="00B778AB">
        <w:rPr>
          <w:rFonts w:ascii="Times New Roman" w:hAnsi="Times New Roman"/>
          <w:lang w:eastAsia="et-EE"/>
        </w:rPr>
        <w:t>direktiiv</w:t>
      </w:r>
      <w:r w:rsidR="00D464F9">
        <w:rPr>
          <w:rFonts w:ascii="Times New Roman" w:hAnsi="Times New Roman"/>
          <w:lang w:eastAsia="et-EE"/>
        </w:rPr>
        <w:t>iga.</w:t>
      </w:r>
      <w:r w:rsidR="000B5E2F" w:rsidRPr="00642D0A">
        <w:rPr>
          <w:rFonts w:ascii="Times New Roman" w:hAnsi="Times New Roman"/>
          <w:lang w:eastAsia="et-EE"/>
        </w:rPr>
        <w:t xml:space="preserve"> Vastavalt </w:t>
      </w:r>
      <w:r w:rsidR="002462DC" w:rsidRPr="002462DC">
        <w:rPr>
          <w:rFonts w:ascii="Times New Roman" w:hAnsi="Times New Roman"/>
          <w:lang w:eastAsia="et-EE"/>
        </w:rPr>
        <w:t>HÕNTE § 1 lõike 2 punkti 2 kohaselt ei ole eelnõule koostatud väljatöötamiskavatsust, kuna eelnõuga rakendatakse Euroopa Liidu õigust ning direktiivide eelnõude menetlemisel käsitleti sisuliselt HÕNTE § 1 lõikes 1 nimetatud küsimusi.</w:t>
      </w:r>
    </w:p>
    <w:p w14:paraId="07A68C06" w14:textId="77777777" w:rsidR="0043000D" w:rsidRDefault="0043000D" w:rsidP="0043000D">
      <w:pPr>
        <w:spacing w:after="0" w:line="240" w:lineRule="auto"/>
        <w:jc w:val="both"/>
        <w:rPr>
          <w:rFonts w:ascii="Times New Roman" w:hAnsi="Times New Roman"/>
          <w:bCs/>
          <w:lang w:eastAsia="et-EE"/>
        </w:rPr>
      </w:pPr>
    </w:p>
    <w:p w14:paraId="5C7A66C2" w14:textId="77777777" w:rsidR="00313BE8" w:rsidRDefault="00313BE8" w:rsidP="0043000D">
      <w:pPr>
        <w:spacing w:after="0" w:line="240" w:lineRule="auto"/>
        <w:jc w:val="both"/>
        <w:rPr>
          <w:rFonts w:ascii="Times New Roman" w:hAnsi="Times New Roman"/>
          <w:bCs/>
          <w:lang w:eastAsia="et-EE"/>
        </w:rPr>
      </w:pPr>
      <w:r>
        <w:rPr>
          <w:rFonts w:ascii="Times New Roman" w:hAnsi="Times New Roman"/>
          <w:bCs/>
          <w:lang w:eastAsia="et-EE"/>
        </w:rPr>
        <w:t>Direktiivi</w:t>
      </w:r>
      <w:r w:rsidRPr="007F2A90">
        <w:rPr>
          <w:rFonts w:ascii="Times New Roman" w:hAnsi="Times New Roman"/>
          <w:bCs/>
          <w:lang w:eastAsia="et-EE"/>
        </w:rPr>
        <w:t xml:space="preserve"> õiguslikuks aluseks on E</w:t>
      </w:r>
      <w:r>
        <w:rPr>
          <w:rFonts w:ascii="Times New Roman" w:hAnsi="Times New Roman"/>
          <w:bCs/>
          <w:lang w:eastAsia="et-EE"/>
        </w:rPr>
        <w:t>L-i</w:t>
      </w:r>
      <w:r w:rsidRPr="007F2A90">
        <w:rPr>
          <w:rFonts w:ascii="Times New Roman" w:hAnsi="Times New Roman"/>
          <w:bCs/>
          <w:lang w:eastAsia="et-EE"/>
        </w:rPr>
        <w:t xml:space="preserve"> toimimise lepingu artikli 114 lõige 1</w:t>
      </w:r>
      <w:r w:rsidRPr="00603F16">
        <w:rPr>
          <w:rFonts w:ascii="Times New Roman" w:hAnsi="Times New Roman"/>
          <w:bCs/>
          <w:lang w:eastAsia="et-EE"/>
        </w:rPr>
        <w:t>, mis võimaldab võtta õigus- ja haldusnormide ühtlustamise meetmeid, mille eesmärk on siseturu rajamine ja selle toimimine</w:t>
      </w:r>
      <w:r w:rsidRPr="007F2A90">
        <w:rPr>
          <w:rFonts w:ascii="Times New Roman" w:hAnsi="Times New Roman"/>
          <w:bCs/>
          <w:lang w:eastAsia="et-EE"/>
        </w:rPr>
        <w:t xml:space="preserve">. </w:t>
      </w:r>
      <w:r w:rsidRPr="00B05696">
        <w:rPr>
          <w:rFonts w:ascii="Times New Roman" w:hAnsi="Times New Roman"/>
          <w:bCs/>
          <w:lang w:eastAsia="et-EE"/>
        </w:rPr>
        <w:t>Nimetatud</w:t>
      </w:r>
      <w:r w:rsidRPr="007F2A90">
        <w:rPr>
          <w:rFonts w:ascii="Times New Roman" w:hAnsi="Times New Roman"/>
          <w:bCs/>
          <w:lang w:eastAsia="et-EE"/>
        </w:rPr>
        <w:t xml:space="preserve"> lõige sätestab, et seadusandliku tavamenetluse kohaselt ning pärast konsulteerimist majandus- ja sotsiaalkomiteega võtavad Euroopa Parlament ja nõukogu liikmesriikides nii õigus- kui ka haldusnormide ühtlustamiseks meetmeid, mille eesmärk on siseturu rajamine ja selle toimimine.</w:t>
      </w:r>
    </w:p>
    <w:p w14:paraId="3C007BE1" w14:textId="77777777" w:rsidR="0043000D" w:rsidRDefault="0043000D" w:rsidP="0043000D">
      <w:pPr>
        <w:spacing w:after="0" w:line="240" w:lineRule="auto"/>
        <w:jc w:val="both"/>
        <w:rPr>
          <w:rFonts w:ascii="Times New Roman" w:hAnsi="Times New Roman"/>
          <w:bCs/>
          <w:lang w:eastAsia="et-EE"/>
        </w:rPr>
      </w:pPr>
    </w:p>
    <w:p w14:paraId="741F1E27" w14:textId="43BCF3BF" w:rsidR="00D5050A" w:rsidRDefault="005F3BA6" w:rsidP="0043000D">
      <w:pPr>
        <w:spacing w:after="0" w:line="240" w:lineRule="auto"/>
        <w:jc w:val="both"/>
        <w:rPr>
          <w:rFonts w:ascii="Times New Roman" w:hAnsi="Times New Roman"/>
          <w:bCs/>
          <w:lang w:eastAsia="et-EE"/>
        </w:rPr>
      </w:pPr>
      <w:r>
        <w:rPr>
          <w:rFonts w:ascii="Times New Roman" w:hAnsi="Times New Roman"/>
          <w:bCs/>
          <w:lang w:eastAsia="et-EE"/>
        </w:rPr>
        <w:t xml:space="preserve">Euroopa Liidu puudega inimese kaardi ja parkimiskaardi direktiiv on osa </w:t>
      </w:r>
      <w:r w:rsidRPr="004A3311">
        <w:rPr>
          <w:rFonts w:ascii="Times New Roman" w:hAnsi="Times New Roman"/>
          <w:bCs/>
          <w:lang w:eastAsia="et-EE"/>
        </w:rPr>
        <w:t xml:space="preserve">Euroopa puuetega inimeste strateegia </w:t>
      </w:r>
      <w:r w:rsidR="002E67CD">
        <w:rPr>
          <w:rFonts w:ascii="Times New Roman" w:hAnsi="Times New Roman"/>
          <w:bCs/>
          <w:lang w:eastAsia="et-EE"/>
        </w:rPr>
        <w:t>2021–2030</w:t>
      </w:r>
      <w:r w:rsidR="00DF6114">
        <w:rPr>
          <w:rStyle w:val="Allmrkuseviide"/>
          <w:rFonts w:ascii="Times New Roman" w:hAnsi="Times New Roman"/>
          <w:bCs/>
          <w:lang w:eastAsia="et-EE"/>
        </w:rPr>
        <w:footnoteReference w:id="4"/>
      </w:r>
      <w:r w:rsidR="002E67CD">
        <w:rPr>
          <w:rFonts w:ascii="Times New Roman" w:hAnsi="Times New Roman"/>
          <w:bCs/>
          <w:lang w:eastAsia="et-EE"/>
        </w:rPr>
        <w:t xml:space="preserve"> </w:t>
      </w:r>
      <w:r>
        <w:rPr>
          <w:rFonts w:ascii="Times New Roman" w:hAnsi="Times New Roman"/>
          <w:bCs/>
          <w:lang w:eastAsia="et-EE"/>
        </w:rPr>
        <w:t xml:space="preserve">elluviimise </w:t>
      </w:r>
      <w:r w:rsidR="004B1055">
        <w:rPr>
          <w:rFonts w:ascii="Times New Roman" w:hAnsi="Times New Roman"/>
          <w:bCs/>
          <w:lang w:eastAsia="et-EE"/>
        </w:rPr>
        <w:t xml:space="preserve">ja </w:t>
      </w:r>
      <w:r w:rsidR="00AD0507">
        <w:rPr>
          <w:rFonts w:ascii="Times New Roman" w:hAnsi="Times New Roman"/>
          <w:bCs/>
          <w:lang w:eastAsia="et-EE"/>
        </w:rPr>
        <w:t xml:space="preserve">tegevuste intensiivistamise </w:t>
      </w:r>
      <w:r>
        <w:rPr>
          <w:rFonts w:ascii="Times New Roman" w:hAnsi="Times New Roman"/>
          <w:bCs/>
          <w:lang w:eastAsia="et-EE"/>
        </w:rPr>
        <w:t xml:space="preserve">kavast. Direktiiv väljendab strateegia eesmärki </w:t>
      </w:r>
      <w:r w:rsidR="00120878">
        <w:rPr>
          <w:rFonts w:ascii="Times New Roman" w:hAnsi="Times New Roman"/>
          <w:bCs/>
          <w:lang w:eastAsia="et-EE"/>
        </w:rPr>
        <w:t>võimaldada puudega inimestele vaba liikumist</w:t>
      </w:r>
      <w:r w:rsidR="008B4377">
        <w:rPr>
          <w:rFonts w:ascii="Times New Roman" w:hAnsi="Times New Roman"/>
          <w:bCs/>
          <w:lang w:eastAsia="et-EE"/>
        </w:rPr>
        <w:t xml:space="preserve"> </w:t>
      </w:r>
      <w:r w:rsidR="008B4377" w:rsidRPr="008B4377">
        <w:rPr>
          <w:rFonts w:ascii="Times New Roman" w:hAnsi="Times New Roman"/>
          <w:bCs/>
          <w:lang w:eastAsia="et-EE"/>
        </w:rPr>
        <w:t>Euroopa Liidus, vähendades takistusi, mis tulenevad puude staatuse erinevast tunnustamisest liikmesriikides</w:t>
      </w:r>
      <w:r w:rsidR="008B4377">
        <w:rPr>
          <w:rFonts w:ascii="Times New Roman" w:hAnsi="Times New Roman"/>
          <w:bCs/>
          <w:lang w:eastAsia="et-EE"/>
        </w:rPr>
        <w:t xml:space="preserve"> </w:t>
      </w:r>
      <w:r w:rsidR="008B4377" w:rsidRPr="008B4377">
        <w:rPr>
          <w:rFonts w:ascii="Times New Roman" w:hAnsi="Times New Roman"/>
          <w:bCs/>
          <w:lang w:eastAsia="et-EE"/>
        </w:rPr>
        <w:t>ning tagades neile teistes liikmesriikides lühiajalisel viibimisel võrdsema juurdepääsu puude alusel pakutavatele soodustustele ja muudele õigustele.</w:t>
      </w:r>
    </w:p>
    <w:p w14:paraId="44C17561" w14:textId="77777777" w:rsidR="0043000D" w:rsidRDefault="0043000D" w:rsidP="0043000D">
      <w:pPr>
        <w:spacing w:after="0" w:line="240" w:lineRule="auto"/>
        <w:jc w:val="both"/>
        <w:rPr>
          <w:rFonts w:ascii="Times New Roman" w:hAnsi="Times New Roman"/>
          <w:bCs/>
          <w:lang w:eastAsia="et-EE"/>
        </w:rPr>
      </w:pPr>
    </w:p>
    <w:p w14:paraId="19581961" w14:textId="53BE1C49" w:rsidR="00FF4E95" w:rsidRPr="00FF4E95" w:rsidRDefault="00FF4E95" w:rsidP="00FF4E95">
      <w:pPr>
        <w:spacing w:after="0" w:line="240" w:lineRule="auto"/>
        <w:jc w:val="both"/>
        <w:rPr>
          <w:rFonts w:ascii="Times New Roman" w:hAnsi="Times New Roman"/>
          <w:bCs/>
        </w:rPr>
      </w:pPr>
      <w:r w:rsidRPr="00FF4E95">
        <w:rPr>
          <w:rFonts w:ascii="Times New Roman" w:hAnsi="Times New Roman"/>
          <w:bCs/>
        </w:rPr>
        <w:t>Eelnõuga vähendatakse puudega inimeste ja haldusorganite halduskoormust, lihtsustades puude raskusastme tuvastamise ja toetuste määramise menetlusi, vähendades andmete korduvat küsimist ning koondades Euroopa puudega inimese kaardi ja Euroopa puudega inimese parkimiskaardi väljastamise Sotsiaalkindlustusametisse. Samuti täpsustatakse täiend</w:t>
      </w:r>
      <w:r w:rsidR="00C47DD9">
        <w:rPr>
          <w:rFonts w:ascii="Times New Roman" w:hAnsi="Times New Roman"/>
          <w:bCs/>
        </w:rPr>
        <w:t>us</w:t>
      </w:r>
      <w:r w:rsidRPr="00FF4E95">
        <w:rPr>
          <w:rFonts w:ascii="Times New Roman" w:hAnsi="Times New Roman"/>
          <w:bCs/>
        </w:rPr>
        <w:t>koolitustoetuse ja puudega vanema toetuse maksmise tingimusi</w:t>
      </w:r>
      <w:r w:rsidR="002300B6">
        <w:rPr>
          <w:rFonts w:ascii="Times New Roman" w:hAnsi="Times New Roman"/>
          <w:bCs/>
        </w:rPr>
        <w:t xml:space="preserve">. </w:t>
      </w:r>
    </w:p>
    <w:p w14:paraId="5EF34891" w14:textId="77777777" w:rsidR="0043000D" w:rsidRPr="00C565A4" w:rsidRDefault="0043000D" w:rsidP="0043000D">
      <w:pPr>
        <w:spacing w:after="0" w:line="240" w:lineRule="auto"/>
        <w:jc w:val="both"/>
        <w:rPr>
          <w:rFonts w:ascii="Times New Roman" w:hAnsi="Times New Roman"/>
          <w:bCs/>
          <w:color w:val="7030A0"/>
        </w:rPr>
      </w:pPr>
    </w:p>
    <w:p w14:paraId="68D4C124" w14:textId="77777777" w:rsidR="00D5050A" w:rsidRPr="0006061E" w:rsidRDefault="00D5050A" w:rsidP="0043000D">
      <w:pPr>
        <w:pStyle w:val="Loendilik"/>
        <w:numPr>
          <w:ilvl w:val="0"/>
          <w:numId w:val="6"/>
        </w:numPr>
        <w:spacing w:after="0" w:line="240" w:lineRule="auto"/>
        <w:jc w:val="both"/>
        <w:rPr>
          <w:rFonts w:ascii="Times New Roman" w:hAnsi="Times New Roman"/>
          <w:b/>
        </w:rPr>
      </w:pPr>
      <w:r w:rsidRPr="0006061E">
        <w:rPr>
          <w:rFonts w:ascii="Times New Roman" w:hAnsi="Times New Roman"/>
          <w:b/>
        </w:rPr>
        <w:t>Eelnõu sisu ja võrdlev analüüs</w:t>
      </w:r>
    </w:p>
    <w:p w14:paraId="0978766C" w14:textId="77777777" w:rsidR="00D5050A" w:rsidRPr="0006061E" w:rsidRDefault="00D5050A" w:rsidP="00867043">
      <w:pPr>
        <w:spacing w:after="0" w:line="240" w:lineRule="auto"/>
        <w:rPr>
          <w:rFonts w:ascii="Times New Roman" w:hAnsi="Times New Roman"/>
        </w:rPr>
        <w:sectPr w:rsidR="00D5050A" w:rsidRPr="0006061E" w:rsidSect="00233179">
          <w:type w:val="continuous"/>
          <w:pgSz w:w="11906" w:h="16838"/>
          <w:pgMar w:top="1423" w:right="1355" w:bottom="1270" w:left="1418" w:header="680" w:footer="680" w:gutter="0"/>
          <w:cols w:space="708"/>
          <w:docGrid w:linePitch="360"/>
        </w:sectPr>
      </w:pPr>
    </w:p>
    <w:p w14:paraId="273B13E9" w14:textId="77777777" w:rsidR="00D5050A" w:rsidRPr="0006061E" w:rsidRDefault="00D5050A" w:rsidP="00867043">
      <w:pPr>
        <w:spacing w:after="0" w:line="240" w:lineRule="auto"/>
        <w:rPr>
          <w:rFonts w:ascii="Times New Roman" w:hAnsi="Times New Roman"/>
        </w:rPr>
        <w:sectPr w:rsidR="00D5050A" w:rsidRPr="0006061E" w:rsidSect="00233179">
          <w:type w:val="continuous"/>
          <w:pgSz w:w="11906" w:h="16838"/>
          <w:pgMar w:top="1423" w:right="1355" w:bottom="1270" w:left="1418" w:header="680" w:footer="680" w:gutter="0"/>
          <w:cols w:space="708"/>
          <w:formProt w:val="0"/>
          <w:docGrid w:linePitch="360"/>
        </w:sectPr>
      </w:pPr>
    </w:p>
    <w:p w14:paraId="2077A27F" w14:textId="14213AB6" w:rsidR="00D5050A" w:rsidRDefault="0051242F" w:rsidP="00867043">
      <w:pPr>
        <w:spacing w:after="0" w:line="240" w:lineRule="auto"/>
        <w:rPr>
          <w:rFonts w:ascii="Times New Roman" w:hAnsi="Times New Roman"/>
        </w:rPr>
      </w:pPr>
      <w:r>
        <w:rPr>
          <w:rFonts w:ascii="Times New Roman" w:hAnsi="Times New Roman"/>
        </w:rPr>
        <w:t xml:space="preserve">Eelnõu koosneb </w:t>
      </w:r>
      <w:r w:rsidR="00325FF3">
        <w:rPr>
          <w:rFonts w:ascii="Times New Roman" w:hAnsi="Times New Roman"/>
        </w:rPr>
        <w:t>5</w:t>
      </w:r>
      <w:r w:rsidRPr="0051242F">
        <w:rPr>
          <w:rFonts w:ascii="Times New Roman" w:hAnsi="Times New Roman"/>
        </w:rPr>
        <w:t xml:space="preserve"> </w:t>
      </w:r>
      <w:r>
        <w:rPr>
          <w:rFonts w:ascii="Times New Roman" w:hAnsi="Times New Roman"/>
        </w:rPr>
        <w:t xml:space="preserve">paragrahvist. </w:t>
      </w:r>
    </w:p>
    <w:p w14:paraId="72EA966A" w14:textId="77777777" w:rsidR="00867043" w:rsidRDefault="00867043" w:rsidP="00867043">
      <w:pPr>
        <w:spacing w:after="0" w:line="240" w:lineRule="auto"/>
        <w:rPr>
          <w:rFonts w:ascii="Times New Roman" w:hAnsi="Times New Roman"/>
        </w:rPr>
      </w:pPr>
    </w:p>
    <w:p w14:paraId="3823CA05" w14:textId="2B0CFF66" w:rsidR="00252480" w:rsidRDefault="00252480" w:rsidP="00867043">
      <w:pPr>
        <w:spacing w:after="0" w:line="240" w:lineRule="auto"/>
        <w:rPr>
          <w:rFonts w:ascii="Times New Roman" w:hAnsi="Times New Roman"/>
          <w:b/>
          <w:bCs/>
        </w:rPr>
      </w:pPr>
      <w:r>
        <w:rPr>
          <w:rFonts w:ascii="Times New Roman" w:hAnsi="Times New Roman"/>
          <w:b/>
          <w:bCs/>
        </w:rPr>
        <w:t>Eelnõu §-ga 1 muudetakse PISTS-i.</w:t>
      </w:r>
    </w:p>
    <w:p w14:paraId="024FC210" w14:textId="77777777" w:rsidR="00405E86" w:rsidRDefault="00405E86" w:rsidP="00867043">
      <w:pPr>
        <w:spacing w:after="0" w:line="240" w:lineRule="auto"/>
        <w:rPr>
          <w:rFonts w:ascii="Times New Roman" w:hAnsi="Times New Roman"/>
          <w:b/>
          <w:bCs/>
        </w:rPr>
      </w:pPr>
    </w:p>
    <w:p w14:paraId="358C0F56" w14:textId="1F2CD7FD" w:rsidR="00405E86" w:rsidRDefault="00493D47" w:rsidP="00867043">
      <w:pPr>
        <w:spacing w:after="0" w:line="240" w:lineRule="auto"/>
        <w:jc w:val="both"/>
        <w:rPr>
          <w:rFonts w:ascii="Times New Roman" w:hAnsi="Times New Roman" w:cs="Times New Roman"/>
        </w:rPr>
      </w:pPr>
      <w:r w:rsidRPr="02B8BE37">
        <w:rPr>
          <w:rFonts w:ascii="Times New Roman" w:hAnsi="Times New Roman"/>
          <w:b/>
          <w:bCs/>
        </w:rPr>
        <w:t>Eelnõu §</w:t>
      </w:r>
      <w:r w:rsidR="00287BC9">
        <w:rPr>
          <w:rFonts w:ascii="Times New Roman" w:hAnsi="Times New Roman"/>
          <w:b/>
          <w:bCs/>
        </w:rPr>
        <w:t xml:space="preserve">-ga </w:t>
      </w:r>
      <w:r w:rsidRPr="02B8BE37">
        <w:rPr>
          <w:rFonts w:ascii="Times New Roman" w:hAnsi="Times New Roman"/>
          <w:b/>
          <w:bCs/>
        </w:rPr>
        <w:t>1 punktiga 1</w:t>
      </w:r>
      <w:r w:rsidR="000626CA" w:rsidRPr="02B8BE37">
        <w:rPr>
          <w:rFonts w:ascii="Times New Roman" w:hAnsi="Times New Roman"/>
          <w:b/>
          <w:bCs/>
        </w:rPr>
        <w:t xml:space="preserve"> </w:t>
      </w:r>
      <w:r w:rsidR="000626CA" w:rsidRPr="00257638">
        <w:rPr>
          <w:rFonts w:ascii="Times New Roman" w:hAnsi="Times New Roman"/>
        </w:rPr>
        <w:t xml:space="preserve">muudetakse PISTS-i </w:t>
      </w:r>
      <w:r w:rsidR="004E5E66" w:rsidRPr="00257638">
        <w:rPr>
          <w:rFonts w:ascii="Times New Roman" w:hAnsi="Times New Roman" w:cs="Times New Roman"/>
        </w:rPr>
        <w:t>§ 1</w:t>
      </w:r>
      <w:r w:rsidR="006D0810">
        <w:rPr>
          <w:rFonts w:ascii="Times New Roman" w:hAnsi="Times New Roman" w:cs="Times New Roman"/>
        </w:rPr>
        <w:t xml:space="preserve"> l</w:t>
      </w:r>
      <w:r w:rsidR="00213B1D">
        <w:rPr>
          <w:rFonts w:ascii="Times New Roman" w:hAnsi="Times New Roman" w:cs="Times New Roman"/>
        </w:rPr>
        <w:t>õige</w:t>
      </w:r>
      <w:r w:rsidR="003B6186">
        <w:rPr>
          <w:rFonts w:ascii="Times New Roman" w:hAnsi="Times New Roman" w:cs="Times New Roman"/>
        </w:rPr>
        <w:t>t</w:t>
      </w:r>
      <w:r w:rsidR="006D0810">
        <w:rPr>
          <w:rFonts w:ascii="Times New Roman" w:hAnsi="Times New Roman" w:cs="Times New Roman"/>
        </w:rPr>
        <w:t xml:space="preserve"> 1</w:t>
      </w:r>
      <w:r w:rsidR="003B6186">
        <w:rPr>
          <w:rFonts w:ascii="Times New Roman" w:hAnsi="Times New Roman" w:cs="Times New Roman"/>
        </w:rPr>
        <w:t xml:space="preserve">, milles sätestatakse seaduse reguleerimisala. </w:t>
      </w:r>
      <w:r w:rsidR="003B6186" w:rsidRPr="003B6186">
        <w:rPr>
          <w:rFonts w:ascii="Times New Roman" w:hAnsi="Times New Roman"/>
        </w:rPr>
        <w:t>Muudatusega</w:t>
      </w:r>
      <w:r w:rsidR="003B6186" w:rsidRPr="00DF377C">
        <w:rPr>
          <w:rFonts w:ascii="Times New Roman" w:hAnsi="Times New Roman" w:cs="Times New Roman"/>
        </w:rPr>
        <w:t xml:space="preserve"> täpsustatakse </w:t>
      </w:r>
      <w:r w:rsidR="003B6186" w:rsidRPr="003B6186">
        <w:rPr>
          <w:rFonts w:ascii="Times New Roman" w:hAnsi="Times New Roman"/>
        </w:rPr>
        <w:t>seaduse</w:t>
      </w:r>
      <w:r w:rsidR="003B6186" w:rsidRPr="00DF377C">
        <w:rPr>
          <w:rFonts w:ascii="Times New Roman" w:hAnsi="Times New Roman" w:cs="Times New Roman"/>
        </w:rPr>
        <w:t xml:space="preserve"> reguleerimisala</w:t>
      </w:r>
      <w:r w:rsidR="003B6186" w:rsidRPr="003B6186">
        <w:rPr>
          <w:rFonts w:ascii="Times New Roman" w:hAnsi="Times New Roman"/>
        </w:rPr>
        <w:t>,</w:t>
      </w:r>
      <w:r w:rsidR="003B6186" w:rsidRPr="00DF377C">
        <w:rPr>
          <w:rFonts w:ascii="Times New Roman" w:hAnsi="Times New Roman" w:cs="Times New Roman"/>
        </w:rPr>
        <w:t xml:space="preserve"> </w:t>
      </w:r>
      <w:r w:rsidR="005F7B2F">
        <w:rPr>
          <w:rFonts w:ascii="Times New Roman" w:hAnsi="Times New Roman" w:cs="Times New Roman"/>
        </w:rPr>
        <w:t>lisades viite</w:t>
      </w:r>
      <w:r w:rsidR="00C52BB0" w:rsidRPr="00DF377C">
        <w:rPr>
          <w:rFonts w:ascii="Times New Roman" w:hAnsi="Times New Roman" w:cs="Times New Roman"/>
        </w:rPr>
        <w:t xml:space="preserve"> </w:t>
      </w:r>
      <w:r w:rsidR="005F7B2F">
        <w:rPr>
          <w:rFonts w:ascii="Times New Roman" w:hAnsi="Times New Roman" w:cs="Times New Roman"/>
        </w:rPr>
        <w:t xml:space="preserve">puude raskusastme tuvastamisele, </w:t>
      </w:r>
      <w:r w:rsidR="00000DD4">
        <w:rPr>
          <w:rFonts w:ascii="Times New Roman" w:hAnsi="Times New Roman" w:cs="Times New Roman"/>
        </w:rPr>
        <w:t>mis</w:t>
      </w:r>
      <w:r w:rsidR="00277B49" w:rsidRPr="00277B49">
        <w:rPr>
          <w:rFonts w:ascii="Times New Roman" w:hAnsi="Times New Roman" w:cs="Times New Roman"/>
        </w:rPr>
        <w:t xml:space="preserve"> on</w:t>
      </w:r>
      <w:r w:rsidR="00EC1EEC">
        <w:rPr>
          <w:rFonts w:ascii="Times New Roman" w:hAnsi="Times New Roman" w:cs="Times New Roman"/>
        </w:rPr>
        <w:t xml:space="preserve"> kehtivas</w:t>
      </w:r>
      <w:r w:rsidR="00277B49" w:rsidRPr="00277B49">
        <w:rPr>
          <w:rFonts w:ascii="Times New Roman" w:hAnsi="Times New Roman" w:cs="Times New Roman"/>
        </w:rPr>
        <w:t xml:space="preserve"> seaduses reguleeritud, kuid ei olnud seni reguleerimisala kirjelduses sõnaselgelt kajastatud. </w:t>
      </w:r>
      <w:r w:rsidR="00B947A0" w:rsidRPr="00B947A0">
        <w:rPr>
          <w:rFonts w:ascii="Times New Roman" w:hAnsi="Times New Roman" w:cs="Times New Roman"/>
        </w:rPr>
        <w:t>Samuti lisatakse reguleerimisalasse Euroopa puudega inimese kaardi tingimused ja kord seoses direktiivi ülevõtmisest tulenevate muudatustega seaduses.</w:t>
      </w:r>
    </w:p>
    <w:p w14:paraId="7CDEE8A3" w14:textId="77777777" w:rsidR="00405E86" w:rsidRPr="00405E86" w:rsidRDefault="00405E86" w:rsidP="00405E86">
      <w:pPr>
        <w:spacing w:after="0" w:line="240" w:lineRule="auto"/>
        <w:jc w:val="both"/>
        <w:rPr>
          <w:rFonts w:ascii="Times New Roman" w:hAnsi="Times New Roman" w:cs="Times New Roman"/>
        </w:rPr>
      </w:pPr>
    </w:p>
    <w:p w14:paraId="3E3A6481" w14:textId="7C9BAED0" w:rsidR="008829FB" w:rsidRDefault="006D0810" w:rsidP="006036ED">
      <w:pPr>
        <w:spacing w:after="0" w:line="240" w:lineRule="auto"/>
        <w:jc w:val="both"/>
        <w:rPr>
          <w:rFonts w:ascii="Times New Roman" w:hAnsi="Times New Roman" w:cs="Times New Roman"/>
        </w:rPr>
      </w:pPr>
      <w:r w:rsidRPr="002C36A1">
        <w:rPr>
          <w:rFonts w:ascii="Times New Roman" w:hAnsi="Times New Roman" w:cs="Times New Roman"/>
          <w:b/>
          <w:bCs/>
        </w:rPr>
        <w:lastRenderedPageBreak/>
        <w:t xml:space="preserve">Eelnõu </w:t>
      </w:r>
      <w:r w:rsidR="00287BC9" w:rsidRPr="002C36A1">
        <w:rPr>
          <w:rFonts w:ascii="Times New Roman" w:hAnsi="Times New Roman" w:cs="Times New Roman"/>
          <w:b/>
          <w:bCs/>
        </w:rPr>
        <w:t xml:space="preserve">§-ga 1 punktiga </w:t>
      </w:r>
      <w:r w:rsidR="00F245B4" w:rsidRPr="002C36A1">
        <w:rPr>
          <w:rFonts w:ascii="Times New Roman" w:hAnsi="Times New Roman" w:cs="Times New Roman"/>
          <w:b/>
          <w:bCs/>
        </w:rPr>
        <w:t>2</w:t>
      </w:r>
      <w:r w:rsidR="00FC75B8" w:rsidRPr="002C36A1">
        <w:rPr>
          <w:rFonts w:ascii="Times New Roman" w:hAnsi="Times New Roman" w:cs="Times New Roman"/>
        </w:rPr>
        <w:t xml:space="preserve"> muudetakse PISTS § 1 l</w:t>
      </w:r>
      <w:r w:rsidR="002C36A1">
        <w:rPr>
          <w:rFonts w:ascii="Times New Roman" w:hAnsi="Times New Roman" w:cs="Times New Roman"/>
        </w:rPr>
        <w:t>õi</w:t>
      </w:r>
      <w:r w:rsidR="00DC7EB5">
        <w:rPr>
          <w:rFonts w:ascii="Times New Roman" w:hAnsi="Times New Roman" w:cs="Times New Roman"/>
        </w:rPr>
        <w:t>ge</w:t>
      </w:r>
      <w:r w:rsidR="002A3599">
        <w:rPr>
          <w:rFonts w:ascii="Times New Roman" w:hAnsi="Times New Roman" w:cs="Times New Roman"/>
        </w:rPr>
        <w:t>t</w:t>
      </w:r>
      <w:r w:rsidR="00DC7EB5">
        <w:rPr>
          <w:rFonts w:ascii="Times New Roman" w:hAnsi="Times New Roman" w:cs="Times New Roman"/>
        </w:rPr>
        <w:t xml:space="preserve"> </w:t>
      </w:r>
      <w:r w:rsidR="00FC75B8" w:rsidRPr="002C36A1">
        <w:rPr>
          <w:rFonts w:ascii="Times New Roman" w:hAnsi="Times New Roman" w:cs="Times New Roman"/>
        </w:rPr>
        <w:t>2</w:t>
      </w:r>
      <w:r w:rsidR="002A3599">
        <w:rPr>
          <w:rFonts w:ascii="Times New Roman" w:hAnsi="Times New Roman" w:cs="Times New Roman"/>
        </w:rPr>
        <w:t xml:space="preserve">, milles on sätestatud seaduse eesmärk. </w:t>
      </w:r>
      <w:r w:rsidR="006036ED" w:rsidRPr="006036ED">
        <w:rPr>
          <w:rFonts w:ascii="Times New Roman" w:hAnsi="Times New Roman" w:cs="Times New Roman"/>
        </w:rPr>
        <w:t>Muudatusega jäetakse seaduse eesmärgist välja viide õppimise ja töötamise soodustamisele. Seaduse vastuvõtmise järel on oluliselt arenenud vähenenud töövõimega inimeste töötamist toetav süsteem, sealhulgas töövõimetoetuse seaduse alusel rakendatavad meetmed, samuti kaasava hariduse korraldus ja toetavad meetmed. Seetõttu ei ole enam asjakohane käsitada õppimise ja töötamise soodustamist puuetega inimeste sotsiaaltoetuste seaduse eraldiseisva eesmärgina.</w:t>
      </w:r>
      <w:r w:rsidR="001C5A96">
        <w:rPr>
          <w:rFonts w:ascii="Times New Roman" w:hAnsi="Times New Roman" w:cs="Times New Roman"/>
        </w:rPr>
        <w:t xml:space="preserve"> </w:t>
      </w:r>
      <w:r w:rsidR="001C5A96" w:rsidRPr="001C5A96">
        <w:rPr>
          <w:rFonts w:ascii="Times New Roman" w:hAnsi="Times New Roman" w:cs="Times New Roman"/>
        </w:rPr>
        <w:t>Kuigi seaduse alusel makstakse jätkuvalt õppetoetust ja täienduskoolitustoetust, toetavad need samuti seaduse üldeesmärki, milleks on puudega inimeste iseseisva toimetuleku, sotsiaalse kaasatuse ja võrdsete võimaluste edendamine puudest tingitud lisakulude osalise hüvitamise kaudu.</w:t>
      </w:r>
    </w:p>
    <w:p w14:paraId="1FD26BE0" w14:textId="77777777" w:rsidR="00827492" w:rsidRDefault="00827492" w:rsidP="006036ED">
      <w:pPr>
        <w:spacing w:after="0" w:line="240" w:lineRule="auto"/>
        <w:jc w:val="both"/>
        <w:rPr>
          <w:rFonts w:ascii="Times New Roman" w:hAnsi="Times New Roman" w:cs="Times New Roman"/>
        </w:rPr>
      </w:pPr>
    </w:p>
    <w:p w14:paraId="52145746" w14:textId="1500EE36" w:rsidR="001866FE" w:rsidRPr="001866FE" w:rsidRDefault="001866FE" w:rsidP="001866FE">
      <w:pPr>
        <w:spacing w:after="0" w:line="240" w:lineRule="auto"/>
        <w:jc w:val="both"/>
        <w:rPr>
          <w:rFonts w:ascii="Times New Roman" w:hAnsi="Times New Roman" w:cs="Times New Roman"/>
        </w:rPr>
      </w:pPr>
      <w:r w:rsidRPr="001866FE">
        <w:rPr>
          <w:rFonts w:ascii="Times New Roman" w:hAnsi="Times New Roman" w:cs="Times New Roman"/>
        </w:rPr>
        <w:t xml:space="preserve">Muudatus ei mõjuta puudega inimeste </w:t>
      </w:r>
      <w:r>
        <w:rPr>
          <w:rFonts w:ascii="Times New Roman" w:hAnsi="Times New Roman" w:cs="Times New Roman"/>
        </w:rPr>
        <w:t>õigust</w:t>
      </w:r>
      <w:r w:rsidRPr="001866FE">
        <w:rPr>
          <w:rFonts w:ascii="Times New Roman" w:hAnsi="Times New Roman" w:cs="Times New Roman"/>
        </w:rPr>
        <w:t xml:space="preserve"> õppimist või töötamist toetavatele meetmetele, vaid täpsustab seaduse eesmärki </w:t>
      </w:r>
      <w:r>
        <w:rPr>
          <w:rFonts w:ascii="Times New Roman" w:hAnsi="Times New Roman" w:cs="Times New Roman"/>
        </w:rPr>
        <w:t>ja</w:t>
      </w:r>
      <w:r w:rsidRPr="001866FE">
        <w:rPr>
          <w:rFonts w:ascii="Times New Roman" w:hAnsi="Times New Roman" w:cs="Times New Roman"/>
        </w:rPr>
        <w:t xml:space="preserve"> aitab selgemini eristada Sotsiaalkindlustusameti ja Eesti Töötukassa vastutusvaldkondi, suurendades seeläbi õigusselgust.</w:t>
      </w:r>
    </w:p>
    <w:p w14:paraId="107C1E21" w14:textId="77777777" w:rsidR="0065358F" w:rsidRPr="008167AC" w:rsidRDefault="0065358F" w:rsidP="00405E86">
      <w:pPr>
        <w:spacing w:after="0" w:line="240" w:lineRule="auto"/>
        <w:jc w:val="both"/>
        <w:rPr>
          <w:rFonts w:ascii="Times New Roman" w:hAnsi="Times New Roman" w:cs="Times New Roman"/>
        </w:rPr>
      </w:pPr>
    </w:p>
    <w:p w14:paraId="049D4794" w14:textId="77777777" w:rsidR="008C3085" w:rsidRDefault="00493D47" w:rsidP="008C3085">
      <w:pPr>
        <w:spacing w:after="0" w:line="240" w:lineRule="auto"/>
        <w:jc w:val="both"/>
        <w:rPr>
          <w:rFonts w:ascii="Times New Roman" w:hAnsi="Times New Roman" w:cs="Times New Roman"/>
        </w:rPr>
      </w:pPr>
      <w:r w:rsidRPr="00D92888">
        <w:rPr>
          <w:rFonts w:ascii="Times New Roman" w:hAnsi="Times New Roman"/>
          <w:b/>
          <w:bCs/>
        </w:rPr>
        <w:t>Eelnõu §</w:t>
      </w:r>
      <w:r w:rsidR="001E1328" w:rsidRPr="00D92888">
        <w:rPr>
          <w:rFonts w:ascii="Times New Roman" w:hAnsi="Times New Roman"/>
          <w:b/>
          <w:bCs/>
        </w:rPr>
        <w:t>-ga</w:t>
      </w:r>
      <w:r w:rsidRPr="00D92888">
        <w:rPr>
          <w:rFonts w:ascii="Times New Roman" w:hAnsi="Times New Roman"/>
          <w:b/>
          <w:bCs/>
        </w:rPr>
        <w:t xml:space="preserve"> 1 punktiga </w:t>
      </w:r>
      <w:r w:rsidR="004D2796" w:rsidRPr="00D92888">
        <w:rPr>
          <w:rFonts w:ascii="Times New Roman" w:hAnsi="Times New Roman"/>
          <w:b/>
          <w:bCs/>
        </w:rPr>
        <w:t>3</w:t>
      </w:r>
      <w:r w:rsidR="008E1748" w:rsidRPr="02B8BE37">
        <w:rPr>
          <w:rFonts w:ascii="Times New Roman" w:hAnsi="Times New Roman"/>
          <w:b/>
          <w:bCs/>
        </w:rPr>
        <w:t xml:space="preserve"> </w:t>
      </w:r>
      <w:r w:rsidR="00C3471D" w:rsidRPr="00257638">
        <w:rPr>
          <w:rFonts w:ascii="Times New Roman" w:hAnsi="Times New Roman"/>
        </w:rPr>
        <w:t>tunnistatakse kehtetuks</w:t>
      </w:r>
      <w:r w:rsidR="008E1748" w:rsidRPr="00257638">
        <w:rPr>
          <w:rFonts w:ascii="Times New Roman" w:hAnsi="Times New Roman"/>
        </w:rPr>
        <w:t xml:space="preserve"> PISTS-i </w:t>
      </w:r>
      <w:r w:rsidR="008E1748" w:rsidRPr="00257638">
        <w:rPr>
          <w:rFonts w:ascii="Times New Roman" w:hAnsi="Times New Roman" w:cs="Times New Roman"/>
        </w:rPr>
        <w:t xml:space="preserve">§ </w:t>
      </w:r>
      <w:r w:rsidR="00C3471D" w:rsidRPr="00257638">
        <w:rPr>
          <w:rFonts w:ascii="Times New Roman" w:hAnsi="Times New Roman" w:cs="Times New Roman"/>
        </w:rPr>
        <w:t xml:space="preserve">2 </w:t>
      </w:r>
      <w:r w:rsidR="00EC5DCA">
        <w:rPr>
          <w:rFonts w:ascii="Times New Roman" w:hAnsi="Times New Roman" w:cs="Times New Roman"/>
        </w:rPr>
        <w:t>lõige</w:t>
      </w:r>
      <w:r w:rsidR="00EC5DCA" w:rsidRPr="00257638">
        <w:rPr>
          <w:rFonts w:ascii="Times New Roman" w:hAnsi="Times New Roman" w:cs="Times New Roman"/>
        </w:rPr>
        <w:t xml:space="preserve"> </w:t>
      </w:r>
      <w:r w:rsidR="00C3471D" w:rsidRPr="00257638">
        <w:rPr>
          <w:rFonts w:ascii="Times New Roman" w:hAnsi="Times New Roman" w:cs="Times New Roman"/>
        </w:rPr>
        <w:t>3</w:t>
      </w:r>
      <w:r w:rsidR="008E1748" w:rsidRPr="00257638">
        <w:rPr>
          <w:rFonts w:ascii="Times New Roman" w:hAnsi="Times New Roman" w:cs="Times New Roman"/>
        </w:rPr>
        <w:t>. </w:t>
      </w:r>
      <w:r w:rsidR="00D80B63" w:rsidRPr="00D80B63">
        <w:rPr>
          <w:rFonts w:ascii="Times New Roman" w:hAnsi="Times New Roman" w:cs="Times New Roman"/>
        </w:rPr>
        <w:t>Kehtiva sätte kohaselt kasutatakse seaduses mõistet „töötamine“ riikliku pensionikindlustuse seaduse</w:t>
      </w:r>
      <w:r w:rsidR="00D80B63">
        <w:rPr>
          <w:rFonts w:ascii="Times New Roman" w:hAnsi="Times New Roman" w:cs="Times New Roman"/>
        </w:rPr>
        <w:t xml:space="preserve"> (RPKS)</w:t>
      </w:r>
      <w:r w:rsidR="00D80B63" w:rsidRPr="00D80B63">
        <w:rPr>
          <w:rFonts w:ascii="Times New Roman" w:hAnsi="Times New Roman" w:cs="Times New Roman"/>
        </w:rPr>
        <w:t xml:space="preserve"> tähenduses.</w:t>
      </w:r>
      <w:r w:rsidR="00511BB8">
        <w:rPr>
          <w:rFonts w:ascii="Times New Roman" w:hAnsi="Times New Roman" w:cs="Times New Roman"/>
        </w:rPr>
        <w:t xml:space="preserve"> </w:t>
      </w:r>
      <w:r w:rsidR="00511BB8" w:rsidRPr="00842FE3">
        <w:rPr>
          <w:rFonts w:ascii="Times New Roman" w:hAnsi="Times New Roman" w:cs="Times New Roman"/>
        </w:rPr>
        <w:t>RPKS § 43 l</w:t>
      </w:r>
      <w:r w:rsidR="00511BB8">
        <w:rPr>
          <w:rFonts w:ascii="Times New Roman" w:hAnsi="Times New Roman" w:cs="Times New Roman"/>
        </w:rPr>
        <w:t>õige</w:t>
      </w:r>
      <w:r w:rsidR="00511BB8" w:rsidRPr="00842FE3">
        <w:rPr>
          <w:rFonts w:ascii="Times New Roman" w:hAnsi="Times New Roman" w:cs="Times New Roman"/>
        </w:rPr>
        <w:t xml:space="preserve"> 2 </w:t>
      </w:r>
      <w:r w:rsidR="008C3085" w:rsidRPr="008C3085">
        <w:rPr>
          <w:rFonts w:ascii="Times New Roman" w:hAnsi="Times New Roman" w:cs="Times New Roman"/>
        </w:rPr>
        <w:t>kohaselt käsitatakse töötamisena muu hulgas sotsiaalmaksuga maksustatud tulu teenimist töölepingu, teenistuslepingu või võlaõigusliku lepingu alusel, avalikus teenistuses olemist, tegutsemist ettevõtjana ning ettevõtlustulu lihtsustatud maksustamise seaduse tähenduses teenuse osutamist ja kauba müümist.</w:t>
      </w:r>
    </w:p>
    <w:p w14:paraId="3EDAF652" w14:textId="77777777" w:rsidR="00665997" w:rsidRPr="008C3085" w:rsidRDefault="00665997" w:rsidP="008C3085">
      <w:pPr>
        <w:spacing w:after="0" w:line="240" w:lineRule="auto"/>
        <w:jc w:val="both"/>
        <w:rPr>
          <w:rFonts w:ascii="Times New Roman" w:hAnsi="Times New Roman" w:cs="Times New Roman"/>
        </w:rPr>
      </w:pPr>
    </w:p>
    <w:p w14:paraId="69063843" w14:textId="77777777" w:rsidR="0059595D" w:rsidRPr="0059595D" w:rsidRDefault="0059595D" w:rsidP="0059595D">
      <w:pPr>
        <w:spacing w:after="0" w:line="240" w:lineRule="auto"/>
        <w:jc w:val="both"/>
        <w:rPr>
          <w:rFonts w:ascii="Times New Roman" w:hAnsi="Times New Roman" w:cs="Times New Roman"/>
        </w:rPr>
      </w:pPr>
      <w:r w:rsidRPr="0059595D">
        <w:rPr>
          <w:rFonts w:ascii="Times New Roman" w:hAnsi="Times New Roman" w:cs="Times New Roman"/>
        </w:rPr>
        <w:t>Praktikas on viide teisele seadusele tekitanud toetuste määramisel tõlgendusprobleeme, kuna töötamise vormid on ajas muutunud mitmekesisemaks ning nende seostamine riikliku pensionikindlustuse seaduse definitsiooniga ei taga piisavat õigusselgust. Seetõttu täpsustatakse käesoleva eelnõuga täienduskoolitustoetuse sätetes, mida käsitatakse puuetega inimeste sotsiaaltoetuste seaduse tähenduses töötamisena. Sellest tulenevalt ei ole viide riikliku pensionikindlustuse seadusele enam vajalik.</w:t>
      </w:r>
    </w:p>
    <w:p w14:paraId="57432A27" w14:textId="77777777" w:rsidR="00AA39B9" w:rsidRDefault="00AA39B9" w:rsidP="00AA39B9">
      <w:pPr>
        <w:spacing w:after="0" w:line="240" w:lineRule="auto"/>
        <w:jc w:val="both"/>
        <w:rPr>
          <w:rFonts w:ascii="Times New Roman" w:eastAsia="Times New Roman" w:hAnsi="Times New Roman" w:cs="Times New Roman"/>
        </w:rPr>
      </w:pPr>
    </w:p>
    <w:p w14:paraId="36851C53" w14:textId="293B87FC" w:rsidR="00CA6AC0" w:rsidRPr="00CA6AC0" w:rsidRDefault="00C3471D" w:rsidP="00CA6AC0">
      <w:pPr>
        <w:spacing w:after="0" w:line="240" w:lineRule="auto"/>
        <w:jc w:val="both"/>
        <w:rPr>
          <w:rFonts w:ascii="Times New Roman" w:hAnsi="Times New Roman" w:cs="Times New Roman"/>
        </w:rPr>
      </w:pPr>
      <w:r w:rsidRPr="004D2796">
        <w:rPr>
          <w:rFonts w:ascii="Times New Roman" w:hAnsi="Times New Roman"/>
          <w:b/>
          <w:bCs/>
        </w:rPr>
        <w:t>Eelnõu §</w:t>
      </w:r>
      <w:r w:rsidR="00ED26FD">
        <w:rPr>
          <w:rFonts w:ascii="Times New Roman" w:hAnsi="Times New Roman"/>
          <w:b/>
          <w:bCs/>
        </w:rPr>
        <w:t>-ga</w:t>
      </w:r>
      <w:r w:rsidRPr="004D2796">
        <w:rPr>
          <w:rFonts w:ascii="Times New Roman" w:hAnsi="Times New Roman"/>
          <w:b/>
          <w:bCs/>
        </w:rPr>
        <w:t xml:space="preserve"> 1 punktiga </w:t>
      </w:r>
      <w:r w:rsidR="004D2796" w:rsidRPr="004D2796">
        <w:rPr>
          <w:rFonts w:ascii="Times New Roman" w:hAnsi="Times New Roman"/>
          <w:b/>
          <w:bCs/>
        </w:rPr>
        <w:t>4</w:t>
      </w:r>
      <w:r w:rsidRPr="004D2796">
        <w:rPr>
          <w:rFonts w:ascii="Times New Roman" w:hAnsi="Times New Roman"/>
          <w:b/>
          <w:bCs/>
        </w:rPr>
        <w:t xml:space="preserve"> </w:t>
      </w:r>
      <w:r w:rsidRPr="004D2796">
        <w:rPr>
          <w:rFonts w:ascii="Times New Roman" w:hAnsi="Times New Roman"/>
        </w:rPr>
        <w:t xml:space="preserve">muudetakse PISTS-i </w:t>
      </w:r>
      <w:r w:rsidRPr="004D2796">
        <w:rPr>
          <w:rFonts w:ascii="Times New Roman" w:hAnsi="Times New Roman" w:cs="Times New Roman"/>
        </w:rPr>
        <w:t>§ 2</w:t>
      </w:r>
      <w:r w:rsidR="00E76C58" w:rsidRPr="004D2796">
        <w:rPr>
          <w:rFonts w:ascii="Times New Roman" w:hAnsi="Times New Roman" w:cs="Times New Roman"/>
          <w:vertAlign w:val="superscript"/>
        </w:rPr>
        <w:t xml:space="preserve">2 </w:t>
      </w:r>
      <w:r w:rsidR="00255382" w:rsidRPr="004D2796">
        <w:rPr>
          <w:rFonts w:ascii="Times New Roman" w:hAnsi="Times New Roman" w:cs="Times New Roman"/>
        </w:rPr>
        <w:t>lõi</w:t>
      </w:r>
      <w:r w:rsidR="2F86F623" w:rsidRPr="004D2796">
        <w:rPr>
          <w:rFonts w:ascii="Times New Roman" w:hAnsi="Times New Roman" w:cs="Times New Roman"/>
        </w:rPr>
        <w:t>ge</w:t>
      </w:r>
      <w:r w:rsidR="00736B6A">
        <w:rPr>
          <w:rFonts w:ascii="Times New Roman" w:hAnsi="Times New Roman" w:cs="Times New Roman"/>
        </w:rPr>
        <w:t>t</w:t>
      </w:r>
      <w:r w:rsidR="2F86F623" w:rsidRPr="004D2796">
        <w:rPr>
          <w:rFonts w:ascii="Times New Roman" w:hAnsi="Times New Roman" w:cs="Times New Roman"/>
        </w:rPr>
        <w:t xml:space="preserve"> </w:t>
      </w:r>
      <w:r w:rsidR="000520EB" w:rsidRPr="00FE06B0">
        <w:rPr>
          <w:rFonts w:ascii="Times New Roman" w:hAnsi="Times New Roman" w:cs="Times New Roman"/>
        </w:rPr>
        <w:t>4</w:t>
      </w:r>
      <w:r w:rsidR="00CA6AC0">
        <w:rPr>
          <w:rFonts w:ascii="Times New Roman" w:hAnsi="Times New Roman" w:cs="Times New Roman"/>
        </w:rPr>
        <w:t xml:space="preserve">, </w:t>
      </w:r>
      <w:r w:rsidR="00CA6AC0" w:rsidRPr="00CA6AC0">
        <w:rPr>
          <w:rFonts w:ascii="Times New Roman" w:hAnsi="Times New Roman" w:cs="Times New Roman"/>
        </w:rPr>
        <w:t>milles</w:t>
      </w:r>
      <w:r w:rsidR="00CA6AC0">
        <w:rPr>
          <w:rFonts w:ascii="Times New Roman" w:hAnsi="Times New Roman" w:cs="Times New Roman"/>
        </w:rPr>
        <w:t xml:space="preserve"> on</w:t>
      </w:r>
      <w:r w:rsidR="00CA6AC0" w:rsidRPr="00CA6AC0">
        <w:rPr>
          <w:rFonts w:ascii="Times New Roman" w:hAnsi="Times New Roman" w:cs="Times New Roman"/>
        </w:rPr>
        <w:t xml:space="preserve"> </w:t>
      </w:r>
      <w:r w:rsidR="00CA6AC0">
        <w:rPr>
          <w:rFonts w:ascii="Times New Roman" w:hAnsi="Times New Roman" w:cs="Times New Roman"/>
        </w:rPr>
        <w:t>sätestatud</w:t>
      </w:r>
      <w:r w:rsidR="00CA6AC0" w:rsidRPr="00CA6AC0">
        <w:rPr>
          <w:rFonts w:ascii="Times New Roman" w:hAnsi="Times New Roman" w:cs="Times New Roman"/>
        </w:rPr>
        <w:t xml:space="preserve"> lapse ja vanaduspensioniealise inimese puude raskusastme tuvastamise taotlusele kantavad andmed.</w:t>
      </w:r>
    </w:p>
    <w:p w14:paraId="0C203D74" w14:textId="2B9C612A" w:rsidR="00C3471D" w:rsidRPr="00257638" w:rsidRDefault="00C3471D" w:rsidP="00AA39B9">
      <w:pPr>
        <w:spacing w:after="0" w:line="240" w:lineRule="auto"/>
        <w:jc w:val="both"/>
        <w:rPr>
          <w:rFonts w:ascii="Times New Roman" w:hAnsi="Times New Roman" w:cs="Times New Roman"/>
        </w:rPr>
      </w:pPr>
    </w:p>
    <w:p w14:paraId="74C9785F" w14:textId="0734560F" w:rsidR="0016691D" w:rsidRDefault="0016691D" w:rsidP="0016691D">
      <w:pPr>
        <w:spacing w:after="0" w:line="240" w:lineRule="auto"/>
        <w:jc w:val="both"/>
        <w:rPr>
          <w:rFonts w:ascii="Times New Roman" w:hAnsi="Times New Roman" w:cs="Times New Roman"/>
        </w:rPr>
      </w:pPr>
      <w:r w:rsidRPr="0016691D">
        <w:rPr>
          <w:rFonts w:ascii="Times New Roman" w:hAnsi="Times New Roman" w:cs="Times New Roman"/>
        </w:rPr>
        <w:t>Kehtiv</w:t>
      </w:r>
      <w:r w:rsidR="009B66AA">
        <w:rPr>
          <w:rFonts w:ascii="Times New Roman" w:hAnsi="Times New Roman" w:cs="Times New Roman"/>
        </w:rPr>
        <w:t xml:space="preserve">as seaduses </w:t>
      </w:r>
      <w:r w:rsidRPr="0016691D">
        <w:rPr>
          <w:rFonts w:ascii="Times New Roman" w:hAnsi="Times New Roman" w:cs="Times New Roman"/>
        </w:rPr>
        <w:t>on puude raskusastme tuvastamise taotlusele kantavate andmete loetelu sätestatud nii seaduses kui ka sotsiaalkaitseministri määruses</w:t>
      </w:r>
      <w:r w:rsidR="009B66AA">
        <w:rPr>
          <w:rFonts w:ascii="Times New Roman" w:hAnsi="Times New Roman" w:cs="Times New Roman"/>
        </w:rPr>
        <w:t xml:space="preserve"> nr 32</w:t>
      </w:r>
      <w:r w:rsidRPr="0016691D">
        <w:rPr>
          <w:rFonts w:ascii="Times New Roman" w:hAnsi="Times New Roman" w:cs="Times New Roman"/>
        </w:rPr>
        <w:t xml:space="preserve"> „Lapse ja vanaduspensioniealise inimese puude raskusastme tuvastamise taotlusele kantavate andmete loetelu“. </w:t>
      </w:r>
      <w:r w:rsidR="00590A2F" w:rsidRPr="00590A2F">
        <w:rPr>
          <w:rFonts w:ascii="Times New Roman" w:hAnsi="Times New Roman" w:cs="Times New Roman"/>
        </w:rPr>
        <w:t>Kehtiv</w:t>
      </w:r>
      <w:r w:rsidR="00590A2F">
        <w:rPr>
          <w:rFonts w:ascii="Times New Roman" w:hAnsi="Times New Roman" w:cs="Times New Roman"/>
        </w:rPr>
        <w:t xml:space="preserve"> </w:t>
      </w:r>
      <w:r w:rsidR="00590A2F" w:rsidRPr="00590A2F">
        <w:rPr>
          <w:rFonts w:ascii="Times New Roman" w:hAnsi="Times New Roman" w:cs="Times New Roman"/>
        </w:rPr>
        <w:t xml:space="preserve">regulatsioon dubleerib seaduse ja määruse tasandil puude tuvastamiseks vajalike andmete loetelu. Seetõttu ei ole põhjendatud sätestada samu andmeid eraldi määruses. Otstarbekas on sätestada seaduses puude tuvastamiseks vajalike andmete üldine loetelu </w:t>
      </w:r>
      <w:r w:rsidR="00590A2F">
        <w:rPr>
          <w:rFonts w:ascii="Times New Roman" w:hAnsi="Times New Roman" w:cs="Times New Roman"/>
        </w:rPr>
        <w:t>ja</w:t>
      </w:r>
      <w:r w:rsidR="00590A2F" w:rsidRPr="00590A2F">
        <w:rPr>
          <w:rFonts w:ascii="Times New Roman" w:hAnsi="Times New Roman" w:cs="Times New Roman"/>
        </w:rPr>
        <w:t xml:space="preserve"> tunnistada vastav määrus kehtetuks.</w:t>
      </w:r>
      <w:r w:rsidR="00306286">
        <w:rPr>
          <w:rFonts w:ascii="Times New Roman" w:hAnsi="Times New Roman" w:cs="Times New Roman"/>
        </w:rPr>
        <w:t xml:space="preserve"> </w:t>
      </w:r>
      <w:r w:rsidR="00306286" w:rsidRPr="00306286">
        <w:rPr>
          <w:rFonts w:ascii="Times New Roman" w:hAnsi="Times New Roman" w:cs="Times New Roman"/>
        </w:rPr>
        <w:t>Selline lahendus tagab regulatsiooni paindlikkuse. Puude raskusastme tuvastamise taotlusvormi sisu ja sellel küsitavad andmed võivad ajas muutuda, arvestades taotlejate ja huvigruppide tagasisidet, puude tuvastamiseks vajaliku andmekoosseisu muutumist ning puude tuvastamise praktika arengut. Taotlusvormi üksikküsimuste muutmise või täiendamise korral ei oleks sellisel juhul vaja muuta õigusakti, millega kaasneks täiendav halduskoormus ja menetluskulu.</w:t>
      </w:r>
      <w:r w:rsidR="00C5553E">
        <w:rPr>
          <w:rFonts w:ascii="Times New Roman" w:hAnsi="Times New Roman" w:cs="Times New Roman"/>
        </w:rPr>
        <w:t xml:space="preserve"> </w:t>
      </w:r>
      <w:r w:rsidR="00306286" w:rsidRPr="00306286">
        <w:rPr>
          <w:rFonts w:ascii="Times New Roman" w:hAnsi="Times New Roman" w:cs="Times New Roman"/>
        </w:rPr>
        <w:t>Seega võimaldab kavandatav muudatus sätestada seaduse tasandil puude tuvastamiseks vajalike andmete põhimõtted ja üldise loetelu, jättes taotlusvormi täpsema sisu kujundamise paindlikumaks. See võimaldab taotlusvormi ajakohastada vastavalt praktikas ilmnevatele vajadustele, säilitades samal ajal seaduses vajaliku õigusliku aluse puude tuvastamiseks vajalike andmete kogumiseks.</w:t>
      </w:r>
    </w:p>
    <w:p w14:paraId="63882810" w14:textId="77777777" w:rsidR="0016691D" w:rsidRPr="0016691D" w:rsidRDefault="0016691D" w:rsidP="0016691D">
      <w:pPr>
        <w:spacing w:after="0" w:line="240" w:lineRule="auto"/>
        <w:jc w:val="both"/>
        <w:rPr>
          <w:rFonts w:ascii="Times New Roman" w:hAnsi="Times New Roman" w:cs="Times New Roman"/>
        </w:rPr>
      </w:pPr>
    </w:p>
    <w:p w14:paraId="0D231F2B" w14:textId="40BADE68" w:rsidR="00756907" w:rsidRDefault="00756907" w:rsidP="00756907">
      <w:pPr>
        <w:spacing w:after="0" w:line="240" w:lineRule="auto"/>
        <w:jc w:val="both"/>
        <w:rPr>
          <w:rFonts w:ascii="Times New Roman" w:hAnsi="Times New Roman" w:cs="Times New Roman"/>
        </w:rPr>
      </w:pPr>
      <w:r w:rsidRPr="00756907">
        <w:rPr>
          <w:rFonts w:ascii="Times New Roman" w:hAnsi="Times New Roman" w:cs="Times New Roman"/>
          <w:u w:val="single"/>
        </w:rPr>
        <w:t>Punktiga 1</w:t>
      </w:r>
      <w:r w:rsidRPr="00756907">
        <w:rPr>
          <w:rFonts w:ascii="Times New Roman" w:hAnsi="Times New Roman" w:cs="Times New Roman"/>
        </w:rPr>
        <w:t xml:space="preserve"> kehtestatakse, et taotlusvormile kantakse taotleja ja vajaduse korral tema seadusjärgse esindaja kontaktandmed. Need on vajalikud ennekõike selleks, et teada saada </w:t>
      </w:r>
      <w:r w:rsidRPr="00756907">
        <w:rPr>
          <w:rFonts w:ascii="Times New Roman" w:hAnsi="Times New Roman" w:cs="Times New Roman"/>
        </w:rPr>
        <w:lastRenderedPageBreak/>
        <w:t>kellele puude tuvastamist taotletakse</w:t>
      </w:r>
      <w:r w:rsidR="00B949D2">
        <w:rPr>
          <w:rFonts w:ascii="Times New Roman" w:hAnsi="Times New Roman" w:cs="Times New Roman"/>
        </w:rPr>
        <w:t xml:space="preserve"> ja </w:t>
      </w:r>
      <w:r w:rsidRPr="00756907">
        <w:rPr>
          <w:rFonts w:ascii="Times New Roman" w:hAnsi="Times New Roman" w:cs="Times New Roman"/>
        </w:rPr>
        <w:t>kellega ühendust võtta, kui menetluses tekib küsimusi ning kuhu saata puude tuvastamise otsus.</w:t>
      </w:r>
    </w:p>
    <w:p w14:paraId="06ED72B0" w14:textId="77777777" w:rsidR="00756907" w:rsidRPr="00756907" w:rsidRDefault="00756907" w:rsidP="00756907">
      <w:pPr>
        <w:spacing w:after="0" w:line="240" w:lineRule="auto"/>
        <w:jc w:val="both"/>
        <w:rPr>
          <w:rFonts w:ascii="Times New Roman" w:hAnsi="Times New Roman" w:cs="Times New Roman"/>
        </w:rPr>
      </w:pPr>
    </w:p>
    <w:p w14:paraId="176F7104" w14:textId="1ABDBFDC" w:rsidR="00756907" w:rsidRDefault="00756907" w:rsidP="00756907">
      <w:pPr>
        <w:spacing w:after="0" w:line="240" w:lineRule="auto"/>
        <w:jc w:val="both"/>
        <w:rPr>
          <w:rFonts w:ascii="Times New Roman" w:hAnsi="Times New Roman" w:cs="Times New Roman"/>
        </w:rPr>
      </w:pPr>
      <w:r w:rsidRPr="0092565B">
        <w:rPr>
          <w:rFonts w:ascii="Times New Roman" w:hAnsi="Times New Roman" w:cs="Times New Roman"/>
          <w:u w:val="single"/>
        </w:rPr>
        <w:t>Punktiga 2</w:t>
      </w:r>
      <w:r w:rsidRPr="00756907">
        <w:rPr>
          <w:rFonts w:ascii="Times New Roman" w:hAnsi="Times New Roman" w:cs="Times New Roman"/>
        </w:rPr>
        <w:t xml:space="preserve"> kehtestatakse, et taotlusest peab selguma kuidas inimese elutingimused toetavad või takistavad tema toimetulekut tervisest tulenevate piirangutega. Nt liikumispuudega inimese elamine kolmandal korrusel võib takistada tema igapäevast toimetulekut (poes käimine), kuid kui majas on trepironija või lift, siis kõrgemal korrusel elamine oluliselt inimese toimetulekut ei mõjuta.</w:t>
      </w:r>
    </w:p>
    <w:p w14:paraId="343C207F" w14:textId="77777777" w:rsidR="0092565B" w:rsidRPr="00756907" w:rsidRDefault="0092565B" w:rsidP="00756907">
      <w:pPr>
        <w:spacing w:after="0" w:line="240" w:lineRule="auto"/>
        <w:jc w:val="both"/>
        <w:rPr>
          <w:rFonts w:ascii="Times New Roman" w:hAnsi="Times New Roman" w:cs="Times New Roman"/>
        </w:rPr>
      </w:pPr>
    </w:p>
    <w:p w14:paraId="294F695E" w14:textId="77777777" w:rsidR="00756907" w:rsidRDefault="00756907" w:rsidP="00756907">
      <w:pPr>
        <w:spacing w:after="0" w:line="240" w:lineRule="auto"/>
        <w:jc w:val="both"/>
        <w:rPr>
          <w:rFonts w:ascii="Times New Roman" w:hAnsi="Times New Roman" w:cs="Times New Roman"/>
        </w:rPr>
      </w:pPr>
      <w:r w:rsidRPr="00FC5BA7">
        <w:rPr>
          <w:rFonts w:ascii="Times New Roman" w:hAnsi="Times New Roman" w:cs="Times New Roman"/>
          <w:u w:val="single"/>
        </w:rPr>
        <w:t>Punktiga 3</w:t>
      </w:r>
      <w:r w:rsidRPr="00756907">
        <w:rPr>
          <w:rFonts w:ascii="Times New Roman" w:hAnsi="Times New Roman" w:cs="Times New Roman"/>
        </w:rPr>
        <w:t xml:space="preserve"> tuuakse määrusest seadusesse nõue, et taotluse vormile tuleb kanda andmed selle kohta, missugune on inimese terviseseisundist (sh vaimse tervise seisundust) tingitud kõrvalabi, juhendamise ja järelevalve vajadus ning kuidas see väljendub.</w:t>
      </w:r>
    </w:p>
    <w:p w14:paraId="633B4BEF" w14:textId="77777777" w:rsidR="00FC5BA7" w:rsidRPr="00756907" w:rsidRDefault="00FC5BA7" w:rsidP="00756907">
      <w:pPr>
        <w:spacing w:after="0" w:line="240" w:lineRule="auto"/>
        <w:jc w:val="both"/>
        <w:rPr>
          <w:rFonts w:ascii="Times New Roman" w:hAnsi="Times New Roman" w:cs="Times New Roman"/>
        </w:rPr>
      </w:pPr>
    </w:p>
    <w:p w14:paraId="6689F67D" w14:textId="77777777" w:rsidR="00756907" w:rsidRDefault="00756907" w:rsidP="00756907">
      <w:pPr>
        <w:spacing w:after="0" w:line="240" w:lineRule="auto"/>
        <w:jc w:val="both"/>
        <w:rPr>
          <w:rFonts w:ascii="Times New Roman" w:hAnsi="Times New Roman" w:cs="Times New Roman"/>
        </w:rPr>
      </w:pPr>
      <w:r w:rsidRPr="00FC5BA7">
        <w:rPr>
          <w:rFonts w:ascii="Times New Roman" w:hAnsi="Times New Roman" w:cs="Times New Roman"/>
          <w:u w:val="single"/>
        </w:rPr>
        <w:t>Punktiga 4</w:t>
      </w:r>
      <w:r w:rsidRPr="00756907">
        <w:rPr>
          <w:rFonts w:ascii="Times New Roman" w:hAnsi="Times New Roman" w:cs="Times New Roman"/>
        </w:rPr>
        <w:t xml:space="preserve"> tuuakse määrusest seadusesse nõue esitada taotluse vormil nende arstide ja spetsialistide andmed, kes on inimese seisundiga kursis (teda ravinud või nõustanud või osutanud talle tervishoiu- või sotsiaalteenuseid) ning millal ta viimati neid spetsialiste või arste külastas. Andmed on olulised, et Sotsiaalkindlustusameti arsti väljaõppega isikud saaksid kogu asjakohase informatsiooni, mis neil on vajalik, et inimesel puuet tuvastada.</w:t>
      </w:r>
    </w:p>
    <w:p w14:paraId="5B308297" w14:textId="77777777" w:rsidR="00FC5BA7" w:rsidRPr="00756907" w:rsidRDefault="00FC5BA7" w:rsidP="00756907">
      <w:pPr>
        <w:spacing w:after="0" w:line="240" w:lineRule="auto"/>
        <w:jc w:val="both"/>
        <w:rPr>
          <w:rFonts w:ascii="Times New Roman" w:hAnsi="Times New Roman" w:cs="Times New Roman"/>
        </w:rPr>
      </w:pPr>
    </w:p>
    <w:p w14:paraId="5D80960C" w14:textId="55C21437" w:rsidR="00B63E4B" w:rsidRPr="00756907" w:rsidRDefault="00756907" w:rsidP="00756907">
      <w:pPr>
        <w:spacing w:after="0" w:line="240" w:lineRule="auto"/>
        <w:jc w:val="both"/>
        <w:rPr>
          <w:rFonts w:ascii="Times New Roman" w:hAnsi="Times New Roman" w:cs="Times New Roman"/>
        </w:rPr>
      </w:pPr>
      <w:r w:rsidRPr="00FC5BA7">
        <w:rPr>
          <w:rFonts w:ascii="Times New Roman" w:hAnsi="Times New Roman" w:cs="Times New Roman"/>
          <w:u w:val="single"/>
        </w:rPr>
        <w:t>Punktiga 5</w:t>
      </w:r>
      <w:r w:rsidRPr="00756907">
        <w:rPr>
          <w:rFonts w:ascii="Times New Roman" w:hAnsi="Times New Roman" w:cs="Times New Roman"/>
        </w:rPr>
        <w:t xml:space="preserve"> tuuakse määrusest seadusesse nõue, et inimene peab taotluses kirjeldama, missuguseid abivahendeid ja/või meditsiiniseadmeid ta oma piirangute kompenseerimiseks kasutab ning kuidas need tema igapäevaelu ja hakkamasaamist mõjutavad. Info on oluline arsti väljaõppega isikule hindamaks, kas abivahend või meditsiiniseade aitab inimesel piirangutega toime tulla või esinevad piirangud selle kasutamisest hoolimata.</w:t>
      </w:r>
    </w:p>
    <w:p w14:paraId="50971AC6" w14:textId="77777777" w:rsidR="00756907" w:rsidRDefault="00756907" w:rsidP="00756907">
      <w:pPr>
        <w:spacing w:after="0" w:line="240" w:lineRule="auto"/>
        <w:jc w:val="both"/>
        <w:rPr>
          <w:rFonts w:ascii="Times New Roman" w:hAnsi="Times New Roman" w:cs="Times New Roman"/>
          <w:color w:val="7030A0"/>
        </w:rPr>
      </w:pPr>
    </w:p>
    <w:p w14:paraId="5EE503DE" w14:textId="77777777" w:rsidR="008D4D5F" w:rsidRPr="008D4D5F" w:rsidRDefault="00255382" w:rsidP="008D4D5F">
      <w:pPr>
        <w:spacing w:after="0" w:line="240" w:lineRule="auto"/>
        <w:jc w:val="both"/>
        <w:rPr>
          <w:rFonts w:ascii="Times New Roman" w:hAnsi="Times New Roman" w:cs="Times New Roman"/>
        </w:rPr>
      </w:pPr>
      <w:r w:rsidRPr="02B8BE37">
        <w:rPr>
          <w:rFonts w:ascii="Times New Roman" w:hAnsi="Times New Roman"/>
          <w:b/>
          <w:bCs/>
        </w:rPr>
        <w:t>Eelnõu §</w:t>
      </w:r>
      <w:r w:rsidR="00ED26FD">
        <w:rPr>
          <w:rFonts w:ascii="Times New Roman" w:hAnsi="Times New Roman"/>
          <w:b/>
          <w:bCs/>
        </w:rPr>
        <w:t>-ga</w:t>
      </w:r>
      <w:r w:rsidRPr="02B8BE37">
        <w:rPr>
          <w:rFonts w:ascii="Times New Roman" w:hAnsi="Times New Roman"/>
          <w:b/>
          <w:bCs/>
        </w:rPr>
        <w:t xml:space="preserve"> 1 punktiga </w:t>
      </w:r>
      <w:r w:rsidR="00364A59">
        <w:rPr>
          <w:rFonts w:ascii="Times New Roman" w:hAnsi="Times New Roman"/>
          <w:b/>
          <w:bCs/>
        </w:rPr>
        <w:t>5</w:t>
      </w:r>
      <w:r w:rsidRPr="02B8BE37">
        <w:rPr>
          <w:rFonts w:ascii="Times New Roman" w:hAnsi="Times New Roman"/>
          <w:b/>
          <w:bCs/>
        </w:rPr>
        <w:t xml:space="preserve"> </w:t>
      </w:r>
      <w:r w:rsidRPr="00257638">
        <w:rPr>
          <w:rFonts w:ascii="Times New Roman" w:hAnsi="Times New Roman"/>
        </w:rPr>
        <w:t xml:space="preserve">muudetakse ja sõnastatakse ümber PISTS-i </w:t>
      </w:r>
      <w:r w:rsidRPr="00257638">
        <w:rPr>
          <w:rFonts w:ascii="Times New Roman" w:hAnsi="Times New Roman" w:cs="Times New Roman"/>
        </w:rPr>
        <w:t>§ 2</w:t>
      </w:r>
      <w:r w:rsidR="00306632" w:rsidRPr="00257638">
        <w:rPr>
          <w:rFonts w:ascii="Times New Roman" w:hAnsi="Times New Roman" w:cs="Times New Roman"/>
          <w:vertAlign w:val="superscript"/>
        </w:rPr>
        <w:t>3</w:t>
      </w:r>
      <w:r w:rsidRPr="00257638">
        <w:rPr>
          <w:rFonts w:ascii="Times New Roman" w:hAnsi="Times New Roman" w:cs="Times New Roman"/>
          <w:vertAlign w:val="superscript"/>
        </w:rPr>
        <w:t xml:space="preserve"> </w:t>
      </w:r>
      <w:r w:rsidR="00306632" w:rsidRPr="00257638">
        <w:rPr>
          <w:rFonts w:ascii="Times New Roman" w:hAnsi="Times New Roman" w:cs="Times New Roman"/>
        </w:rPr>
        <w:t>lõi</w:t>
      </w:r>
      <w:r w:rsidR="00D53DD1">
        <w:rPr>
          <w:rFonts w:ascii="Times New Roman" w:hAnsi="Times New Roman" w:cs="Times New Roman"/>
        </w:rPr>
        <w:t>g</w:t>
      </w:r>
      <w:r w:rsidR="00306632" w:rsidRPr="00257638">
        <w:rPr>
          <w:rFonts w:ascii="Times New Roman" w:hAnsi="Times New Roman" w:cs="Times New Roman"/>
        </w:rPr>
        <w:t>e</w:t>
      </w:r>
      <w:r w:rsidRPr="00257638">
        <w:rPr>
          <w:rFonts w:ascii="Times New Roman" w:hAnsi="Times New Roman" w:cs="Times New Roman"/>
        </w:rPr>
        <w:t xml:space="preserve"> </w:t>
      </w:r>
      <w:r w:rsidR="00306632" w:rsidRPr="00257638">
        <w:rPr>
          <w:rFonts w:ascii="Times New Roman" w:hAnsi="Times New Roman" w:cs="Times New Roman"/>
        </w:rPr>
        <w:t>2</w:t>
      </w:r>
      <w:r w:rsidR="002807C0">
        <w:rPr>
          <w:rFonts w:ascii="Times New Roman" w:hAnsi="Times New Roman" w:cs="Times New Roman"/>
        </w:rPr>
        <w:t>, millega laiendatakse võrreldes kehtiva seadusega SKA</w:t>
      </w:r>
      <w:r w:rsidR="00C80374" w:rsidRPr="00C30326">
        <w:rPr>
          <w:rFonts w:ascii="Times New Roman" w:hAnsi="Times New Roman" w:cs="Times New Roman"/>
        </w:rPr>
        <w:t xml:space="preserve"> õig</w:t>
      </w:r>
      <w:r w:rsidR="00C80374" w:rsidRPr="008230BB">
        <w:rPr>
          <w:rFonts w:ascii="Times New Roman" w:hAnsi="Times New Roman" w:cs="Times New Roman"/>
        </w:rPr>
        <w:t>us</w:t>
      </w:r>
      <w:r w:rsidR="006276F8" w:rsidRPr="008230BB">
        <w:rPr>
          <w:rFonts w:ascii="Times New Roman" w:hAnsi="Times New Roman" w:cs="Times New Roman"/>
        </w:rPr>
        <w:t>t puude</w:t>
      </w:r>
      <w:r w:rsidR="002807C0">
        <w:rPr>
          <w:rFonts w:ascii="Times New Roman" w:hAnsi="Times New Roman" w:cs="Times New Roman"/>
        </w:rPr>
        <w:t xml:space="preserve"> raskusastme</w:t>
      </w:r>
      <w:r w:rsidR="006276F8" w:rsidRPr="008230BB">
        <w:rPr>
          <w:rFonts w:ascii="Times New Roman" w:hAnsi="Times New Roman" w:cs="Times New Roman"/>
        </w:rPr>
        <w:t xml:space="preserve"> tuvastamise menetluses vaadata isiku nõusolekul lisaks tervise infosüsteemi andmeid </w:t>
      </w:r>
      <w:r w:rsidR="005D5D1B">
        <w:rPr>
          <w:rFonts w:ascii="Times New Roman" w:hAnsi="Times New Roman" w:cs="Times New Roman"/>
        </w:rPr>
        <w:t>esitanud</w:t>
      </w:r>
      <w:r w:rsidR="006276F8" w:rsidRPr="008230BB">
        <w:rPr>
          <w:rFonts w:ascii="Times New Roman" w:hAnsi="Times New Roman" w:cs="Times New Roman"/>
        </w:rPr>
        <w:t xml:space="preserve"> arsti ees- ja perekonna nimele ka </w:t>
      </w:r>
      <w:r w:rsidR="007866AB">
        <w:rPr>
          <w:rFonts w:ascii="Times New Roman" w:hAnsi="Times New Roman" w:cs="Times New Roman"/>
        </w:rPr>
        <w:t>arsti</w:t>
      </w:r>
      <w:r w:rsidR="006276F8" w:rsidRPr="008230BB">
        <w:rPr>
          <w:rFonts w:ascii="Times New Roman" w:hAnsi="Times New Roman" w:cs="Times New Roman"/>
        </w:rPr>
        <w:t xml:space="preserve"> </w:t>
      </w:r>
      <w:r w:rsidR="001F7664" w:rsidRPr="008230BB">
        <w:rPr>
          <w:rFonts w:ascii="Times New Roman" w:hAnsi="Times New Roman" w:cs="Times New Roman"/>
        </w:rPr>
        <w:t>eriala, viimase visiidi kuupäeva ning tervishoiuteenuse osutamist tõendava dokumendi koostamise ja tervise</w:t>
      </w:r>
      <w:r w:rsidR="00004428">
        <w:rPr>
          <w:rFonts w:ascii="Times New Roman" w:hAnsi="Times New Roman" w:cs="Times New Roman"/>
        </w:rPr>
        <w:t xml:space="preserve"> </w:t>
      </w:r>
      <w:r w:rsidR="001F7664" w:rsidRPr="008230BB">
        <w:rPr>
          <w:rFonts w:ascii="Times New Roman" w:hAnsi="Times New Roman" w:cs="Times New Roman"/>
        </w:rPr>
        <w:t>infosüsteemi laekumise kuupäev</w:t>
      </w:r>
      <w:r w:rsidR="002955DE" w:rsidRPr="008230BB">
        <w:rPr>
          <w:rFonts w:ascii="Times New Roman" w:hAnsi="Times New Roman" w:cs="Times New Roman"/>
        </w:rPr>
        <w:t xml:space="preserve">a. </w:t>
      </w:r>
      <w:r w:rsidR="008D4D5F" w:rsidRPr="008D4D5F">
        <w:rPr>
          <w:rFonts w:ascii="Times New Roman" w:hAnsi="Times New Roman" w:cs="Times New Roman"/>
        </w:rPr>
        <w:t>Muudatus on vajalik eelkõige menetluse tõhustamiseks ja kiirendamiseks.</w:t>
      </w:r>
    </w:p>
    <w:p w14:paraId="7F9BD30B" w14:textId="77777777" w:rsidR="008D4D5F" w:rsidRDefault="008D4D5F" w:rsidP="002807C0">
      <w:pPr>
        <w:spacing w:after="0" w:line="240" w:lineRule="auto"/>
        <w:jc w:val="both"/>
        <w:rPr>
          <w:rFonts w:ascii="Times New Roman" w:hAnsi="Times New Roman" w:cs="Times New Roman"/>
        </w:rPr>
      </w:pPr>
    </w:p>
    <w:p w14:paraId="5597F64E" w14:textId="2D0C0CE7" w:rsidR="00976828" w:rsidRDefault="002955DE" w:rsidP="002807C0">
      <w:pPr>
        <w:spacing w:after="0" w:line="240" w:lineRule="auto"/>
        <w:jc w:val="both"/>
        <w:rPr>
          <w:rFonts w:ascii="Times New Roman" w:hAnsi="Times New Roman" w:cs="Times New Roman"/>
        </w:rPr>
      </w:pPr>
      <w:r w:rsidRPr="008230BB">
        <w:rPr>
          <w:rFonts w:ascii="Times New Roman" w:hAnsi="Times New Roman" w:cs="Times New Roman"/>
        </w:rPr>
        <w:t xml:space="preserve">Praktikas </w:t>
      </w:r>
      <w:r w:rsidR="00C15611">
        <w:rPr>
          <w:rFonts w:ascii="Times New Roman" w:hAnsi="Times New Roman" w:cs="Times New Roman"/>
        </w:rPr>
        <w:t>esineb</w:t>
      </w:r>
      <w:r w:rsidRPr="008230BB">
        <w:rPr>
          <w:rFonts w:ascii="Times New Roman" w:hAnsi="Times New Roman" w:cs="Times New Roman"/>
        </w:rPr>
        <w:t xml:space="preserve"> sageli olukordi, kus ekspertarst hakkab läbi viima ekspertiisi, kuid </w:t>
      </w:r>
      <w:r w:rsidR="00F30647" w:rsidRPr="008230BB">
        <w:rPr>
          <w:rFonts w:ascii="Times New Roman" w:hAnsi="Times New Roman" w:cs="Times New Roman"/>
        </w:rPr>
        <w:t>taotluses inimese poolt kirjeldatud arstivisiite ei ole tervise</w:t>
      </w:r>
      <w:r w:rsidR="00A66C6C">
        <w:rPr>
          <w:rFonts w:ascii="Times New Roman" w:hAnsi="Times New Roman" w:cs="Times New Roman"/>
        </w:rPr>
        <w:t xml:space="preserve"> </w:t>
      </w:r>
      <w:r w:rsidR="00F30647" w:rsidRPr="008230BB">
        <w:rPr>
          <w:rFonts w:ascii="Times New Roman" w:hAnsi="Times New Roman" w:cs="Times New Roman"/>
        </w:rPr>
        <w:t xml:space="preserve">infosüsteemi </w:t>
      </w:r>
      <w:r w:rsidR="00A66C6C">
        <w:rPr>
          <w:rFonts w:ascii="Times New Roman" w:hAnsi="Times New Roman" w:cs="Times New Roman"/>
        </w:rPr>
        <w:t xml:space="preserve">veel </w:t>
      </w:r>
      <w:r w:rsidR="00F30647" w:rsidRPr="008230BB">
        <w:rPr>
          <w:rFonts w:ascii="Times New Roman" w:hAnsi="Times New Roman" w:cs="Times New Roman"/>
        </w:rPr>
        <w:t xml:space="preserve">kantud või on </w:t>
      </w:r>
      <w:r w:rsidR="00A66C6C">
        <w:rPr>
          <w:rFonts w:ascii="Times New Roman" w:hAnsi="Times New Roman" w:cs="Times New Roman"/>
        </w:rPr>
        <w:t>andmekanded</w:t>
      </w:r>
      <w:r w:rsidR="00F30647" w:rsidRPr="008230BB">
        <w:rPr>
          <w:rFonts w:ascii="Times New Roman" w:hAnsi="Times New Roman" w:cs="Times New Roman"/>
        </w:rPr>
        <w:t xml:space="preserve"> puudulikud. </w:t>
      </w:r>
      <w:r w:rsidR="0048637E" w:rsidRPr="0048637E">
        <w:rPr>
          <w:rFonts w:ascii="Times New Roman" w:hAnsi="Times New Roman" w:cs="Times New Roman"/>
        </w:rPr>
        <w:t xml:space="preserve">Sellisel juhul peavad </w:t>
      </w:r>
      <w:r w:rsidR="0048637E">
        <w:rPr>
          <w:rFonts w:ascii="Times New Roman" w:hAnsi="Times New Roman" w:cs="Times New Roman"/>
        </w:rPr>
        <w:t>SKA</w:t>
      </w:r>
      <w:r w:rsidR="0048637E" w:rsidRPr="0048637E">
        <w:rPr>
          <w:rFonts w:ascii="Times New Roman" w:hAnsi="Times New Roman" w:cs="Times New Roman"/>
        </w:rPr>
        <w:t xml:space="preserve"> peaspetsialistid võtma ühendust inimese või tervishoiuteenuse osutajaga, et välja</w:t>
      </w:r>
      <w:r w:rsidR="0048637E">
        <w:rPr>
          <w:rFonts w:ascii="Times New Roman" w:hAnsi="Times New Roman" w:cs="Times New Roman"/>
        </w:rPr>
        <w:t xml:space="preserve"> selgitada</w:t>
      </w:r>
      <w:r w:rsidR="0048637E" w:rsidRPr="0048637E">
        <w:rPr>
          <w:rFonts w:ascii="Times New Roman" w:hAnsi="Times New Roman" w:cs="Times New Roman"/>
        </w:rPr>
        <w:t xml:space="preserve"> ekspertiisiks vajalike andmete olemasolu </w:t>
      </w:r>
      <w:r w:rsidR="0048637E">
        <w:rPr>
          <w:rFonts w:ascii="Times New Roman" w:hAnsi="Times New Roman" w:cs="Times New Roman"/>
        </w:rPr>
        <w:t>ja</w:t>
      </w:r>
      <w:r w:rsidR="0048637E" w:rsidRPr="0048637E">
        <w:rPr>
          <w:rFonts w:ascii="Times New Roman" w:hAnsi="Times New Roman" w:cs="Times New Roman"/>
        </w:rPr>
        <w:t xml:space="preserve"> vajaduse korral paluda andmeid täiendada. </w:t>
      </w:r>
      <w:r w:rsidR="00FE0B61" w:rsidRPr="00FE0B61">
        <w:rPr>
          <w:rFonts w:ascii="Times New Roman" w:hAnsi="Times New Roman" w:cs="Times New Roman"/>
        </w:rPr>
        <w:t>Kui peaspetsialistidel on võimalik enne taotluse ekspertarstile suunamist võrrelda taotluses esitatud teavet tervise infosüsteemis olevate andmetega, väheneb täiendavate päringute vajadus, kiireneb puude raskusastme tuvastamise menetlus ning välditakse olukordi, kus inimene peab puude taotlemisel uuesti arsti vastuvõtule pöörduma või paluma arstil andmeid täiendada</w:t>
      </w:r>
      <w:r w:rsidR="0088104B">
        <w:rPr>
          <w:rFonts w:ascii="Times New Roman" w:hAnsi="Times New Roman" w:cs="Times New Roman"/>
        </w:rPr>
        <w:t xml:space="preserve">. </w:t>
      </w:r>
      <w:r w:rsidR="00850E17" w:rsidRPr="00850E17">
        <w:rPr>
          <w:rFonts w:ascii="Times New Roman" w:hAnsi="Times New Roman" w:cs="Times New Roman"/>
        </w:rPr>
        <w:t>Juhul kui ekspertiisiks vajalike andmete olemasolu kontrollimine on üksnes ekspertarsti pädevuses, kujutab see endast ekspertarsti ressursi ebaotstarbekat kasutamist. Otstarbekam on suunata see ressurss puude raskusastme sisulisele hindamisele ja ekspertiisi kvaliteedi tagamisele.</w:t>
      </w:r>
      <w:r w:rsidR="00C8512B" w:rsidRPr="008230BB">
        <w:rPr>
          <w:rFonts w:ascii="Times New Roman" w:hAnsi="Times New Roman" w:cs="Times New Roman"/>
        </w:rPr>
        <w:t xml:space="preserve"> </w:t>
      </w:r>
    </w:p>
    <w:p w14:paraId="08F17ACC" w14:textId="77777777" w:rsidR="00976828" w:rsidRDefault="00976828" w:rsidP="002807C0">
      <w:pPr>
        <w:spacing w:after="0" w:line="240" w:lineRule="auto"/>
        <w:jc w:val="both"/>
        <w:rPr>
          <w:rFonts w:ascii="Times New Roman" w:hAnsi="Times New Roman" w:cs="Times New Roman"/>
        </w:rPr>
      </w:pPr>
    </w:p>
    <w:p w14:paraId="10AF01FB" w14:textId="77777777" w:rsidR="009F401E" w:rsidRPr="009F401E" w:rsidRDefault="009F401E" w:rsidP="009F401E">
      <w:pPr>
        <w:spacing w:after="0" w:line="240" w:lineRule="auto"/>
        <w:jc w:val="both"/>
        <w:rPr>
          <w:rFonts w:ascii="Times New Roman" w:hAnsi="Times New Roman" w:cs="Times New Roman"/>
        </w:rPr>
      </w:pPr>
      <w:r w:rsidRPr="009F401E">
        <w:rPr>
          <w:rFonts w:ascii="Times New Roman" w:hAnsi="Times New Roman" w:cs="Times New Roman"/>
        </w:rPr>
        <w:t>Tulenevalt eeltoodust on Sotsiaalkindlustusameti peaspetsialistil vajalik näha lisaks arsti ees- ja perekonnanimele ka:</w:t>
      </w:r>
    </w:p>
    <w:p w14:paraId="2F32DBA4" w14:textId="74F4413A" w:rsidR="00C8512B" w:rsidRPr="00A81BD8" w:rsidRDefault="00A22B2B" w:rsidP="00A81BD8">
      <w:pPr>
        <w:pStyle w:val="Loendilik"/>
        <w:numPr>
          <w:ilvl w:val="0"/>
          <w:numId w:val="7"/>
        </w:numPr>
        <w:spacing w:after="0" w:line="240" w:lineRule="auto"/>
        <w:jc w:val="both"/>
        <w:rPr>
          <w:rFonts w:ascii="Times New Roman" w:hAnsi="Times New Roman" w:cs="Times New Roman"/>
        </w:rPr>
      </w:pPr>
      <w:r w:rsidRPr="00A81BD8">
        <w:rPr>
          <w:rFonts w:ascii="Times New Roman" w:hAnsi="Times New Roman" w:cs="Times New Roman"/>
        </w:rPr>
        <w:t>Arsti eriala</w:t>
      </w:r>
      <w:r w:rsidR="008B4667">
        <w:rPr>
          <w:rFonts w:ascii="Times New Roman" w:hAnsi="Times New Roman" w:cs="Times New Roman"/>
        </w:rPr>
        <w:t xml:space="preserve">, et </w:t>
      </w:r>
      <w:r w:rsidRPr="00A81BD8">
        <w:rPr>
          <w:rFonts w:ascii="Times New Roman" w:hAnsi="Times New Roman" w:cs="Times New Roman"/>
        </w:rPr>
        <w:t>eristada, mi</w:t>
      </w:r>
      <w:r w:rsidR="008B4667">
        <w:rPr>
          <w:rFonts w:ascii="Times New Roman" w:hAnsi="Times New Roman" w:cs="Times New Roman"/>
        </w:rPr>
        <w:t>llise</w:t>
      </w:r>
      <w:r w:rsidRPr="00A81BD8">
        <w:rPr>
          <w:rFonts w:ascii="Times New Roman" w:hAnsi="Times New Roman" w:cs="Times New Roman"/>
        </w:rPr>
        <w:t xml:space="preserve"> erialaarstiga on tegemist.</w:t>
      </w:r>
    </w:p>
    <w:p w14:paraId="04E4491F" w14:textId="4F335CED" w:rsidR="008817FD" w:rsidRPr="005A2182" w:rsidRDefault="00A22B2B" w:rsidP="005A2182">
      <w:pPr>
        <w:pStyle w:val="Loendilik"/>
        <w:numPr>
          <w:ilvl w:val="0"/>
          <w:numId w:val="7"/>
        </w:numPr>
        <w:spacing w:after="0" w:line="240" w:lineRule="auto"/>
        <w:jc w:val="both"/>
        <w:rPr>
          <w:rFonts w:ascii="Times New Roman" w:hAnsi="Times New Roman" w:cs="Times New Roman"/>
        </w:rPr>
      </w:pPr>
      <w:r w:rsidRPr="005A2182">
        <w:rPr>
          <w:rFonts w:ascii="Times New Roman" w:hAnsi="Times New Roman" w:cs="Times New Roman"/>
        </w:rPr>
        <w:t xml:space="preserve">Viimase </w:t>
      </w:r>
      <w:r w:rsidR="00814EEF" w:rsidRPr="005A2182">
        <w:rPr>
          <w:rFonts w:ascii="Times New Roman" w:hAnsi="Times New Roman" w:cs="Times New Roman"/>
        </w:rPr>
        <w:t>visiidi</w:t>
      </w:r>
      <w:r w:rsidRPr="005A2182">
        <w:rPr>
          <w:rFonts w:ascii="Times New Roman" w:hAnsi="Times New Roman" w:cs="Times New Roman"/>
        </w:rPr>
        <w:t xml:space="preserve"> </w:t>
      </w:r>
      <w:r w:rsidR="008D766B" w:rsidRPr="005A2182">
        <w:rPr>
          <w:rFonts w:ascii="Times New Roman" w:hAnsi="Times New Roman" w:cs="Times New Roman"/>
        </w:rPr>
        <w:t>kuupäeva</w:t>
      </w:r>
      <w:r w:rsidRPr="005A2182">
        <w:rPr>
          <w:rFonts w:ascii="Times New Roman" w:hAnsi="Times New Roman" w:cs="Times New Roman"/>
        </w:rPr>
        <w:t xml:space="preserve"> selleks, et aru saada, kas ekspertiisiks vajalikud kanded on sisestatud. </w:t>
      </w:r>
      <w:r w:rsidR="001C584A" w:rsidRPr="005A2182">
        <w:rPr>
          <w:rFonts w:ascii="Times New Roman" w:hAnsi="Times New Roman" w:cs="Times New Roman"/>
        </w:rPr>
        <w:t xml:space="preserve">See on vajalik selleks, et </w:t>
      </w:r>
      <w:r w:rsidR="008817FD" w:rsidRPr="005A2182">
        <w:rPr>
          <w:rFonts w:ascii="Times New Roman" w:eastAsia="Times New Roman" w:hAnsi="Times New Roman" w:cs="Times New Roman"/>
          <w:lang w:eastAsia="et-EE"/>
        </w:rPr>
        <w:t xml:space="preserve">kontrollida, kas taotluses viidatud arstivisiit on toimunud </w:t>
      </w:r>
      <w:r w:rsidR="001C584A" w:rsidRPr="005A2182">
        <w:rPr>
          <w:rFonts w:ascii="Times New Roman" w:eastAsia="Times New Roman" w:hAnsi="Times New Roman" w:cs="Times New Roman"/>
          <w:lang w:eastAsia="et-EE"/>
        </w:rPr>
        <w:t>ja</w:t>
      </w:r>
      <w:r w:rsidR="008817FD" w:rsidRPr="005A2182">
        <w:rPr>
          <w:rFonts w:ascii="Times New Roman" w:eastAsia="Times New Roman" w:hAnsi="Times New Roman" w:cs="Times New Roman"/>
          <w:lang w:eastAsia="et-EE"/>
        </w:rPr>
        <w:t xml:space="preserve"> kas selle kohta </w:t>
      </w:r>
      <w:r w:rsidR="001C584A" w:rsidRPr="005A2182">
        <w:rPr>
          <w:rFonts w:ascii="Times New Roman" w:eastAsia="Times New Roman" w:hAnsi="Times New Roman" w:cs="Times New Roman"/>
          <w:lang w:eastAsia="et-EE"/>
        </w:rPr>
        <w:t>võib</w:t>
      </w:r>
      <w:r w:rsidR="005A2182" w:rsidRPr="005A2182">
        <w:rPr>
          <w:rFonts w:ascii="Times New Roman" w:eastAsia="Times New Roman" w:hAnsi="Times New Roman" w:cs="Times New Roman"/>
          <w:lang w:eastAsia="et-EE"/>
        </w:rPr>
        <w:t xml:space="preserve"> tulla</w:t>
      </w:r>
      <w:r w:rsidR="008817FD" w:rsidRPr="005A2182">
        <w:rPr>
          <w:rFonts w:ascii="Times New Roman" w:eastAsia="Times New Roman" w:hAnsi="Times New Roman" w:cs="Times New Roman"/>
          <w:lang w:eastAsia="et-EE"/>
        </w:rPr>
        <w:t xml:space="preserve"> tervise infosüsteemi täiendavaid andmeid</w:t>
      </w:r>
      <w:r w:rsidR="005A2182">
        <w:rPr>
          <w:rFonts w:ascii="Times New Roman" w:eastAsia="Times New Roman" w:hAnsi="Times New Roman" w:cs="Times New Roman"/>
          <w:lang w:eastAsia="et-EE"/>
        </w:rPr>
        <w:t>.</w:t>
      </w:r>
    </w:p>
    <w:p w14:paraId="48121783" w14:textId="411BCA1D" w:rsidR="00A22B2B" w:rsidRPr="00A81BD8" w:rsidRDefault="005A2182" w:rsidP="00A81BD8">
      <w:pPr>
        <w:pStyle w:val="Loendilik"/>
        <w:numPr>
          <w:ilvl w:val="0"/>
          <w:numId w:val="7"/>
        </w:numPr>
        <w:spacing w:after="0" w:line="240" w:lineRule="auto"/>
        <w:jc w:val="both"/>
        <w:rPr>
          <w:rFonts w:ascii="Times New Roman" w:hAnsi="Times New Roman" w:cs="Times New Roman"/>
        </w:rPr>
      </w:pPr>
      <w:r>
        <w:rPr>
          <w:rFonts w:ascii="Times New Roman" w:hAnsi="Times New Roman" w:cs="Times New Roman"/>
        </w:rPr>
        <w:lastRenderedPageBreak/>
        <w:t>T</w:t>
      </w:r>
      <w:r w:rsidR="001167CC" w:rsidRPr="00A81BD8">
        <w:rPr>
          <w:rFonts w:ascii="Times New Roman" w:hAnsi="Times New Roman" w:cs="Times New Roman"/>
        </w:rPr>
        <w:t>ervishoiuteenuse osutamist tõendava dokumendi koostamise ja dokumendi tervise</w:t>
      </w:r>
      <w:r w:rsidR="00A16FD1">
        <w:rPr>
          <w:rFonts w:ascii="Times New Roman" w:hAnsi="Times New Roman" w:cs="Times New Roman"/>
        </w:rPr>
        <w:t xml:space="preserve"> </w:t>
      </w:r>
      <w:r w:rsidR="001167CC" w:rsidRPr="00A81BD8">
        <w:rPr>
          <w:rFonts w:ascii="Times New Roman" w:hAnsi="Times New Roman" w:cs="Times New Roman"/>
        </w:rPr>
        <w:t>infosüsteemi laekumise kuupäe</w:t>
      </w:r>
      <w:r w:rsidR="00A16FD1">
        <w:rPr>
          <w:rFonts w:ascii="Times New Roman" w:hAnsi="Times New Roman" w:cs="Times New Roman"/>
        </w:rPr>
        <w:t xml:space="preserve">v, et hinnata </w:t>
      </w:r>
      <w:r w:rsidR="004F2E9C" w:rsidRPr="00A81BD8">
        <w:rPr>
          <w:rFonts w:ascii="Times New Roman" w:hAnsi="Times New Roman" w:cs="Times New Roman"/>
        </w:rPr>
        <w:t xml:space="preserve">kui hiljutine on inimese kohta </w:t>
      </w:r>
      <w:r w:rsidR="006D265F" w:rsidRPr="00A81BD8">
        <w:rPr>
          <w:rFonts w:ascii="Times New Roman" w:hAnsi="Times New Roman" w:cs="Times New Roman"/>
        </w:rPr>
        <w:t>tervise</w:t>
      </w:r>
      <w:r w:rsidR="00A16FD1">
        <w:rPr>
          <w:rFonts w:ascii="Times New Roman" w:hAnsi="Times New Roman" w:cs="Times New Roman"/>
        </w:rPr>
        <w:t xml:space="preserve"> </w:t>
      </w:r>
      <w:r w:rsidR="006D265F" w:rsidRPr="00A81BD8">
        <w:rPr>
          <w:rFonts w:ascii="Times New Roman" w:hAnsi="Times New Roman" w:cs="Times New Roman"/>
        </w:rPr>
        <w:t>infosüsteemi kantud informatsioon</w:t>
      </w:r>
      <w:r w:rsidR="001E19B0" w:rsidRPr="00A81BD8">
        <w:rPr>
          <w:rFonts w:ascii="Times New Roman" w:hAnsi="Times New Roman" w:cs="Times New Roman"/>
        </w:rPr>
        <w:t xml:space="preserve"> ning kas </w:t>
      </w:r>
      <w:r w:rsidR="00631FC7" w:rsidRPr="00A81BD8">
        <w:rPr>
          <w:rFonts w:ascii="Times New Roman" w:hAnsi="Times New Roman" w:cs="Times New Roman"/>
        </w:rPr>
        <w:t>ja kui ajakohane see taotluse esitamise hetkel on.</w:t>
      </w:r>
    </w:p>
    <w:p w14:paraId="1FA648DD" w14:textId="77777777" w:rsidR="009F401E" w:rsidRPr="0027204F" w:rsidRDefault="009F401E" w:rsidP="009F401E">
      <w:pPr>
        <w:spacing w:after="0" w:line="240" w:lineRule="auto"/>
        <w:jc w:val="both"/>
        <w:rPr>
          <w:rFonts w:ascii="Times New Roman" w:hAnsi="Times New Roman" w:cs="Times New Roman"/>
        </w:rPr>
      </w:pPr>
    </w:p>
    <w:p w14:paraId="5720B4D8" w14:textId="77777777" w:rsidR="0021201B" w:rsidRDefault="00D53DD1" w:rsidP="00A146E2">
      <w:pPr>
        <w:spacing w:after="0" w:line="240" w:lineRule="auto"/>
        <w:jc w:val="both"/>
        <w:rPr>
          <w:rFonts w:ascii="Times New Roman" w:hAnsi="Times New Roman" w:cs="Times New Roman"/>
        </w:rPr>
      </w:pPr>
      <w:r w:rsidRPr="02B8BE37">
        <w:rPr>
          <w:rFonts w:ascii="Times New Roman" w:hAnsi="Times New Roman"/>
          <w:b/>
          <w:bCs/>
        </w:rPr>
        <w:t>Eelnõu §</w:t>
      </w:r>
      <w:r w:rsidR="0052097B">
        <w:rPr>
          <w:rFonts w:ascii="Times New Roman" w:hAnsi="Times New Roman"/>
          <w:b/>
          <w:bCs/>
        </w:rPr>
        <w:t>-ga</w:t>
      </w:r>
      <w:r w:rsidRPr="02B8BE37">
        <w:rPr>
          <w:rFonts w:ascii="Times New Roman" w:hAnsi="Times New Roman"/>
          <w:b/>
          <w:bCs/>
        </w:rPr>
        <w:t xml:space="preserve"> 1 punktiga </w:t>
      </w:r>
      <w:r>
        <w:rPr>
          <w:rFonts w:ascii="Times New Roman" w:hAnsi="Times New Roman"/>
          <w:b/>
          <w:bCs/>
        </w:rPr>
        <w:t>6</w:t>
      </w:r>
      <w:r w:rsidRPr="02B8BE37">
        <w:rPr>
          <w:rFonts w:ascii="Times New Roman" w:hAnsi="Times New Roman"/>
          <w:b/>
          <w:bCs/>
        </w:rPr>
        <w:t xml:space="preserve"> </w:t>
      </w:r>
      <w:r w:rsidRPr="00257638">
        <w:rPr>
          <w:rFonts w:ascii="Times New Roman" w:hAnsi="Times New Roman"/>
        </w:rPr>
        <w:t xml:space="preserve">muudetakse PISTS-i </w:t>
      </w:r>
      <w:r w:rsidRPr="00257638">
        <w:rPr>
          <w:rFonts w:ascii="Times New Roman" w:hAnsi="Times New Roman" w:cs="Times New Roman"/>
        </w:rPr>
        <w:t>§ 2</w:t>
      </w:r>
      <w:r w:rsidRPr="00257638">
        <w:rPr>
          <w:rFonts w:ascii="Times New Roman" w:hAnsi="Times New Roman" w:cs="Times New Roman"/>
          <w:vertAlign w:val="superscript"/>
        </w:rPr>
        <w:t xml:space="preserve">3 </w:t>
      </w:r>
      <w:r w:rsidRPr="00257638">
        <w:rPr>
          <w:rFonts w:ascii="Times New Roman" w:hAnsi="Times New Roman" w:cs="Times New Roman"/>
        </w:rPr>
        <w:t>lõi</w:t>
      </w:r>
      <w:r>
        <w:rPr>
          <w:rFonts w:ascii="Times New Roman" w:hAnsi="Times New Roman" w:cs="Times New Roman"/>
        </w:rPr>
        <w:t>g</w:t>
      </w:r>
      <w:r w:rsidRPr="00257638">
        <w:rPr>
          <w:rFonts w:ascii="Times New Roman" w:hAnsi="Times New Roman" w:cs="Times New Roman"/>
        </w:rPr>
        <w:t>e 6</w:t>
      </w:r>
      <w:r w:rsidR="00595D34">
        <w:rPr>
          <w:rFonts w:ascii="Times New Roman" w:hAnsi="Times New Roman" w:cs="Times New Roman"/>
        </w:rPr>
        <w:t xml:space="preserve"> punkti 3</w:t>
      </w:r>
      <w:r w:rsidRPr="00257638">
        <w:rPr>
          <w:rFonts w:ascii="Times New Roman" w:hAnsi="Times New Roman" w:cs="Times New Roman"/>
        </w:rPr>
        <w:t>.</w:t>
      </w:r>
      <w:r w:rsidR="0063350A">
        <w:rPr>
          <w:rFonts w:ascii="Times New Roman" w:hAnsi="Times New Roman" w:cs="Times New Roman"/>
        </w:rPr>
        <w:t xml:space="preserve"> </w:t>
      </w:r>
      <w:r w:rsidR="0021201B" w:rsidRPr="0021201B">
        <w:rPr>
          <w:rFonts w:ascii="Times New Roman" w:hAnsi="Times New Roman" w:cs="Times New Roman"/>
        </w:rPr>
        <w:t>Muudatusega täpsustatakse puude raskusastme tuvastamisel kõrvalabi, juhendamise ja järelevalve vajaduse hindamise aluseid. Kehtiva seaduse kohaselt arvestatakse kõikides vanuserühmades kõrvalabi, juhendamise ja järelevalve vajadust, mis on suurem inimese eakohasest abivajadusest. Kuna tööealiste inimeste puhul puuduvad objektiivsed võrdlusalused eakohase abivajaduse hindamiseks, täpsustatakse sätet selliselt, et eakohasest suurema kõrvalabi, juhendamise ja järelevalve vajaduse hindamist kohaldatakse üksnes kuni 18-aastastele ja vanaduspensioniealistele inimestele.</w:t>
      </w:r>
    </w:p>
    <w:p w14:paraId="59A62381" w14:textId="77777777" w:rsidR="00A146E2" w:rsidRPr="0021201B" w:rsidRDefault="00A146E2" w:rsidP="00A146E2">
      <w:pPr>
        <w:spacing w:after="0" w:line="240" w:lineRule="auto"/>
        <w:jc w:val="both"/>
        <w:rPr>
          <w:rFonts w:ascii="Times New Roman" w:hAnsi="Times New Roman" w:cs="Times New Roman"/>
        </w:rPr>
      </w:pPr>
    </w:p>
    <w:p w14:paraId="44944225" w14:textId="4DAF307B" w:rsidR="00943128" w:rsidRDefault="00325A81" w:rsidP="00A146E2">
      <w:pPr>
        <w:spacing w:after="0" w:line="240" w:lineRule="auto"/>
        <w:jc w:val="both"/>
        <w:rPr>
          <w:rFonts w:ascii="Times New Roman" w:hAnsi="Times New Roman" w:cs="Times New Roman"/>
        </w:rPr>
      </w:pPr>
      <w:r w:rsidRPr="00325A81">
        <w:rPr>
          <w:rFonts w:ascii="Times New Roman" w:hAnsi="Times New Roman" w:cs="Times New Roman"/>
        </w:rPr>
        <w:t xml:space="preserve">Muudatus lähtub senisest rakenduspraktikast </w:t>
      </w:r>
      <w:r w:rsidR="009951E3">
        <w:rPr>
          <w:rFonts w:ascii="Times New Roman" w:hAnsi="Times New Roman" w:cs="Times New Roman"/>
        </w:rPr>
        <w:t>ja</w:t>
      </w:r>
      <w:r w:rsidRPr="00325A81">
        <w:rPr>
          <w:rFonts w:ascii="Times New Roman" w:hAnsi="Times New Roman" w:cs="Times New Roman"/>
        </w:rPr>
        <w:t xml:space="preserve"> </w:t>
      </w:r>
      <w:r w:rsidR="009951E3">
        <w:rPr>
          <w:rFonts w:ascii="Times New Roman" w:hAnsi="Times New Roman" w:cs="Times New Roman"/>
        </w:rPr>
        <w:t>Eesti Puuetega Inimeste Koja</w:t>
      </w:r>
      <w:r w:rsidRPr="00325A81">
        <w:rPr>
          <w:rFonts w:ascii="Times New Roman" w:hAnsi="Times New Roman" w:cs="Times New Roman"/>
        </w:rPr>
        <w:t xml:space="preserve"> tähelepanekutest, mille kohaselt on eakohasuse kriteeriumi kohaldamine tööealistele inimestele tekitanud segadust ja raskendanud puude tuvastamise otsuste mõistmist. Samas on laste ja vanaduspensioniealiste inimeste puhul eakohasuse hindamine põhjendatud ning selleks on välja </w:t>
      </w:r>
      <w:r w:rsidR="000F3571">
        <w:rPr>
          <w:rFonts w:ascii="Times New Roman" w:hAnsi="Times New Roman" w:cs="Times New Roman"/>
        </w:rPr>
        <w:t>töötatud</w:t>
      </w:r>
      <w:r w:rsidRPr="00325A81">
        <w:rPr>
          <w:rFonts w:ascii="Times New Roman" w:hAnsi="Times New Roman" w:cs="Times New Roman"/>
        </w:rPr>
        <w:t xml:space="preserve"> juh</w:t>
      </w:r>
      <w:r w:rsidR="00D72E4C">
        <w:rPr>
          <w:rFonts w:ascii="Times New Roman" w:hAnsi="Times New Roman" w:cs="Times New Roman"/>
        </w:rPr>
        <w:t>end</w:t>
      </w:r>
      <w:r w:rsidRPr="00325A81">
        <w:rPr>
          <w:rFonts w:ascii="Times New Roman" w:hAnsi="Times New Roman" w:cs="Times New Roman"/>
        </w:rPr>
        <w:t>, mis</w:t>
      </w:r>
      <w:r w:rsidR="005C3478">
        <w:rPr>
          <w:rFonts w:ascii="Times New Roman" w:hAnsi="Times New Roman" w:cs="Times New Roman"/>
        </w:rPr>
        <w:t xml:space="preserve"> annab</w:t>
      </w:r>
      <w:r w:rsidR="00F4533E" w:rsidRPr="008230BB">
        <w:rPr>
          <w:rFonts w:ascii="Times New Roman" w:hAnsi="Times New Roman" w:cs="Times New Roman"/>
        </w:rPr>
        <w:t xml:space="preserve"> ekspertarstile </w:t>
      </w:r>
      <w:r w:rsidR="00FC5231" w:rsidRPr="008230BB">
        <w:rPr>
          <w:rFonts w:ascii="Times New Roman" w:hAnsi="Times New Roman" w:cs="Times New Roman"/>
        </w:rPr>
        <w:t xml:space="preserve">juhised eakohasuse arvestamise kohta puude tuvastamise menetluses. </w:t>
      </w:r>
    </w:p>
    <w:p w14:paraId="668D29B2" w14:textId="77777777" w:rsidR="00A146E2" w:rsidRPr="00181AB7" w:rsidRDefault="00A146E2" w:rsidP="00A146E2">
      <w:pPr>
        <w:spacing w:after="0" w:line="240" w:lineRule="auto"/>
        <w:jc w:val="both"/>
        <w:rPr>
          <w:rFonts w:ascii="Times New Roman" w:hAnsi="Times New Roman" w:cs="Times New Roman"/>
        </w:rPr>
      </w:pPr>
    </w:p>
    <w:p w14:paraId="63B9E427" w14:textId="75647D33" w:rsidR="00EE10C5" w:rsidRDefault="00F53B26" w:rsidP="00A146E2">
      <w:pPr>
        <w:spacing w:after="0" w:line="240" w:lineRule="auto"/>
        <w:jc w:val="both"/>
        <w:rPr>
          <w:rFonts w:ascii="Times New Roman" w:hAnsi="Times New Roman" w:cs="Times New Roman"/>
        </w:rPr>
      </w:pPr>
      <w:r w:rsidRPr="6255265A">
        <w:rPr>
          <w:rFonts w:ascii="Times New Roman" w:hAnsi="Times New Roman"/>
          <w:b/>
          <w:bCs/>
        </w:rPr>
        <w:t>Eelnõu §</w:t>
      </w:r>
      <w:r w:rsidR="0096358D">
        <w:rPr>
          <w:rFonts w:ascii="Times New Roman" w:hAnsi="Times New Roman"/>
          <w:b/>
          <w:bCs/>
        </w:rPr>
        <w:t>-ga</w:t>
      </w:r>
      <w:r w:rsidRPr="6255265A">
        <w:rPr>
          <w:rFonts w:ascii="Times New Roman" w:hAnsi="Times New Roman"/>
          <w:b/>
          <w:bCs/>
        </w:rPr>
        <w:t xml:space="preserve"> 1 punktiga </w:t>
      </w:r>
      <w:r w:rsidR="00E92FDE">
        <w:rPr>
          <w:rFonts w:ascii="Times New Roman" w:hAnsi="Times New Roman"/>
          <w:b/>
          <w:bCs/>
        </w:rPr>
        <w:t>7</w:t>
      </w:r>
      <w:r>
        <w:rPr>
          <w:rFonts w:ascii="Times New Roman" w:hAnsi="Times New Roman"/>
          <w:b/>
          <w:bCs/>
        </w:rPr>
        <w:t xml:space="preserve"> </w:t>
      </w:r>
      <w:r w:rsidRPr="001C6E3E">
        <w:rPr>
          <w:rFonts w:ascii="Times New Roman" w:hAnsi="Times New Roman"/>
        </w:rPr>
        <w:t xml:space="preserve">tunnistatakse kehtetuks PISTS-i </w:t>
      </w:r>
      <w:r w:rsidRPr="001C6E3E">
        <w:rPr>
          <w:rFonts w:ascii="Times New Roman" w:hAnsi="Times New Roman" w:cs="Times New Roman"/>
        </w:rPr>
        <w:t>§ 2</w:t>
      </w:r>
      <w:r w:rsidRPr="001C6E3E">
        <w:rPr>
          <w:rFonts w:ascii="Times New Roman" w:hAnsi="Times New Roman" w:cs="Times New Roman"/>
          <w:vertAlign w:val="superscript"/>
        </w:rPr>
        <w:t xml:space="preserve">3 </w:t>
      </w:r>
      <w:r w:rsidRPr="001C6E3E">
        <w:rPr>
          <w:rFonts w:ascii="Times New Roman" w:hAnsi="Times New Roman" w:cs="Times New Roman"/>
        </w:rPr>
        <w:t>lõige 8</w:t>
      </w:r>
      <w:r w:rsidRPr="001C6E3E">
        <w:rPr>
          <w:rFonts w:ascii="Times New Roman" w:hAnsi="Times New Roman" w:cs="Times New Roman"/>
          <w:vertAlign w:val="superscript"/>
        </w:rPr>
        <w:t>1</w:t>
      </w:r>
      <w:r w:rsidR="000014D1">
        <w:rPr>
          <w:rFonts w:ascii="Times New Roman" w:hAnsi="Times New Roman" w:cs="Times New Roman"/>
        </w:rPr>
        <w:t xml:space="preserve">, </w:t>
      </w:r>
      <w:r w:rsidR="00FA58E1" w:rsidRPr="00FA58E1">
        <w:rPr>
          <w:rFonts w:ascii="Times New Roman" w:hAnsi="Times New Roman" w:cs="Times New Roman"/>
        </w:rPr>
        <w:t xml:space="preserve">mille kohaselt peab </w:t>
      </w:r>
      <w:r w:rsidR="00FA58E1">
        <w:rPr>
          <w:rFonts w:ascii="Times New Roman" w:hAnsi="Times New Roman" w:cs="Times New Roman"/>
        </w:rPr>
        <w:t>SKA</w:t>
      </w:r>
      <w:r w:rsidR="00FA58E1" w:rsidRPr="00FA58E1">
        <w:rPr>
          <w:rFonts w:ascii="Times New Roman" w:hAnsi="Times New Roman" w:cs="Times New Roman"/>
        </w:rPr>
        <w:t xml:space="preserve"> lapse terviseseisundi muutumise</w:t>
      </w:r>
      <w:r w:rsidR="00265062">
        <w:rPr>
          <w:rFonts w:ascii="Times New Roman" w:hAnsi="Times New Roman" w:cs="Times New Roman"/>
        </w:rPr>
        <w:t xml:space="preserve"> kohta info saamisel</w:t>
      </w:r>
      <w:r w:rsidR="00FA58E1" w:rsidRPr="00FA58E1">
        <w:rPr>
          <w:rFonts w:ascii="Times New Roman" w:hAnsi="Times New Roman" w:cs="Times New Roman"/>
        </w:rPr>
        <w:t xml:space="preserve"> lapse abivajadust</w:t>
      </w:r>
      <w:r w:rsidR="006315CE">
        <w:rPr>
          <w:rFonts w:ascii="Times New Roman" w:hAnsi="Times New Roman" w:cs="Times New Roman"/>
        </w:rPr>
        <w:t xml:space="preserve"> uuesti hindama</w:t>
      </w:r>
      <w:r w:rsidR="001C3A3F">
        <w:rPr>
          <w:rFonts w:ascii="Times New Roman" w:hAnsi="Times New Roman" w:cs="Times New Roman"/>
        </w:rPr>
        <w:t xml:space="preserve"> ja </w:t>
      </w:r>
      <w:r w:rsidR="00EE10C5" w:rsidRPr="00EE10C5">
        <w:rPr>
          <w:rFonts w:ascii="Times New Roman" w:hAnsi="Times New Roman" w:cs="Times New Roman"/>
        </w:rPr>
        <w:t xml:space="preserve">mille järgi on kohustus puudega lapse terviseseisundi muutumisest </w:t>
      </w:r>
      <w:r w:rsidR="00EE10C5">
        <w:rPr>
          <w:rFonts w:ascii="Times New Roman" w:hAnsi="Times New Roman" w:cs="Times New Roman"/>
        </w:rPr>
        <w:t>SKA-d</w:t>
      </w:r>
      <w:r w:rsidR="00EE10C5" w:rsidRPr="00EE10C5">
        <w:rPr>
          <w:rFonts w:ascii="Times New Roman" w:hAnsi="Times New Roman" w:cs="Times New Roman"/>
        </w:rPr>
        <w:t xml:space="preserve"> teavitada igal isikul, kellel on selle kohta teave olemas.</w:t>
      </w:r>
      <w:r w:rsidR="00702641">
        <w:rPr>
          <w:rFonts w:ascii="Times New Roman" w:hAnsi="Times New Roman" w:cs="Times New Roman"/>
        </w:rPr>
        <w:t xml:space="preserve"> Kehtiv säte</w:t>
      </w:r>
      <w:r w:rsidR="00702641" w:rsidRPr="00702641">
        <w:rPr>
          <w:rFonts w:ascii="Times New Roman" w:hAnsi="Times New Roman" w:cs="Times New Roman"/>
        </w:rPr>
        <w:t xml:space="preserve"> ei ole kooskõlas puude raskusastme tuvastamise menetluse sisuga, </w:t>
      </w:r>
      <w:r w:rsidR="00702641">
        <w:rPr>
          <w:rFonts w:ascii="Times New Roman" w:hAnsi="Times New Roman" w:cs="Times New Roman"/>
        </w:rPr>
        <w:t>sest</w:t>
      </w:r>
      <w:r w:rsidR="00702641" w:rsidRPr="00702641">
        <w:rPr>
          <w:rFonts w:ascii="Times New Roman" w:hAnsi="Times New Roman" w:cs="Times New Roman"/>
        </w:rPr>
        <w:t xml:space="preserve"> </w:t>
      </w:r>
      <w:r w:rsidR="00702641">
        <w:rPr>
          <w:rFonts w:ascii="Times New Roman" w:hAnsi="Times New Roman" w:cs="Times New Roman"/>
        </w:rPr>
        <w:t>SKA</w:t>
      </w:r>
      <w:r w:rsidR="00702641" w:rsidRPr="00702641">
        <w:rPr>
          <w:rFonts w:ascii="Times New Roman" w:hAnsi="Times New Roman" w:cs="Times New Roman"/>
        </w:rPr>
        <w:t xml:space="preserve"> ei</w:t>
      </w:r>
      <w:r w:rsidR="002E56B2">
        <w:rPr>
          <w:rFonts w:ascii="Times New Roman" w:hAnsi="Times New Roman" w:cs="Times New Roman"/>
        </w:rPr>
        <w:t xml:space="preserve"> hinda</w:t>
      </w:r>
      <w:r w:rsidR="00702641" w:rsidRPr="00702641">
        <w:rPr>
          <w:rFonts w:ascii="Times New Roman" w:hAnsi="Times New Roman" w:cs="Times New Roman"/>
        </w:rPr>
        <w:t xml:space="preserve"> lapse abivajadust, vaid terviseseisundist tuleneva</w:t>
      </w:r>
      <w:r w:rsidR="006D27FF">
        <w:rPr>
          <w:rFonts w:ascii="Times New Roman" w:hAnsi="Times New Roman" w:cs="Times New Roman"/>
        </w:rPr>
        <w:t xml:space="preserve">te piirangute alusel kujunevat puude raskusastet. </w:t>
      </w:r>
      <w:r w:rsidR="001429A8" w:rsidRPr="001429A8">
        <w:rPr>
          <w:rFonts w:ascii="Times New Roman" w:hAnsi="Times New Roman" w:cs="Times New Roman"/>
        </w:rPr>
        <w:t xml:space="preserve">Abivajaduse hindamine </w:t>
      </w:r>
      <w:r w:rsidR="001429A8">
        <w:rPr>
          <w:rFonts w:ascii="Times New Roman" w:hAnsi="Times New Roman" w:cs="Times New Roman"/>
        </w:rPr>
        <w:t>ja</w:t>
      </w:r>
      <w:r w:rsidR="001429A8" w:rsidRPr="001429A8">
        <w:rPr>
          <w:rFonts w:ascii="Times New Roman" w:hAnsi="Times New Roman" w:cs="Times New Roman"/>
        </w:rPr>
        <w:t xml:space="preserve"> sellele vastavate teenuste ja toetuste määramine on kohaliku omavalitsuse pädevuses.</w:t>
      </w:r>
    </w:p>
    <w:p w14:paraId="2DB2D4E9" w14:textId="77777777" w:rsidR="00A146E2" w:rsidRDefault="00A146E2" w:rsidP="00A146E2">
      <w:pPr>
        <w:spacing w:after="0" w:line="240" w:lineRule="auto"/>
        <w:jc w:val="both"/>
        <w:rPr>
          <w:rFonts w:ascii="Times New Roman" w:hAnsi="Times New Roman" w:cs="Times New Roman"/>
        </w:rPr>
      </w:pPr>
    </w:p>
    <w:p w14:paraId="01CC89EF" w14:textId="62257ECB" w:rsidR="00E96840" w:rsidRDefault="00822C9C" w:rsidP="00A146E2">
      <w:pPr>
        <w:spacing w:after="0" w:line="240" w:lineRule="auto"/>
        <w:jc w:val="both"/>
        <w:rPr>
          <w:rFonts w:ascii="Times New Roman" w:hAnsi="Times New Roman" w:cs="Times New Roman"/>
          <w:color w:val="7030A0"/>
        </w:rPr>
      </w:pPr>
      <w:r w:rsidRPr="00822C9C">
        <w:rPr>
          <w:rFonts w:ascii="Times New Roman" w:hAnsi="Times New Roman" w:cs="Times New Roman"/>
        </w:rPr>
        <w:t xml:space="preserve">Samuti ei ole põhjendatud kohustus teavitada </w:t>
      </w:r>
      <w:r>
        <w:rPr>
          <w:rFonts w:ascii="Times New Roman" w:hAnsi="Times New Roman" w:cs="Times New Roman"/>
        </w:rPr>
        <w:t>SKA-d</w:t>
      </w:r>
      <w:r w:rsidRPr="00822C9C">
        <w:rPr>
          <w:rFonts w:ascii="Times New Roman" w:hAnsi="Times New Roman" w:cs="Times New Roman"/>
        </w:rPr>
        <w:t xml:space="preserve"> lapse terviseseisundi muutumisest, </w:t>
      </w:r>
      <w:r>
        <w:rPr>
          <w:rFonts w:ascii="Times New Roman" w:hAnsi="Times New Roman" w:cs="Times New Roman"/>
        </w:rPr>
        <w:t>sest</w:t>
      </w:r>
      <w:r w:rsidRPr="00822C9C">
        <w:rPr>
          <w:rFonts w:ascii="Times New Roman" w:hAnsi="Times New Roman" w:cs="Times New Roman"/>
        </w:rPr>
        <w:t xml:space="preserve"> </w:t>
      </w:r>
      <w:r>
        <w:rPr>
          <w:rFonts w:ascii="Times New Roman" w:hAnsi="Times New Roman" w:cs="Times New Roman"/>
        </w:rPr>
        <w:t>SKA-l</w:t>
      </w:r>
      <w:r w:rsidRPr="00822C9C">
        <w:rPr>
          <w:rFonts w:ascii="Times New Roman" w:hAnsi="Times New Roman" w:cs="Times New Roman"/>
        </w:rPr>
        <w:t xml:space="preserve"> puudub seaduslik alus ilma inimese või tema seadusliku esindaja nõusolekuta tervise infosüsteemis olevaid andmeid kontrollida. PISTS § 2³ lõike 2 kohaselt on </w:t>
      </w:r>
      <w:r w:rsidR="00AB222D">
        <w:rPr>
          <w:rFonts w:ascii="Times New Roman" w:hAnsi="Times New Roman" w:cs="Times New Roman"/>
        </w:rPr>
        <w:t>SKA-l</w:t>
      </w:r>
      <w:r w:rsidRPr="00822C9C">
        <w:rPr>
          <w:rFonts w:ascii="Times New Roman" w:hAnsi="Times New Roman" w:cs="Times New Roman"/>
        </w:rPr>
        <w:t xml:space="preserve"> juurdepääs tervise infosüsteemi andmetele üksnes inimese nõusolekul, mis antakse üldjuhul puude raskusastme tuvastamise taotluse esitamisel.</w:t>
      </w:r>
      <w:r w:rsidR="00A95DFC">
        <w:rPr>
          <w:rFonts w:ascii="Times New Roman" w:hAnsi="Times New Roman" w:cs="Times New Roman"/>
        </w:rPr>
        <w:t xml:space="preserve"> </w:t>
      </w:r>
      <w:r w:rsidR="008B2A92" w:rsidRPr="00181AB7">
        <w:rPr>
          <w:rFonts w:ascii="Times New Roman" w:hAnsi="Times New Roman" w:cs="Times New Roman"/>
        </w:rPr>
        <w:t xml:space="preserve">Seega isegi, kui Sotsiaalkindlustusametile esitatakse teave lapse terviseseisundi muutumise kohta,  </w:t>
      </w:r>
      <w:r w:rsidR="0041152A">
        <w:rPr>
          <w:rFonts w:ascii="Times New Roman" w:hAnsi="Times New Roman" w:cs="Times New Roman"/>
        </w:rPr>
        <w:t xml:space="preserve">ei </w:t>
      </w:r>
      <w:r w:rsidR="008B2A92" w:rsidRPr="00181AB7">
        <w:rPr>
          <w:rFonts w:ascii="Times New Roman" w:hAnsi="Times New Roman" w:cs="Times New Roman"/>
        </w:rPr>
        <w:t xml:space="preserve">ole </w:t>
      </w:r>
      <w:r w:rsidR="00EF18E6" w:rsidRPr="00181AB7">
        <w:rPr>
          <w:rFonts w:ascii="Times New Roman" w:hAnsi="Times New Roman" w:cs="Times New Roman"/>
        </w:rPr>
        <w:t>ametil seaduslikku alust ilma isiku nõusolekuta terviseinfo süsteemi tema andmeid kontrollima minna</w:t>
      </w:r>
      <w:r w:rsidR="00EF18E6">
        <w:rPr>
          <w:rFonts w:ascii="Times New Roman" w:hAnsi="Times New Roman" w:cs="Times New Roman"/>
          <w:color w:val="7030A0"/>
        </w:rPr>
        <w:t xml:space="preserve">. </w:t>
      </w:r>
    </w:p>
    <w:p w14:paraId="242DE95D" w14:textId="77777777" w:rsidR="00A146E2" w:rsidRPr="001C6E3E" w:rsidRDefault="00A146E2" w:rsidP="00A146E2">
      <w:pPr>
        <w:spacing w:after="0" w:line="240" w:lineRule="auto"/>
        <w:jc w:val="both"/>
        <w:rPr>
          <w:rFonts w:ascii="Times New Roman" w:hAnsi="Times New Roman" w:cs="Times New Roman"/>
        </w:rPr>
      </w:pPr>
    </w:p>
    <w:p w14:paraId="1E710073" w14:textId="77777777" w:rsidR="00796916" w:rsidRDefault="00F058A5" w:rsidP="00A146E2">
      <w:pPr>
        <w:spacing w:after="0" w:line="240" w:lineRule="auto"/>
        <w:jc w:val="both"/>
        <w:rPr>
          <w:rFonts w:ascii="Times New Roman" w:hAnsi="Times New Roman" w:cs="Times New Roman"/>
        </w:rPr>
      </w:pPr>
      <w:r w:rsidRPr="074A5159">
        <w:rPr>
          <w:rFonts w:ascii="Times New Roman" w:hAnsi="Times New Roman"/>
          <w:b/>
          <w:bCs/>
        </w:rPr>
        <w:t>Eelnõu §</w:t>
      </w:r>
      <w:r w:rsidR="00201E14">
        <w:rPr>
          <w:rFonts w:ascii="Times New Roman" w:hAnsi="Times New Roman"/>
          <w:b/>
          <w:bCs/>
        </w:rPr>
        <w:t>-ga</w:t>
      </w:r>
      <w:r w:rsidRPr="074A5159">
        <w:rPr>
          <w:rFonts w:ascii="Times New Roman" w:hAnsi="Times New Roman"/>
          <w:b/>
          <w:bCs/>
        </w:rPr>
        <w:t xml:space="preserve"> 1 punktiga </w:t>
      </w:r>
      <w:r w:rsidR="00727F6A">
        <w:rPr>
          <w:rFonts w:ascii="Times New Roman" w:hAnsi="Times New Roman"/>
          <w:b/>
          <w:bCs/>
        </w:rPr>
        <w:t>8</w:t>
      </w:r>
      <w:r w:rsidR="001C6E3E" w:rsidRPr="074A5159">
        <w:rPr>
          <w:rFonts w:ascii="Times New Roman" w:hAnsi="Times New Roman"/>
          <w:b/>
          <w:bCs/>
        </w:rPr>
        <w:t xml:space="preserve"> </w:t>
      </w:r>
      <w:r w:rsidR="009B06B9">
        <w:rPr>
          <w:rFonts w:ascii="Times New Roman" w:hAnsi="Times New Roman"/>
        </w:rPr>
        <w:t>täiendatakse</w:t>
      </w:r>
      <w:r w:rsidR="008D7ABB" w:rsidRPr="001328DD">
        <w:rPr>
          <w:rFonts w:ascii="Times New Roman" w:hAnsi="Times New Roman" w:cs="Times New Roman"/>
        </w:rPr>
        <w:t xml:space="preserve"> </w:t>
      </w:r>
      <w:r w:rsidR="00923994" w:rsidRPr="001328DD">
        <w:rPr>
          <w:rFonts w:ascii="Times New Roman" w:hAnsi="Times New Roman" w:cs="Times New Roman"/>
        </w:rPr>
        <w:t>PISTS §</w:t>
      </w:r>
      <w:r w:rsidR="009B06B9">
        <w:rPr>
          <w:rFonts w:ascii="Times New Roman" w:hAnsi="Times New Roman" w:cs="Times New Roman"/>
        </w:rPr>
        <w:t xml:space="preserve"> </w:t>
      </w:r>
      <w:r w:rsidR="001E3ECA" w:rsidRPr="001328DD">
        <w:rPr>
          <w:rFonts w:ascii="Times New Roman" w:hAnsi="Times New Roman" w:cs="Times New Roman"/>
        </w:rPr>
        <w:t>2</w:t>
      </w:r>
      <w:r w:rsidR="001E3ECA" w:rsidRPr="001328DD">
        <w:rPr>
          <w:rFonts w:ascii="Times New Roman" w:hAnsi="Times New Roman" w:cs="Times New Roman"/>
          <w:vertAlign w:val="superscript"/>
        </w:rPr>
        <w:t>4</w:t>
      </w:r>
      <w:r w:rsidR="001E3ECA" w:rsidRPr="001328DD">
        <w:rPr>
          <w:rFonts w:ascii="Times New Roman" w:hAnsi="Times New Roman" w:cs="Times New Roman"/>
        </w:rPr>
        <w:t xml:space="preserve"> </w:t>
      </w:r>
      <w:r w:rsidR="009B06B9">
        <w:rPr>
          <w:rFonts w:ascii="Times New Roman" w:hAnsi="Times New Roman" w:cs="Times New Roman"/>
        </w:rPr>
        <w:t>lõikega</w:t>
      </w:r>
      <w:r w:rsidR="001D64A4" w:rsidRPr="001328DD">
        <w:rPr>
          <w:rFonts w:ascii="Times New Roman" w:hAnsi="Times New Roman" w:cs="Times New Roman"/>
        </w:rPr>
        <w:t xml:space="preserve"> 3</w:t>
      </w:r>
      <w:r w:rsidR="002A4C4E" w:rsidRPr="001328DD">
        <w:rPr>
          <w:rFonts w:ascii="Times New Roman" w:hAnsi="Times New Roman" w:cs="Times New Roman"/>
          <w:vertAlign w:val="superscript"/>
        </w:rPr>
        <w:t>1</w:t>
      </w:r>
      <w:r w:rsidR="007A4B6C">
        <w:rPr>
          <w:rFonts w:ascii="Times New Roman" w:hAnsi="Times New Roman" w:cs="Times New Roman"/>
          <w:color w:val="7030A0"/>
        </w:rPr>
        <w:t xml:space="preserve">. </w:t>
      </w:r>
      <w:r w:rsidR="00263ED9" w:rsidRPr="001328DD">
        <w:rPr>
          <w:rFonts w:ascii="Times New Roman" w:hAnsi="Times New Roman" w:cs="Times New Roman"/>
        </w:rPr>
        <w:t>Muudatuse</w:t>
      </w:r>
      <w:r w:rsidR="00AB44FD" w:rsidRPr="001328DD">
        <w:rPr>
          <w:rFonts w:ascii="Times New Roman" w:hAnsi="Times New Roman" w:cs="Times New Roman"/>
        </w:rPr>
        <w:t xml:space="preserve"> </w:t>
      </w:r>
      <w:r w:rsidR="002E042E" w:rsidRPr="001328DD">
        <w:rPr>
          <w:rFonts w:ascii="Times New Roman" w:hAnsi="Times New Roman" w:cs="Times New Roman"/>
        </w:rPr>
        <w:t xml:space="preserve">eesmärk on vähendada inimese ja </w:t>
      </w:r>
      <w:r w:rsidR="0081501B">
        <w:rPr>
          <w:rFonts w:ascii="Times New Roman" w:hAnsi="Times New Roman" w:cs="Times New Roman"/>
        </w:rPr>
        <w:t>SKA</w:t>
      </w:r>
      <w:r w:rsidR="002E042E" w:rsidRPr="001328DD">
        <w:rPr>
          <w:rFonts w:ascii="Times New Roman" w:hAnsi="Times New Roman" w:cs="Times New Roman"/>
        </w:rPr>
        <w:t xml:space="preserve"> halduskoormust</w:t>
      </w:r>
      <w:r w:rsidR="005D53FA" w:rsidRPr="001328DD">
        <w:rPr>
          <w:rFonts w:ascii="Times New Roman" w:hAnsi="Times New Roman" w:cs="Times New Roman"/>
        </w:rPr>
        <w:t xml:space="preserve"> puude </w:t>
      </w:r>
      <w:r w:rsidR="0081501B">
        <w:rPr>
          <w:rFonts w:ascii="Times New Roman" w:hAnsi="Times New Roman" w:cs="Times New Roman"/>
        </w:rPr>
        <w:t xml:space="preserve">raskusastme </w:t>
      </w:r>
      <w:r w:rsidR="005D53FA" w:rsidRPr="001328DD">
        <w:rPr>
          <w:rFonts w:ascii="Times New Roman" w:hAnsi="Times New Roman" w:cs="Times New Roman"/>
        </w:rPr>
        <w:t>tuvastamisel</w:t>
      </w:r>
      <w:r w:rsidR="001C659A">
        <w:rPr>
          <w:rFonts w:ascii="Times New Roman" w:hAnsi="Times New Roman" w:cs="Times New Roman"/>
        </w:rPr>
        <w:t xml:space="preserve"> ja </w:t>
      </w:r>
      <w:r w:rsidR="001C659A" w:rsidRPr="001C659A">
        <w:rPr>
          <w:rFonts w:ascii="Times New Roman" w:hAnsi="Times New Roman" w:cs="Times New Roman"/>
        </w:rPr>
        <w:t>vältida olukordi, kus puude raskusastet tuleb lühikese aja jooksul korduvalt tuvastada.</w:t>
      </w:r>
      <w:r w:rsidR="001C659A">
        <w:rPr>
          <w:rFonts w:ascii="Times New Roman" w:hAnsi="Times New Roman" w:cs="Times New Roman"/>
        </w:rPr>
        <w:t xml:space="preserve"> </w:t>
      </w:r>
    </w:p>
    <w:p w14:paraId="0CB37C41" w14:textId="77777777" w:rsidR="00A146E2" w:rsidRDefault="00A146E2" w:rsidP="00A146E2">
      <w:pPr>
        <w:spacing w:after="0" w:line="240" w:lineRule="auto"/>
        <w:jc w:val="both"/>
        <w:rPr>
          <w:rFonts w:ascii="Times New Roman" w:hAnsi="Times New Roman" w:cs="Times New Roman"/>
        </w:rPr>
      </w:pPr>
    </w:p>
    <w:p w14:paraId="4565FB2B" w14:textId="28CC2C25" w:rsidR="00236888" w:rsidRDefault="002E042E" w:rsidP="00A146E2">
      <w:pPr>
        <w:spacing w:after="0" w:line="240" w:lineRule="auto"/>
        <w:jc w:val="both"/>
        <w:rPr>
          <w:rFonts w:ascii="Times New Roman" w:hAnsi="Times New Roman" w:cs="Times New Roman"/>
        </w:rPr>
      </w:pPr>
      <w:r w:rsidRPr="001328DD">
        <w:rPr>
          <w:rFonts w:ascii="Times New Roman" w:hAnsi="Times New Roman" w:cs="Times New Roman"/>
        </w:rPr>
        <w:t xml:space="preserve">Kehtiva seaduse alusel ei ole </w:t>
      </w:r>
      <w:r w:rsidR="0081501B">
        <w:rPr>
          <w:rFonts w:ascii="Times New Roman" w:hAnsi="Times New Roman" w:cs="Times New Roman"/>
        </w:rPr>
        <w:t>SKA-l</w:t>
      </w:r>
      <w:r w:rsidRPr="001328DD">
        <w:rPr>
          <w:rFonts w:ascii="Times New Roman" w:hAnsi="Times New Roman" w:cs="Times New Roman"/>
        </w:rPr>
        <w:t xml:space="preserve"> </w:t>
      </w:r>
      <w:r w:rsidR="00796916">
        <w:rPr>
          <w:rFonts w:ascii="Times New Roman" w:hAnsi="Times New Roman" w:cs="Times New Roman"/>
        </w:rPr>
        <w:t>üldjuhul võimalik</w:t>
      </w:r>
      <w:r w:rsidR="009F6E39" w:rsidRPr="001328DD">
        <w:rPr>
          <w:rFonts w:ascii="Times New Roman" w:hAnsi="Times New Roman" w:cs="Times New Roman"/>
        </w:rPr>
        <w:t xml:space="preserve"> </w:t>
      </w:r>
      <w:r w:rsidR="00796916">
        <w:rPr>
          <w:rFonts w:ascii="Times New Roman" w:hAnsi="Times New Roman" w:cs="Times New Roman"/>
        </w:rPr>
        <w:t>puude raskusastet</w:t>
      </w:r>
      <w:r w:rsidR="009F6E39" w:rsidRPr="001328DD">
        <w:rPr>
          <w:rFonts w:ascii="Times New Roman" w:hAnsi="Times New Roman" w:cs="Times New Roman"/>
        </w:rPr>
        <w:t xml:space="preserve"> tuvastada pikemaks ajaks kui viis aastat</w:t>
      </w:r>
      <w:r w:rsidR="00AB44FD" w:rsidRPr="001328DD">
        <w:rPr>
          <w:rFonts w:ascii="Times New Roman" w:hAnsi="Times New Roman" w:cs="Times New Roman"/>
        </w:rPr>
        <w:t xml:space="preserve"> (laste puhul kolm aastat)</w:t>
      </w:r>
      <w:r w:rsidR="009F6E39" w:rsidRPr="001328DD">
        <w:rPr>
          <w:rFonts w:ascii="Times New Roman" w:hAnsi="Times New Roman" w:cs="Times New Roman"/>
        </w:rPr>
        <w:t xml:space="preserve">. </w:t>
      </w:r>
      <w:r w:rsidR="000621C6" w:rsidRPr="000621C6">
        <w:rPr>
          <w:rFonts w:ascii="Times New Roman" w:hAnsi="Times New Roman" w:cs="Times New Roman"/>
        </w:rPr>
        <w:t xml:space="preserve">Seetõttu võib tekkida olukord, kus tuvastatud puude raskusastme kehtivuse lõpp jääb kuni kuus kuud enne tema vanusegrupi lõppemist – lapse puhul enne tööealiseks saamist </w:t>
      </w:r>
      <w:r w:rsidR="00236888">
        <w:rPr>
          <w:rFonts w:ascii="Times New Roman" w:hAnsi="Times New Roman" w:cs="Times New Roman"/>
        </w:rPr>
        <w:t>ja</w:t>
      </w:r>
      <w:r w:rsidR="000621C6" w:rsidRPr="000621C6">
        <w:rPr>
          <w:rFonts w:ascii="Times New Roman" w:hAnsi="Times New Roman" w:cs="Times New Roman"/>
        </w:rPr>
        <w:t xml:space="preserve"> tööealise inimese puhul enne vanaduspensioniealiseks saamist. Sellisel juhul tuleb inimesel esitada uus taotlus puude raskusastme tuvastamiseks vanusegrupi lõpuni. Vanusegrupi lõppemisel tuleb inimesel omakorda esitada uus taotlus puude raskusastme tuvastamiseks järgmises vanusegrupis.</w:t>
      </w:r>
      <w:r w:rsidR="005F2F36">
        <w:rPr>
          <w:rFonts w:ascii="Times New Roman" w:hAnsi="Times New Roman" w:cs="Times New Roman"/>
        </w:rPr>
        <w:t xml:space="preserve"> </w:t>
      </w:r>
      <w:r w:rsidR="00932D47" w:rsidRPr="00932D47">
        <w:rPr>
          <w:rFonts w:ascii="Times New Roman" w:hAnsi="Times New Roman" w:cs="Times New Roman"/>
        </w:rPr>
        <w:t>Selline korraldus toob inimesele kaasa täiendava asjaajamise.</w:t>
      </w:r>
    </w:p>
    <w:p w14:paraId="4994C913" w14:textId="77777777" w:rsidR="00A146E2" w:rsidRDefault="00A146E2" w:rsidP="00A146E2">
      <w:pPr>
        <w:spacing w:after="0" w:line="240" w:lineRule="auto"/>
        <w:jc w:val="both"/>
        <w:rPr>
          <w:rFonts w:ascii="Times New Roman" w:hAnsi="Times New Roman" w:cs="Times New Roman"/>
        </w:rPr>
      </w:pPr>
    </w:p>
    <w:p w14:paraId="64F4AAD5" w14:textId="13ACF44A" w:rsidR="003037BA" w:rsidRDefault="00DF0C54" w:rsidP="00A146E2">
      <w:pPr>
        <w:spacing w:after="0" w:line="240" w:lineRule="auto"/>
        <w:jc w:val="both"/>
        <w:rPr>
          <w:rFonts w:ascii="Times New Roman" w:hAnsi="Times New Roman" w:cs="Times New Roman"/>
        </w:rPr>
      </w:pPr>
      <w:r w:rsidRPr="00DF0C54">
        <w:rPr>
          <w:rFonts w:ascii="Times New Roman" w:hAnsi="Times New Roman" w:cs="Times New Roman"/>
        </w:rPr>
        <w:lastRenderedPageBreak/>
        <w:t xml:space="preserve">Näiteks kui </w:t>
      </w:r>
      <w:r w:rsidR="00183E6C">
        <w:rPr>
          <w:rFonts w:ascii="Times New Roman" w:hAnsi="Times New Roman" w:cs="Times New Roman"/>
        </w:rPr>
        <w:t>lapsele</w:t>
      </w:r>
      <w:r w:rsidRPr="00DF0C54">
        <w:rPr>
          <w:rFonts w:ascii="Times New Roman" w:hAnsi="Times New Roman" w:cs="Times New Roman"/>
        </w:rPr>
        <w:t xml:space="preserve"> o</w:t>
      </w:r>
      <w:r w:rsidR="00183E6C">
        <w:rPr>
          <w:rFonts w:ascii="Times New Roman" w:hAnsi="Times New Roman" w:cs="Times New Roman"/>
        </w:rPr>
        <w:t>leks maksimaalse kolme aastase puude raskusastme tuvastamise perioodi tõttu</w:t>
      </w:r>
      <w:r w:rsidRPr="00DF0C54">
        <w:rPr>
          <w:rFonts w:ascii="Times New Roman" w:hAnsi="Times New Roman" w:cs="Times New Roman"/>
        </w:rPr>
        <w:t xml:space="preserve"> puude raskusaste</w:t>
      </w:r>
      <w:r w:rsidR="007B7B7F">
        <w:rPr>
          <w:rFonts w:ascii="Times New Roman" w:hAnsi="Times New Roman" w:cs="Times New Roman"/>
        </w:rPr>
        <w:t xml:space="preserve"> võimalik</w:t>
      </w:r>
      <w:r w:rsidRPr="00DF0C54">
        <w:rPr>
          <w:rFonts w:ascii="Times New Roman" w:hAnsi="Times New Roman" w:cs="Times New Roman"/>
        </w:rPr>
        <w:t xml:space="preserve"> </w:t>
      </w:r>
      <w:r w:rsidR="007B7B7F">
        <w:rPr>
          <w:rFonts w:ascii="Times New Roman" w:hAnsi="Times New Roman" w:cs="Times New Roman"/>
        </w:rPr>
        <w:t>tuvastada</w:t>
      </w:r>
      <w:r w:rsidRPr="00DF0C54">
        <w:rPr>
          <w:rFonts w:ascii="Times New Roman" w:hAnsi="Times New Roman" w:cs="Times New Roman"/>
        </w:rPr>
        <w:t xml:space="preserve"> kuni 1. juunini </w:t>
      </w:r>
      <w:r w:rsidR="00F15391">
        <w:rPr>
          <w:rFonts w:ascii="Times New Roman" w:hAnsi="Times New Roman" w:cs="Times New Roman"/>
        </w:rPr>
        <w:t>2029</w:t>
      </w:r>
      <w:r w:rsidRPr="00DF0C54">
        <w:rPr>
          <w:rFonts w:ascii="Times New Roman" w:hAnsi="Times New Roman" w:cs="Times New Roman"/>
        </w:rPr>
        <w:t xml:space="preserve"> </w:t>
      </w:r>
      <w:r w:rsidR="00A85F6C">
        <w:rPr>
          <w:rFonts w:ascii="Times New Roman" w:hAnsi="Times New Roman" w:cs="Times New Roman"/>
        </w:rPr>
        <w:t>ja</w:t>
      </w:r>
      <w:r w:rsidRPr="00DF0C54">
        <w:rPr>
          <w:rFonts w:ascii="Times New Roman" w:hAnsi="Times New Roman" w:cs="Times New Roman"/>
        </w:rPr>
        <w:t xml:space="preserve"> ta jõuab </w:t>
      </w:r>
      <w:r w:rsidR="00F15391">
        <w:rPr>
          <w:rFonts w:ascii="Times New Roman" w:hAnsi="Times New Roman" w:cs="Times New Roman"/>
        </w:rPr>
        <w:t>tööealise ikka</w:t>
      </w:r>
      <w:r w:rsidRPr="00DF0C54">
        <w:rPr>
          <w:rFonts w:ascii="Times New Roman" w:hAnsi="Times New Roman" w:cs="Times New Roman"/>
        </w:rPr>
        <w:t xml:space="preserve"> 1. oktoobril </w:t>
      </w:r>
      <w:r w:rsidR="00FD400A">
        <w:rPr>
          <w:rFonts w:ascii="Times New Roman" w:hAnsi="Times New Roman" w:cs="Times New Roman"/>
        </w:rPr>
        <w:t>2029</w:t>
      </w:r>
      <w:r w:rsidRPr="00DF0C54">
        <w:rPr>
          <w:rFonts w:ascii="Times New Roman" w:hAnsi="Times New Roman" w:cs="Times New Roman"/>
        </w:rPr>
        <w:t xml:space="preserve">, lõpeb tuvastatud puude raskusastme periood neli kuud enne tema </w:t>
      </w:r>
      <w:r w:rsidR="00413ED6">
        <w:rPr>
          <w:rFonts w:ascii="Times New Roman" w:hAnsi="Times New Roman" w:cs="Times New Roman"/>
        </w:rPr>
        <w:t>tööealiseks</w:t>
      </w:r>
      <w:r w:rsidRPr="00DF0C54">
        <w:rPr>
          <w:rFonts w:ascii="Times New Roman" w:hAnsi="Times New Roman" w:cs="Times New Roman"/>
        </w:rPr>
        <w:t xml:space="preserve"> saamist. Kehtiva korra kohaselt peaks inimene sellisel juhul esitama uue taotluse puude raskusastme tuvastamiseks kuni </w:t>
      </w:r>
      <w:r w:rsidR="00413ED6">
        <w:rPr>
          <w:rFonts w:ascii="Times New Roman" w:hAnsi="Times New Roman" w:cs="Times New Roman"/>
        </w:rPr>
        <w:t>tööealiseks</w:t>
      </w:r>
      <w:r w:rsidRPr="00DF0C54">
        <w:rPr>
          <w:rFonts w:ascii="Times New Roman" w:hAnsi="Times New Roman" w:cs="Times New Roman"/>
        </w:rPr>
        <w:t xml:space="preserve"> saamiseni </w:t>
      </w:r>
      <w:r w:rsidR="00413ED6">
        <w:rPr>
          <w:rFonts w:ascii="Times New Roman" w:hAnsi="Times New Roman" w:cs="Times New Roman"/>
        </w:rPr>
        <w:t>ja</w:t>
      </w:r>
      <w:r w:rsidRPr="00DF0C54">
        <w:rPr>
          <w:rFonts w:ascii="Times New Roman" w:hAnsi="Times New Roman" w:cs="Times New Roman"/>
        </w:rPr>
        <w:t xml:space="preserve"> pärast seda veel uue taotluse, et tuvastada puude raskusaste </w:t>
      </w:r>
      <w:r w:rsidR="00413ED6">
        <w:rPr>
          <w:rFonts w:ascii="Times New Roman" w:hAnsi="Times New Roman" w:cs="Times New Roman"/>
        </w:rPr>
        <w:t>tööealise</w:t>
      </w:r>
      <w:r w:rsidRPr="00DF0C54">
        <w:rPr>
          <w:rFonts w:ascii="Times New Roman" w:hAnsi="Times New Roman" w:cs="Times New Roman"/>
        </w:rPr>
        <w:t xml:space="preserve"> vanusegrupis. Eelnõu kohaselt võib </w:t>
      </w:r>
      <w:r w:rsidR="00413ED6">
        <w:rPr>
          <w:rFonts w:ascii="Times New Roman" w:hAnsi="Times New Roman" w:cs="Times New Roman"/>
        </w:rPr>
        <w:t>SKA</w:t>
      </w:r>
      <w:r w:rsidRPr="00DF0C54">
        <w:rPr>
          <w:rFonts w:ascii="Times New Roman" w:hAnsi="Times New Roman" w:cs="Times New Roman"/>
        </w:rPr>
        <w:t xml:space="preserve"> sellises olukorras tuvastada puude raskusastme juba</w:t>
      </w:r>
      <w:r w:rsidR="005A5955">
        <w:rPr>
          <w:rFonts w:ascii="Times New Roman" w:hAnsi="Times New Roman" w:cs="Times New Roman"/>
        </w:rPr>
        <w:t xml:space="preserve"> </w:t>
      </w:r>
      <w:r w:rsidR="005A5955" w:rsidRPr="005A5955">
        <w:rPr>
          <w:rFonts w:ascii="Times New Roman" w:hAnsi="Times New Roman" w:cs="Times New Roman"/>
        </w:rPr>
        <w:t xml:space="preserve">esimesel korral kuni inimese </w:t>
      </w:r>
      <w:r w:rsidR="005A5955">
        <w:rPr>
          <w:rFonts w:ascii="Times New Roman" w:hAnsi="Times New Roman" w:cs="Times New Roman"/>
        </w:rPr>
        <w:t>tööealiseks</w:t>
      </w:r>
      <w:r w:rsidR="005A5955" w:rsidRPr="005A5955">
        <w:rPr>
          <w:rFonts w:ascii="Times New Roman" w:hAnsi="Times New Roman" w:cs="Times New Roman"/>
        </w:rPr>
        <w:t xml:space="preserve"> saamise päevani. Seega jääb ära vajadus esitada lühikese ajavahemiku järel uus taotlus ning teha uuesti läbi puude raskusastme tuvastamise menetlus.</w:t>
      </w:r>
    </w:p>
    <w:p w14:paraId="5A37BD6B" w14:textId="77777777" w:rsidR="00A146E2" w:rsidRDefault="00A146E2" w:rsidP="00A146E2">
      <w:pPr>
        <w:spacing w:after="0" w:line="240" w:lineRule="auto"/>
        <w:jc w:val="both"/>
        <w:rPr>
          <w:rFonts w:ascii="Times New Roman" w:hAnsi="Times New Roman" w:cs="Times New Roman"/>
        </w:rPr>
      </w:pPr>
    </w:p>
    <w:p w14:paraId="54E617A9" w14:textId="103EA4BC" w:rsidR="00422096" w:rsidRDefault="00422096" w:rsidP="00A146E2">
      <w:pPr>
        <w:spacing w:after="0" w:line="240" w:lineRule="auto"/>
        <w:jc w:val="both"/>
        <w:rPr>
          <w:rFonts w:ascii="Times New Roman" w:hAnsi="Times New Roman" w:cs="Times New Roman"/>
        </w:rPr>
      </w:pPr>
      <w:r w:rsidRPr="00422096">
        <w:rPr>
          <w:rFonts w:ascii="Times New Roman" w:hAnsi="Times New Roman" w:cs="Times New Roman"/>
        </w:rPr>
        <w:t xml:space="preserve">Muudatusega antakse </w:t>
      </w:r>
      <w:r w:rsidR="001E016A">
        <w:rPr>
          <w:rFonts w:ascii="Times New Roman" w:hAnsi="Times New Roman" w:cs="Times New Roman"/>
        </w:rPr>
        <w:t>SKA-le</w:t>
      </w:r>
      <w:r w:rsidRPr="00422096">
        <w:rPr>
          <w:rFonts w:ascii="Times New Roman" w:hAnsi="Times New Roman" w:cs="Times New Roman"/>
        </w:rPr>
        <w:t xml:space="preserve"> võimalus tuvastada puude raskusaste kuni inimese tööealiseks või vanaduspensioniealiseks saamise päevani, kui eksperdiarvamuses või arstiõppe läbinud isiku arvamuses märgitud puude raskusastme periood lõpeb kuus kuud või vähem enne nimetatud päeva. Seega ei ole sellisel juhul inimesel vaja lühikese ajavahemiku järel esitada uut taotlust üksnes seetõttu, et puude raskusastme senine kehtivusaeg lõpeb enne vanusegrupi vahetumist.</w:t>
      </w:r>
    </w:p>
    <w:p w14:paraId="3E2B0F08" w14:textId="77777777" w:rsidR="00A146E2" w:rsidRDefault="00A146E2" w:rsidP="00A146E2">
      <w:pPr>
        <w:spacing w:after="0" w:line="240" w:lineRule="auto"/>
        <w:jc w:val="both"/>
        <w:rPr>
          <w:rFonts w:ascii="Times New Roman" w:hAnsi="Times New Roman" w:cs="Times New Roman"/>
        </w:rPr>
      </w:pPr>
    </w:p>
    <w:p w14:paraId="1B23851B" w14:textId="4969E87D" w:rsidR="008C15E0" w:rsidRDefault="008C15E0" w:rsidP="00A146E2">
      <w:pPr>
        <w:spacing w:after="0" w:line="240" w:lineRule="auto"/>
        <w:jc w:val="both"/>
        <w:rPr>
          <w:rFonts w:ascii="Times New Roman" w:hAnsi="Times New Roman" w:cs="Times New Roman"/>
        </w:rPr>
      </w:pPr>
      <w:r w:rsidRPr="008C15E0">
        <w:rPr>
          <w:rFonts w:ascii="Times New Roman" w:hAnsi="Times New Roman" w:cs="Times New Roman"/>
        </w:rPr>
        <w:t xml:space="preserve">Muudatus vähendab inimese asjaajamist ja sellega seotud koormust ning aitab vältida puude raskusastme korduvat tuvastamist lühikese ajavahemiku jooksul. Ühtlasi väheneb </w:t>
      </w:r>
      <w:r>
        <w:rPr>
          <w:rFonts w:ascii="Times New Roman" w:hAnsi="Times New Roman" w:cs="Times New Roman"/>
        </w:rPr>
        <w:t>SKA</w:t>
      </w:r>
      <w:r w:rsidRPr="008C15E0">
        <w:rPr>
          <w:rFonts w:ascii="Times New Roman" w:hAnsi="Times New Roman" w:cs="Times New Roman"/>
        </w:rPr>
        <w:t xml:space="preserve"> halduskoormus, kuna väheneb selliste taotluste arv, mille menetlemine oleks muidu vajalik üksnes vanusegrupi vahetumise tõttu. See aitab kasutada ametiasutuse ressursse tõhusamalt </w:t>
      </w:r>
      <w:r>
        <w:rPr>
          <w:rFonts w:ascii="Times New Roman" w:hAnsi="Times New Roman" w:cs="Times New Roman"/>
        </w:rPr>
        <w:t>ja</w:t>
      </w:r>
      <w:r w:rsidRPr="008C15E0">
        <w:rPr>
          <w:rFonts w:ascii="Times New Roman" w:hAnsi="Times New Roman" w:cs="Times New Roman"/>
        </w:rPr>
        <w:t xml:space="preserve"> võib vähendada ka puude raskusastme tuvastamise menetlemisele kuluvat aega.</w:t>
      </w:r>
    </w:p>
    <w:p w14:paraId="4D4CF252" w14:textId="77777777" w:rsidR="00A146E2" w:rsidRPr="00422096" w:rsidRDefault="00A146E2" w:rsidP="00A146E2">
      <w:pPr>
        <w:spacing w:after="0" w:line="240" w:lineRule="auto"/>
        <w:jc w:val="both"/>
        <w:rPr>
          <w:rFonts w:ascii="Times New Roman" w:hAnsi="Times New Roman" w:cs="Times New Roman"/>
        </w:rPr>
      </w:pPr>
    </w:p>
    <w:p w14:paraId="20A59ED5" w14:textId="08D5F879" w:rsidR="00624148" w:rsidRDefault="00047ED5" w:rsidP="00A146E2">
      <w:pPr>
        <w:spacing w:after="0" w:line="240" w:lineRule="auto"/>
        <w:jc w:val="both"/>
        <w:rPr>
          <w:rFonts w:ascii="Times New Roman" w:hAnsi="Times New Roman" w:cs="Times New Roman"/>
        </w:rPr>
      </w:pPr>
      <w:r w:rsidRPr="6255265A">
        <w:rPr>
          <w:rFonts w:ascii="Times New Roman" w:hAnsi="Times New Roman"/>
          <w:b/>
          <w:bCs/>
        </w:rPr>
        <w:t>Eelnõu §</w:t>
      </w:r>
      <w:r w:rsidR="00201E14">
        <w:rPr>
          <w:rFonts w:ascii="Times New Roman" w:hAnsi="Times New Roman"/>
          <w:b/>
          <w:bCs/>
        </w:rPr>
        <w:t>-ga</w:t>
      </w:r>
      <w:r w:rsidRPr="6255265A">
        <w:rPr>
          <w:rFonts w:ascii="Times New Roman" w:hAnsi="Times New Roman"/>
          <w:b/>
          <w:bCs/>
        </w:rPr>
        <w:t xml:space="preserve"> 1 punktiga </w:t>
      </w:r>
      <w:r w:rsidR="009A0086">
        <w:rPr>
          <w:rFonts w:ascii="Times New Roman" w:hAnsi="Times New Roman"/>
          <w:b/>
          <w:bCs/>
        </w:rPr>
        <w:t xml:space="preserve">9 </w:t>
      </w:r>
      <w:r w:rsidRPr="001845E6">
        <w:rPr>
          <w:rFonts w:ascii="Times New Roman" w:hAnsi="Times New Roman"/>
        </w:rPr>
        <w:t xml:space="preserve">muudetakse ja sõnastatakse </w:t>
      </w:r>
      <w:r w:rsidR="00877A14">
        <w:rPr>
          <w:rFonts w:ascii="Times New Roman" w:hAnsi="Times New Roman"/>
        </w:rPr>
        <w:t xml:space="preserve">olulisel määral </w:t>
      </w:r>
      <w:r w:rsidRPr="001845E6">
        <w:rPr>
          <w:rFonts w:ascii="Times New Roman" w:hAnsi="Times New Roman"/>
        </w:rPr>
        <w:t xml:space="preserve">ümber PISTS-i </w:t>
      </w:r>
      <w:r w:rsidRPr="001845E6">
        <w:rPr>
          <w:rFonts w:ascii="Times New Roman" w:hAnsi="Times New Roman" w:cs="Times New Roman"/>
        </w:rPr>
        <w:t>§</w:t>
      </w:r>
      <w:r w:rsidR="00034DFC" w:rsidRPr="001845E6">
        <w:rPr>
          <w:rFonts w:ascii="Times New Roman" w:hAnsi="Times New Roman" w:cs="Times New Roman"/>
        </w:rPr>
        <w:t xml:space="preserve"> 2</w:t>
      </w:r>
      <w:r w:rsidR="00034DFC" w:rsidRPr="001845E6">
        <w:rPr>
          <w:rFonts w:ascii="Times New Roman" w:hAnsi="Times New Roman" w:cs="Times New Roman"/>
          <w:vertAlign w:val="superscript"/>
        </w:rPr>
        <w:t>5</w:t>
      </w:r>
      <w:r w:rsidR="00034DFC" w:rsidRPr="001845E6">
        <w:rPr>
          <w:rFonts w:ascii="Times New Roman" w:hAnsi="Times New Roman" w:cs="Times New Roman"/>
        </w:rPr>
        <w:t>.</w:t>
      </w:r>
      <w:r w:rsidR="00034DFC">
        <w:rPr>
          <w:rFonts w:ascii="Times New Roman" w:hAnsi="Times New Roman" w:cs="Times New Roman"/>
        </w:rPr>
        <w:t xml:space="preserve"> </w:t>
      </w:r>
      <w:r w:rsidR="00EF05DA">
        <w:rPr>
          <w:rFonts w:ascii="Times New Roman" w:hAnsi="Times New Roman" w:cs="Times New Roman"/>
        </w:rPr>
        <w:t>K</w:t>
      </w:r>
      <w:r w:rsidR="005E1C20">
        <w:rPr>
          <w:rFonts w:ascii="Times New Roman" w:hAnsi="Times New Roman" w:cs="Times New Roman"/>
        </w:rPr>
        <w:t xml:space="preserve">ehtivas seaduses reguleerib </w:t>
      </w:r>
      <w:r w:rsidR="00F67A1A" w:rsidRPr="00F67A1A">
        <w:rPr>
          <w:rFonts w:ascii="Times New Roman" w:hAnsi="Times New Roman" w:cs="Times New Roman"/>
        </w:rPr>
        <w:t>§ 2</w:t>
      </w:r>
      <w:r w:rsidR="00F67A1A" w:rsidRPr="003B0DA0">
        <w:rPr>
          <w:rFonts w:ascii="Times New Roman" w:hAnsi="Times New Roman" w:cs="Times New Roman"/>
          <w:vertAlign w:val="superscript"/>
        </w:rPr>
        <w:t>5</w:t>
      </w:r>
      <w:r w:rsidR="00F67A1A">
        <w:rPr>
          <w:rFonts w:ascii="Times New Roman" w:hAnsi="Times New Roman" w:cs="Times New Roman"/>
        </w:rPr>
        <w:t xml:space="preserve"> </w:t>
      </w:r>
      <w:r w:rsidR="003B0DA0">
        <w:rPr>
          <w:rFonts w:ascii="Times New Roman" w:hAnsi="Times New Roman" w:cs="Times New Roman"/>
        </w:rPr>
        <w:t>siseriikliku puudega isiku kaardi väljastamist</w:t>
      </w:r>
      <w:r w:rsidR="00FF7FB8">
        <w:rPr>
          <w:rFonts w:ascii="Times New Roman" w:hAnsi="Times New Roman" w:cs="Times New Roman"/>
        </w:rPr>
        <w:t xml:space="preserve">, kuid </w:t>
      </w:r>
      <w:r w:rsidR="00FD1D5A">
        <w:rPr>
          <w:rFonts w:ascii="Times New Roman" w:hAnsi="Times New Roman" w:cs="Times New Roman"/>
        </w:rPr>
        <w:t xml:space="preserve">muudatuse kohaselt </w:t>
      </w:r>
      <w:r w:rsidR="003B0DA0">
        <w:rPr>
          <w:rFonts w:ascii="Times New Roman" w:hAnsi="Times New Roman" w:cs="Times New Roman"/>
        </w:rPr>
        <w:t xml:space="preserve"> </w:t>
      </w:r>
      <w:r w:rsidR="00FF7FB8">
        <w:rPr>
          <w:rFonts w:ascii="Times New Roman" w:hAnsi="Times New Roman" w:cs="Times New Roman"/>
        </w:rPr>
        <w:t>SKA</w:t>
      </w:r>
      <w:r w:rsidR="00A6569B" w:rsidRPr="00A6569B">
        <w:rPr>
          <w:rFonts w:ascii="Times New Roman" w:hAnsi="Times New Roman" w:cs="Times New Roman"/>
        </w:rPr>
        <w:t xml:space="preserve"> siseriiklikku puudega isiku kaarti enam</w:t>
      </w:r>
      <w:r w:rsidR="00F95E2E">
        <w:rPr>
          <w:rFonts w:ascii="Times New Roman" w:hAnsi="Times New Roman" w:cs="Times New Roman"/>
        </w:rPr>
        <w:t xml:space="preserve"> alates 01.06.2028</w:t>
      </w:r>
      <w:r w:rsidR="00A6569B" w:rsidRPr="00A6569B">
        <w:rPr>
          <w:rFonts w:ascii="Times New Roman" w:hAnsi="Times New Roman" w:cs="Times New Roman"/>
        </w:rPr>
        <w:t xml:space="preserve"> ei väljasta </w:t>
      </w:r>
      <w:r w:rsidR="00A6569B">
        <w:rPr>
          <w:rFonts w:ascii="Times New Roman" w:hAnsi="Times New Roman" w:cs="Times New Roman"/>
        </w:rPr>
        <w:t>ja</w:t>
      </w:r>
      <w:r w:rsidR="00A6569B" w:rsidRPr="00A6569B">
        <w:rPr>
          <w:rFonts w:ascii="Times New Roman" w:hAnsi="Times New Roman" w:cs="Times New Roman"/>
        </w:rPr>
        <w:t xml:space="preserve"> </w:t>
      </w:r>
      <w:r w:rsidR="00F95E2E">
        <w:rPr>
          <w:rFonts w:ascii="Times New Roman" w:hAnsi="Times New Roman" w:cs="Times New Roman"/>
        </w:rPr>
        <w:t>selle asemel hakkab SKA väljastama</w:t>
      </w:r>
      <w:r w:rsidR="00A6569B" w:rsidRPr="00A6569B">
        <w:rPr>
          <w:rFonts w:ascii="Times New Roman" w:hAnsi="Times New Roman" w:cs="Times New Roman"/>
        </w:rPr>
        <w:t xml:space="preserve"> Euroopa puudega </w:t>
      </w:r>
      <w:r w:rsidR="00085C22">
        <w:rPr>
          <w:rFonts w:ascii="Times New Roman" w:hAnsi="Times New Roman" w:cs="Times New Roman"/>
        </w:rPr>
        <w:t>inimese</w:t>
      </w:r>
      <w:r w:rsidR="00085C22" w:rsidRPr="00A6569B">
        <w:rPr>
          <w:rFonts w:ascii="Times New Roman" w:hAnsi="Times New Roman" w:cs="Times New Roman"/>
        </w:rPr>
        <w:t xml:space="preserve"> </w:t>
      </w:r>
      <w:r w:rsidR="00F95E2E">
        <w:rPr>
          <w:rFonts w:ascii="Times New Roman" w:hAnsi="Times New Roman" w:cs="Times New Roman"/>
        </w:rPr>
        <w:t>kaarti</w:t>
      </w:r>
      <w:r w:rsidR="00A6569B" w:rsidRPr="00A6569B">
        <w:rPr>
          <w:rFonts w:ascii="Times New Roman" w:hAnsi="Times New Roman" w:cs="Times New Roman"/>
        </w:rPr>
        <w:t xml:space="preserve">. </w:t>
      </w:r>
      <w:r w:rsidR="00364CC8" w:rsidRPr="00364CC8">
        <w:rPr>
          <w:rFonts w:ascii="Times New Roman" w:hAnsi="Times New Roman" w:cs="Times New Roman"/>
        </w:rPr>
        <w:t>Kavandatavate muudatustega võetakse Eesti õigusesse üle Euroopa puudega inimese kaardi direktiivi sätted Euroopa puudega inimese kaardi mõiste, vormi, väljastamise, asendamise ja kehtetuks tunnistamise, pädeva asutuse määramise, teabe kättesaadavuse ning kaardi kehtivusaja kohta</w:t>
      </w:r>
      <w:r w:rsidR="00C47DD9">
        <w:rPr>
          <w:rFonts w:ascii="Times New Roman" w:hAnsi="Times New Roman" w:cs="Times New Roman"/>
        </w:rPr>
        <w:t>.</w:t>
      </w:r>
    </w:p>
    <w:p w14:paraId="3D44A2E2" w14:textId="77777777" w:rsidR="00A146E2" w:rsidRPr="00364CC8" w:rsidRDefault="00A146E2" w:rsidP="00A146E2">
      <w:pPr>
        <w:spacing w:after="0" w:line="240" w:lineRule="auto"/>
        <w:jc w:val="both"/>
        <w:rPr>
          <w:rFonts w:ascii="Times New Roman" w:hAnsi="Times New Roman" w:cs="Times New Roman"/>
        </w:rPr>
      </w:pPr>
    </w:p>
    <w:p w14:paraId="17D2BCF6" w14:textId="4AE91E8C" w:rsidR="00BE4A15" w:rsidRDefault="00E52B21" w:rsidP="00A146E2">
      <w:pPr>
        <w:spacing w:after="0" w:line="240" w:lineRule="auto"/>
        <w:jc w:val="both"/>
        <w:rPr>
          <w:rFonts w:ascii="Times New Roman" w:hAnsi="Times New Roman" w:cs="Times New Roman"/>
        </w:rPr>
      </w:pPr>
      <w:r w:rsidRPr="00364CC8">
        <w:rPr>
          <w:rFonts w:ascii="Times New Roman" w:hAnsi="Times New Roman" w:cs="Times New Roman"/>
          <w:u w:val="single"/>
        </w:rPr>
        <w:t>Lõikes 1</w:t>
      </w:r>
      <w:r w:rsidRPr="00364CC8">
        <w:rPr>
          <w:rFonts w:ascii="Times New Roman" w:hAnsi="Times New Roman" w:cs="Times New Roman"/>
        </w:rPr>
        <w:t xml:space="preserve"> </w:t>
      </w:r>
      <w:r w:rsidR="00BE4A15" w:rsidRPr="00BE4A15">
        <w:rPr>
          <w:rFonts w:ascii="Times New Roman" w:hAnsi="Times New Roman" w:cs="Times New Roman"/>
        </w:rPr>
        <w:t xml:space="preserve">defineeritakse Euroopa puudega inimese kaart. Euroopa puudega inimese kaart on Euroopa Liidu liikmesriigi pädeva asutuse väljastatud füüsiline või digitaalne dokument, mis tõendab selle omaniku õigust kasutada puudest tulenevaid eritingimusi või eeliskohtlemist liikmesriikides, kus sellised õigused on ette nähtud. Euroopa puudega inimese kaart ei loo uusi õigusi ega asenda liikmesriikide puude tuvastamise süsteeme, vaid võimaldab kaardi </w:t>
      </w:r>
      <w:r w:rsidR="00D869E7">
        <w:rPr>
          <w:rFonts w:ascii="Times New Roman" w:hAnsi="Times New Roman" w:cs="Times New Roman"/>
        </w:rPr>
        <w:t xml:space="preserve">omanikel </w:t>
      </w:r>
      <w:r w:rsidR="00180DF3">
        <w:rPr>
          <w:rFonts w:ascii="Times New Roman" w:hAnsi="Times New Roman" w:cs="Times New Roman"/>
        </w:rPr>
        <w:t>liikmesriikides reisides saada samu soodustusi</w:t>
      </w:r>
      <w:r w:rsidR="00BE4A15" w:rsidRPr="00BE4A15">
        <w:rPr>
          <w:rFonts w:ascii="Times New Roman" w:hAnsi="Times New Roman" w:cs="Times New Roman"/>
        </w:rPr>
        <w:t>, mida kohaldatakse asjaomases liikmesriigis selle riigi puudega inimestele.</w:t>
      </w:r>
    </w:p>
    <w:p w14:paraId="51C68913" w14:textId="77777777" w:rsidR="00781798" w:rsidRDefault="00781798" w:rsidP="00BE4A15">
      <w:pPr>
        <w:spacing w:after="0" w:line="240" w:lineRule="auto"/>
        <w:jc w:val="both"/>
        <w:rPr>
          <w:rFonts w:ascii="Times New Roman" w:hAnsi="Times New Roman" w:cs="Times New Roman"/>
        </w:rPr>
      </w:pPr>
    </w:p>
    <w:p w14:paraId="6AF176C8" w14:textId="45B4E4FF" w:rsidR="00781798" w:rsidRDefault="00781798" w:rsidP="00781798">
      <w:pPr>
        <w:spacing w:after="0" w:line="240" w:lineRule="auto"/>
        <w:jc w:val="both"/>
        <w:rPr>
          <w:rFonts w:ascii="Times New Roman" w:hAnsi="Times New Roman" w:cs="Times New Roman"/>
        </w:rPr>
      </w:pPr>
      <w:r w:rsidRPr="00AA6D40">
        <w:rPr>
          <w:rFonts w:ascii="Times New Roman" w:hAnsi="Times New Roman" w:cs="Times New Roman"/>
          <w:u w:val="single"/>
        </w:rPr>
        <w:t xml:space="preserve">Lõikes </w:t>
      </w:r>
      <w:r>
        <w:rPr>
          <w:rFonts w:ascii="Times New Roman" w:hAnsi="Times New Roman" w:cs="Times New Roman"/>
          <w:u w:val="single"/>
        </w:rPr>
        <w:t>2</w:t>
      </w:r>
      <w:r>
        <w:rPr>
          <w:rFonts w:ascii="Times New Roman" w:hAnsi="Times New Roman" w:cs="Times New Roman"/>
        </w:rPr>
        <w:t xml:space="preserve"> sätestatakse, et </w:t>
      </w:r>
      <w:r w:rsidRPr="002F30C7">
        <w:rPr>
          <w:rFonts w:ascii="Times New Roman" w:hAnsi="Times New Roman" w:cs="Times New Roman"/>
        </w:rPr>
        <w:t xml:space="preserve">Euroopa puudega </w:t>
      </w:r>
      <w:r>
        <w:rPr>
          <w:rFonts w:ascii="Times New Roman" w:hAnsi="Times New Roman" w:cs="Times New Roman"/>
        </w:rPr>
        <w:t>inimese</w:t>
      </w:r>
      <w:r w:rsidRPr="002F30C7">
        <w:rPr>
          <w:rFonts w:ascii="Times New Roman" w:hAnsi="Times New Roman" w:cs="Times New Roman"/>
        </w:rPr>
        <w:t xml:space="preserve"> kaardi väljastab, asendab ja tunnistab kehtetuks </w:t>
      </w:r>
      <w:r>
        <w:rPr>
          <w:rFonts w:ascii="Times New Roman" w:hAnsi="Times New Roman" w:cs="Times New Roman"/>
        </w:rPr>
        <w:t>SKA</w:t>
      </w:r>
      <w:r w:rsidRPr="002F30C7">
        <w:rPr>
          <w:rFonts w:ascii="Times New Roman" w:hAnsi="Times New Roman" w:cs="Times New Roman"/>
        </w:rPr>
        <w:t xml:space="preserve">. Sellega täidetakse direktiivist tulenev kohustus määrata </w:t>
      </w:r>
      <w:r w:rsidRPr="008A36EF">
        <w:rPr>
          <w:rFonts w:ascii="Times New Roman" w:hAnsi="Times New Roman" w:cs="Times New Roman"/>
        </w:rPr>
        <w:t>Euroopa puudega inimese kaardi väljastamiseks pädev asutus</w:t>
      </w:r>
      <w:r>
        <w:rPr>
          <w:rFonts w:ascii="Times New Roman" w:hAnsi="Times New Roman" w:cs="Times New Roman"/>
        </w:rPr>
        <w:t xml:space="preserve">. </w:t>
      </w:r>
    </w:p>
    <w:p w14:paraId="4C66B7FD" w14:textId="77777777" w:rsidR="00781798" w:rsidRDefault="00781798" w:rsidP="00781798">
      <w:pPr>
        <w:spacing w:after="0" w:line="240" w:lineRule="auto"/>
        <w:jc w:val="both"/>
        <w:rPr>
          <w:rFonts w:ascii="Times New Roman" w:hAnsi="Times New Roman" w:cs="Times New Roman"/>
        </w:rPr>
      </w:pPr>
    </w:p>
    <w:p w14:paraId="1BAD3CF4" w14:textId="77777777" w:rsidR="00781798" w:rsidRDefault="00781798" w:rsidP="00781798">
      <w:pPr>
        <w:spacing w:after="0" w:line="240" w:lineRule="auto"/>
        <w:jc w:val="both"/>
        <w:rPr>
          <w:rFonts w:ascii="Times New Roman" w:hAnsi="Times New Roman" w:cs="Times New Roman"/>
        </w:rPr>
      </w:pPr>
      <w:r>
        <w:rPr>
          <w:rFonts w:ascii="Times New Roman" w:hAnsi="Times New Roman" w:cs="Times New Roman"/>
        </w:rPr>
        <w:t>SKA</w:t>
      </w:r>
      <w:r w:rsidRPr="00AD28FE">
        <w:rPr>
          <w:rFonts w:ascii="Times New Roman" w:hAnsi="Times New Roman" w:cs="Times New Roman"/>
        </w:rPr>
        <w:t xml:space="preserve"> määramine pädevaks asutuseks on põhjendatud, </w:t>
      </w:r>
      <w:r>
        <w:rPr>
          <w:rFonts w:ascii="Times New Roman" w:hAnsi="Times New Roman" w:cs="Times New Roman"/>
        </w:rPr>
        <w:t>sest</w:t>
      </w:r>
      <w:r w:rsidRPr="00AD28FE">
        <w:rPr>
          <w:rFonts w:ascii="Times New Roman" w:hAnsi="Times New Roman" w:cs="Times New Roman"/>
        </w:rPr>
        <w:t xml:space="preserve"> </w:t>
      </w:r>
      <w:r>
        <w:rPr>
          <w:rFonts w:ascii="Times New Roman" w:hAnsi="Times New Roman" w:cs="Times New Roman"/>
        </w:rPr>
        <w:t>SKA</w:t>
      </w:r>
      <w:r w:rsidRPr="00AD28FE">
        <w:rPr>
          <w:rFonts w:ascii="Times New Roman" w:hAnsi="Times New Roman" w:cs="Times New Roman"/>
        </w:rPr>
        <w:t xml:space="preserve"> tuvastab puude raskusastme </w:t>
      </w:r>
      <w:r>
        <w:rPr>
          <w:rFonts w:ascii="Times New Roman" w:hAnsi="Times New Roman" w:cs="Times New Roman"/>
        </w:rPr>
        <w:t>ja</w:t>
      </w:r>
      <w:r w:rsidRPr="00AD28FE">
        <w:rPr>
          <w:rFonts w:ascii="Times New Roman" w:hAnsi="Times New Roman" w:cs="Times New Roman"/>
        </w:rPr>
        <w:t xml:space="preserve"> väljastab kehtiva õiguse alusel ka siseriiklikku puudega inimese kaarti. Euroopa puudega inimese kaardi väljastamise sidumine puude raskusastme tuvastamise menetlusega võimaldab kasutada olemasolevaid menetlusi, infosüsteeme ja kompetentsi ning tagab inimesele lihtsa ja arusaadava asjaajamise.</w:t>
      </w:r>
    </w:p>
    <w:p w14:paraId="60082086" w14:textId="77777777" w:rsidR="00781798" w:rsidRDefault="00781798" w:rsidP="00781798">
      <w:pPr>
        <w:spacing w:after="0" w:line="240" w:lineRule="auto"/>
        <w:jc w:val="both"/>
        <w:rPr>
          <w:rFonts w:ascii="Times New Roman" w:hAnsi="Times New Roman" w:cs="Times New Roman"/>
        </w:rPr>
      </w:pPr>
    </w:p>
    <w:p w14:paraId="32D4A440" w14:textId="77777777" w:rsidR="00781798" w:rsidRPr="00AD28FE" w:rsidRDefault="00781798" w:rsidP="00781798">
      <w:pPr>
        <w:spacing w:after="0" w:line="240" w:lineRule="auto"/>
        <w:jc w:val="both"/>
        <w:rPr>
          <w:rFonts w:ascii="Times New Roman" w:hAnsi="Times New Roman" w:cs="Times New Roman"/>
        </w:rPr>
      </w:pPr>
      <w:r w:rsidRPr="00AD28FE">
        <w:rPr>
          <w:rFonts w:ascii="Times New Roman" w:hAnsi="Times New Roman" w:cs="Times New Roman"/>
        </w:rPr>
        <w:t xml:space="preserve">Lisaks võimaldab see tagada Euroopa puudega inimese kaardi väljastamise, asendamise ja kehtetuks tunnistamise ühtse korralduse ning vähendab nii halduskoormust kui ka dubleerivate menetluste loomise vajadust. Eelnõu ettevalmistamisel läbiviidud teenusdisaini käigus leiti </w:t>
      </w:r>
      <w:r w:rsidRPr="00AD28FE">
        <w:rPr>
          <w:rFonts w:ascii="Times New Roman" w:hAnsi="Times New Roman" w:cs="Times New Roman"/>
        </w:rPr>
        <w:lastRenderedPageBreak/>
        <w:t xml:space="preserve">samuti, et kaardi väljastamine </w:t>
      </w:r>
      <w:r>
        <w:rPr>
          <w:rFonts w:ascii="Times New Roman" w:hAnsi="Times New Roman" w:cs="Times New Roman"/>
        </w:rPr>
        <w:t>SKA</w:t>
      </w:r>
      <w:r w:rsidRPr="00AD28FE">
        <w:rPr>
          <w:rFonts w:ascii="Times New Roman" w:hAnsi="Times New Roman" w:cs="Times New Roman"/>
        </w:rPr>
        <w:t xml:space="preserve"> kaudu toetab kasutajale sujuvat ja loogilist teenusteekonda, kuna kaart on otseselt seotud puude raskusastme tuvastamisega.</w:t>
      </w:r>
    </w:p>
    <w:p w14:paraId="7458AA00" w14:textId="77777777" w:rsidR="00781798" w:rsidRPr="00E53BF6" w:rsidRDefault="00781798" w:rsidP="00BE4A15">
      <w:pPr>
        <w:spacing w:after="0" w:line="240" w:lineRule="auto"/>
        <w:jc w:val="both"/>
        <w:rPr>
          <w:rFonts w:ascii="Times New Roman" w:hAnsi="Times New Roman"/>
        </w:rPr>
      </w:pPr>
    </w:p>
    <w:p w14:paraId="1DBCF576" w14:textId="0007A608" w:rsidR="00E84A64" w:rsidRDefault="00E84A64" w:rsidP="00E84A64">
      <w:pPr>
        <w:spacing w:after="0" w:line="240" w:lineRule="auto"/>
        <w:jc w:val="both"/>
        <w:rPr>
          <w:rFonts w:ascii="Times New Roman" w:hAnsi="Times New Roman" w:cs="Times New Roman"/>
        </w:rPr>
      </w:pPr>
      <w:r w:rsidRPr="00CC2AF6">
        <w:rPr>
          <w:rFonts w:ascii="Times New Roman" w:hAnsi="Times New Roman" w:cs="Times New Roman"/>
          <w:u w:val="single"/>
        </w:rPr>
        <w:t xml:space="preserve">Lõikes </w:t>
      </w:r>
      <w:r>
        <w:rPr>
          <w:rFonts w:ascii="Times New Roman" w:hAnsi="Times New Roman" w:cs="Times New Roman"/>
          <w:u w:val="single"/>
        </w:rPr>
        <w:t>3</w:t>
      </w:r>
      <w:r>
        <w:rPr>
          <w:rFonts w:ascii="Times New Roman" w:hAnsi="Times New Roman" w:cs="Times New Roman"/>
        </w:rPr>
        <w:t xml:space="preserve"> </w:t>
      </w:r>
      <w:r w:rsidRPr="00410E83">
        <w:rPr>
          <w:rFonts w:ascii="Times New Roman" w:hAnsi="Times New Roman" w:cs="Times New Roman"/>
        </w:rPr>
        <w:t xml:space="preserve">sätestatakse, et </w:t>
      </w:r>
      <w:r>
        <w:rPr>
          <w:rFonts w:ascii="Times New Roman" w:hAnsi="Times New Roman" w:cs="Times New Roman"/>
        </w:rPr>
        <w:t>SKA</w:t>
      </w:r>
      <w:r w:rsidRPr="00410E83">
        <w:rPr>
          <w:rFonts w:ascii="Times New Roman" w:hAnsi="Times New Roman" w:cs="Times New Roman"/>
        </w:rPr>
        <w:t xml:space="preserve"> väljastab Euroopa puudega </w:t>
      </w:r>
      <w:r>
        <w:rPr>
          <w:rFonts w:ascii="Times New Roman" w:hAnsi="Times New Roman" w:cs="Times New Roman"/>
        </w:rPr>
        <w:t>inimese</w:t>
      </w:r>
      <w:r w:rsidRPr="00410E83">
        <w:rPr>
          <w:rFonts w:ascii="Times New Roman" w:hAnsi="Times New Roman" w:cs="Times New Roman"/>
        </w:rPr>
        <w:t xml:space="preserve"> kaardi nii digitaalsel kui ka füüsilisel kujul. Euroopa puudega </w:t>
      </w:r>
      <w:r>
        <w:rPr>
          <w:rFonts w:ascii="Times New Roman" w:hAnsi="Times New Roman" w:cs="Times New Roman"/>
        </w:rPr>
        <w:t>inimese</w:t>
      </w:r>
      <w:r w:rsidRPr="00410E83">
        <w:rPr>
          <w:rFonts w:ascii="Times New Roman" w:hAnsi="Times New Roman" w:cs="Times New Roman"/>
        </w:rPr>
        <w:t xml:space="preserve"> digikaart luuakse puude raskusastme tuvastamisel automaatselt ning selle saamiseks ei pea </w:t>
      </w:r>
      <w:r>
        <w:rPr>
          <w:rFonts w:ascii="Times New Roman" w:hAnsi="Times New Roman" w:cs="Times New Roman"/>
        </w:rPr>
        <w:t>ta</w:t>
      </w:r>
      <w:r w:rsidRPr="00410E83">
        <w:rPr>
          <w:rFonts w:ascii="Times New Roman" w:hAnsi="Times New Roman" w:cs="Times New Roman"/>
        </w:rPr>
        <w:t xml:space="preserve"> eraldi taotlust esitama. Füüsiline kaart väljastatakse </w:t>
      </w:r>
      <w:r>
        <w:rPr>
          <w:rFonts w:ascii="Times New Roman" w:hAnsi="Times New Roman" w:cs="Times New Roman"/>
        </w:rPr>
        <w:t>inimese</w:t>
      </w:r>
      <w:r w:rsidRPr="00410E83">
        <w:rPr>
          <w:rFonts w:ascii="Times New Roman" w:hAnsi="Times New Roman" w:cs="Times New Roman"/>
        </w:rPr>
        <w:t xml:space="preserve"> taotluse alusel. </w:t>
      </w:r>
      <w:r>
        <w:rPr>
          <w:rFonts w:ascii="Times New Roman" w:hAnsi="Times New Roman" w:cs="Times New Roman"/>
        </w:rPr>
        <w:t>Inimesel</w:t>
      </w:r>
      <w:r w:rsidRPr="00410E83">
        <w:rPr>
          <w:rFonts w:ascii="Times New Roman" w:hAnsi="Times New Roman" w:cs="Times New Roman"/>
        </w:rPr>
        <w:t xml:space="preserve"> on seega võimalik valida, kas kasutada digikaarti, füüsilist kaarti või mõlemat.</w:t>
      </w:r>
    </w:p>
    <w:p w14:paraId="75218475" w14:textId="77777777" w:rsidR="00E84A64" w:rsidRDefault="00E84A64" w:rsidP="00E84A64">
      <w:pPr>
        <w:spacing w:after="0" w:line="240" w:lineRule="auto"/>
        <w:jc w:val="both"/>
        <w:rPr>
          <w:rFonts w:ascii="Times New Roman" w:hAnsi="Times New Roman" w:cs="Times New Roman"/>
        </w:rPr>
      </w:pPr>
    </w:p>
    <w:p w14:paraId="21E37F7B" w14:textId="77777777" w:rsidR="00E84A64" w:rsidRPr="00FF072A" w:rsidRDefault="00E84A64" w:rsidP="00E84A64">
      <w:pPr>
        <w:spacing w:after="0" w:line="240" w:lineRule="auto"/>
        <w:jc w:val="both"/>
        <w:rPr>
          <w:rFonts w:ascii="Times New Roman" w:hAnsi="Times New Roman" w:cs="Times New Roman"/>
        </w:rPr>
      </w:pPr>
      <w:r w:rsidRPr="00FF072A">
        <w:rPr>
          <w:rFonts w:ascii="Times New Roman" w:hAnsi="Times New Roman" w:cs="Times New Roman"/>
        </w:rPr>
        <w:t xml:space="preserve">Sellega võetakse üle direktiivist tulenev nõue tagada, et Euroopa puudega </w:t>
      </w:r>
      <w:r>
        <w:rPr>
          <w:rFonts w:ascii="Times New Roman" w:hAnsi="Times New Roman" w:cs="Times New Roman"/>
        </w:rPr>
        <w:t>inimese</w:t>
      </w:r>
      <w:r w:rsidRPr="00FF072A">
        <w:rPr>
          <w:rFonts w:ascii="Times New Roman" w:hAnsi="Times New Roman" w:cs="Times New Roman"/>
        </w:rPr>
        <w:t xml:space="preserve"> kaart on kättesaadav nii füüsilisel kui ka digitaalsel kujul ning et </w:t>
      </w:r>
      <w:r>
        <w:rPr>
          <w:rFonts w:ascii="Times New Roman" w:hAnsi="Times New Roman" w:cs="Times New Roman"/>
        </w:rPr>
        <w:t>inimesel</w:t>
      </w:r>
      <w:r w:rsidRPr="00FF072A">
        <w:rPr>
          <w:rFonts w:ascii="Times New Roman" w:hAnsi="Times New Roman" w:cs="Times New Roman"/>
        </w:rPr>
        <w:t xml:space="preserve"> on võimalus valida talle sobiv lahendus. Samuti nähakse ette, et kaardi väljastamine on </w:t>
      </w:r>
      <w:r>
        <w:rPr>
          <w:rFonts w:ascii="Times New Roman" w:hAnsi="Times New Roman" w:cs="Times New Roman"/>
        </w:rPr>
        <w:t>inimesele</w:t>
      </w:r>
      <w:r w:rsidRPr="00FF072A">
        <w:rPr>
          <w:rFonts w:ascii="Times New Roman" w:hAnsi="Times New Roman" w:cs="Times New Roman"/>
        </w:rPr>
        <w:t xml:space="preserve"> tasuta. </w:t>
      </w:r>
      <w:r w:rsidRPr="00456AF9">
        <w:rPr>
          <w:rFonts w:ascii="Times New Roman" w:hAnsi="Times New Roman" w:cs="Times New Roman"/>
        </w:rPr>
        <w:t xml:space="preserve">Euroopa puudega </w:t>
      </w:r>
      <w:r>
        <w:rPr>
          <w:rFonts w:ascii="Times New Roman" w:hAnsi="Times New Roman" w:cs="Times New Roman"/>
        </w:rPr>
        <w:t>inimese</w:t>
      </w:r>
      <w:r w:rsidRPr="00456AF9">
        <w:rPr>
          <w:rFonts w:ascii="Times New Roman" w:hAnsi="Times New Roman" w:cs="Times New Roman"/>
        </w:rPr>
        <w:t xml:space="preserve"> kaart väljastatakse kooskõlas riigisisese menetluse ja korraldusega ning selle aluseks on tuvastatud puude raskusaste. </w:t>
      </w:r>
    </w:p>
    <w:p w14:paraId="2F9E58A4" w14:textId="77777777" w:rsidR="00E84A64" w:rsidRDefault="00E84A64" w:rsidP="00E84A64">
      <w:pPr>
        <w:spacing w:after="0" w:line="240" w:lineRule="auto"/>
        <w:jc w:val="both"/>
        <w:rPr>
          <w:rFonts w:ascii="Times New Roman" w:hAnsi="Times New Roman" w:cs="Times New Roman"/>
        </w:rPr>
      </w:pPr>
    </w:p>
    <w:p w14:paraId="68BB65F1" w14:textId="77777777" w:rsidR="00E84A64" w:rsidRDefault="00E84A64" w:rsidP="00E84A64">
      <w:pPr>
        <w:spacing w:after="0" w:line="240" w:lineRule="auto"/>
        <w:jc w:val="both"/>
        <w:rPr>
          <w:rFonts w:ascii="Times New Roman" w:hAnsi="Times New Roman" w:cs="Times New Roman"/>
        </w:rPr>
      </w:pPr>
      <w:r w:rsidRPr="00B24984">
        <w:rPr>
          <w:rFonts w:ascii="Times New Roman" w:hAnsi="Times New Roman" w:cs="Times New Roman"/>
        </w:rPr>
        <w:t xml:space="preserve">Kaardi füüsiline versioon vastab direktiivis sätestatud ühtsele standardile </w:t>
      </w:r>
      <w:r>
        <w:rPr>
          <w:rFonts w:ascii="Times New Roman" w:hAnsi="Times New Roman" w:cs="Times New Roman"/>
        </w:rPr>
        <w:t>ja</w:t>
      </w:r>
      <w:r w:rsidRPr="00B24984">
        <w:rPr>
          <w:rFonts w:ascii="Times New Roman" w:hAnsi="Times New Roman" w:cs="Times New Roman"/>
        </w:rPr>
        <w:t xml:space="preserve"> sisaldab turvaelemente, mille eesmärk on ennetada pettust ja võimaldada kaardi ehtsuse kontrollimist. Digiversioon ei sisalda rohkem isikuandmeid kui füüsiline kaart ning selles sisalduvad andmed on kaitstud asjakohaste tehniliste ja korralduslike meetmetega, tagades andmete turvalisuse, tervikluse ja konfidentsiaalsuse. Sotsiaalkindlustusamet on kaardi väljastamisel isikuandmete vastutav töötleja.</w:t>
      </w:r>
    </w:p>
    <w:p w14:paraId="7842AAA2" w14:textId="77777777" w:rsidR="00E84A64" w:rsidRDefault="00E84A64" w:rsidP="00E84A64">
      <w:pPr>
        <w:spacing w:after="0" w:line="240" w:lineRule="auto"/>
        <w:jc w:val="both"/>
        <w:rPr>
          <w:rFonts w:ascii="Times New Roman" w:hAnsi="Times New Roman" w:cs="Times New Roman"/>
        </w:rPr>
      </w:pPr>
    </w:p>
    <w:p w14:paraId="0E91ECC8" w14:textId="152CDFE0" w:rsidR="00E84A64" w:rsidRDefault="00E84A64" w:rsidP="00BE4A15">
      <w:pPr>
        <w:spacing w:after="0" w:line="240" w:lineRule="auto"/>
        <w:jc w:val="both"/>
        <w:rPr>
          <w:rFonts w:ascii="Times New Roman" w:hAnsi="Times New Roman" w:cs="Times New Roman"/>
        </w:rPr>
      </w:pPr>
      <w:r w:rsidRPr="00FD4A99">
        <w:rPr>
          <w:rFonts w:ascii="Times New Roman" w:hAnsi="Times New Roman" w:cs="Times New Roman"/>
        </w:rPr>
        <w:t xml:space="preserve">Võrreldes kehtiva õigusega ei nähta enam ette puudega </w:t>
      </w:r>
      <w:r>
        <w:rPr>
          <w:rFonts w:ascii="Times New Roman" w:hAnsi="Times New Roman" w:cs="Times New Roman"/>
        </w:rPr>
        <w:t>inimese</w:t>
      </w:r>
      <w:r w:rsidRPr="00FD4A99">
        <w:rPr>
          <w:rFonts w:ascii="Times New Roman" w:hAnsi="Times New Roman" w:cs="Times New Roman"/>
        </w:rPr>
        <w:t xml:space="preserve"> kaardi ja pensionikaardi </w:t>
      </w:r>
      <w:r>
        <w:rPr>
          <w:rFonts w:ascii="Times New Roman" w:hAnsi="Times New Roman" w:cs="Times New Roman"/>
        </w:rPr>
        <w:t>ühiskaarti</w:t>
      </w:r>
      <w:r w:rsidRPr="00FD4A99">
        <w:rPr>
          <w:rFonts w:ascii="Times New Roman" w:hAnsi="Times New Roman" w:cs="Times New Roman"/>
        </w:rPr>
        <w:t>. Praktikas ei ole see osutunud otstarbekaks, kuna pensionikaarti väljastatakse</w:t>
      </w:r>
      <w:r>
        <w:rPr>
          <w:rFonts w:ascii="Times New Roman" w:hAnsi="Times New Roman" w:cs="Times New Roman"/>
        </w:rPr>
        <w:t xml:space="preserve"> ka</w:t>
      </w:r>
      <w:r w:rsidRPr="00FD4A99">
        <w:rPr>
          <w:rFonts w:ascii="Times New Roman" w:hAnsi="Times New Roman" w:cs="Times New Roman"/>
        </w:rPr>
        <w:t xml:space="preserve"> eraldi</w:t>
      </w:r>
      <w:r>
        <w:rPr>
          <w:rFonts w:ascii="Times New Roman" w:hAnsi="Times New Roman" w:cs="Times New Roman"/>
        </w:rPr>
        <w:t>seisvana</w:t>
      </w:r>
      <w:r w:rsidRPr="00FD4A99">
        <w:rPr>
          <w:rFonts w:ascii="Times New Roman" w:hAnsi="Times New Roman" w:cs="Times New Roman"/>
        </w:rPr>
        <w:t xml:space="preserve"> </w:t>
      </w:r>
      <w:r>
        <w:rPr>
          <w:rFonts w:ascii="Times New Roman" w:hAnsi="Times New Roman" w:cs="Times New Roman"/>
        </w:rPr>
        <w:t>ja</w:t>
      </w:r>
      <w:r w:rsidRPr="00FD4A99">
        <w:rPr>
          <w:rFonts w:ascii="Times New Roman" w:hAnsi="Times New Roman" w:cs="Times New Roman"/>
        </w:rPr>
        <w:t xml:space="preserve"> kaartide kehtivusajad erinevad. Analüüs näitab, et inimesed taotlevad sageli lisaks ühendkaardile ka eraldi pensionikaardi, mistõttu on kasutuses paralleelselt mitu kaarti. </w:t>
      </w:r>
    </w:p>
    <w:p w14:paraId="68573FBF" w14:textId="77777777" w:rsidR="00E84A64" w:rsidRDefault="00E84A64" w:rsidP="00BE4A15">
      <w:pPr>
        <w:spacing w:after="0" w:line="240" w:lineRule="auto"/>
        <w:jc w:val="both"/>
        <w:rPr>
          <w:rFonts w:ascii="Times New Roman" w:hAnsi="Times New Roman" w:cs="Times New Roman"/>
        </w:rPr>
      </w:pPr>
    </w:p>
    <w:p w14:paraId="332E3290" w14:textId="27A293A1" w:rsidR="00E84A64" w:rsidRPr="00A865C8" w:rsidRDefault="00E84A64" w:rsidP="00E84A64">
      <w:pPr>
        <w:spacing w:after="0" w:line="240" w:lineRule="auto"/>
        <w:jc w:val="both"/>
        <w:rPr>
          <w:rFonts w:ascii="Times New Roman" w:hAnsi="Times New Roman" w:cs="Times New Roman"/>
        </w:rPr>
      </w:pPr>
      <w:r w:rsidRPr="00FD0E93">
        <w:rPr>
          <w:rFonts w:ascii="Times New Roman" w:hAnsi="Times New Roman" w:cs="Times New Roman"/>
          <w:u w:val="single"/>
        </w:rPr>
        <w:t xml:space="preserve">Lõikes </w:t>
      </w:r>
      <w:r w:rsidRPr="00974FEF">
        <w:rPr>
          <w:rFonts w:ascii="Times New Roman" w:hAnsi="Times New Roman" w:cs="Times New Roman"/>
          <w:u w:val="single"/>
        </w:rPr>
        <w:t>4</w:t>
      </w:r>
      <w:r w:rsidRPr="00FD0E93">
        <w:rPr>
          <w:rFonts w:ascii="Times New Roman" w:hAnsi="Times New Roman" w:cs="Times New Roman"/>
        </w:rPr>
        <w:t xml:space="preserve"> </w:t>
      </w:r>
      <w:r w:rsidRPr="00A865C8">
        <w:rPr>
          <w:rFonts w:ascii="Times New Roman" w:hAnsi="Times New Roman" w:cs="Times New Roman"/>
        </w:rPr>
        <w:t xml:space="preserve">sätestatakse, et Euroopa puudega inimese kaardi taotluse vastuvõtmise ja füüsilise kaardi väljastamisega seotud haldusülesande võib </w:t>
      </w:r>
      <w:r>
        <w:rPr>
          <w:rFonts w:ascii="Times New Roman" w:hAnsi="Times New Roman" w:cs="Times New Roman"/>
        </w:rPr>
        <w:t>SKA</w:t>
      </w:r>
      <w:r w:rsidRPr="00A865C8">
        <w:rPr>
          <w:rFonts w:ascii="Times New Roman" w:hAnsi="Times New Roman" w:cs="Times New Roman"/>
        </w:rPr>
        <w:t xml:space="preserve"> halduskoostöö seaduses sätestatud korras halduslepinguga üle anda.</w:t>
      </w:r>
    </w:p>
    <w:p w14:paraId="646DBCBE" w14:textId="0E567E61" w:rsidR="00E84A64" w:rsidRDefault="00E84A64" w:rsidP="00E84A64">
      <w:pPr>
        <w:spacing w:after="0" w:line="240" w:lineRule="auto"/>
        <w:jc w:val="both"/>
        <w:rPr>
          <w:rFonts w:ascii="Times New Roman" w:hAnsi="Times New Roman" w:cs="Times New Roman"/>
        </w:rPr>
      </w:pPr>
    </w:p>
    <w:p w14:paraId="2CE4CDD8" w14:textId="77777777" w:rsidR="00E84A64" w:rsidRPr="00BE4A15" w:rsidRDefault="00E84A64" w:rsidP="00BE4A15">
      <w:pPr>
        <w:spacing w:after="0" w:line="240" w:lineRule="auto"/>
        <w:jc w:val="both"/>
        <w:rPr>
          <w:rFonts w:ascii="Times New Roman" w:hAnsi="Times New Roman" w:cs="Times New Roman"/>
        </w:rPr>
      </w:pPr>
      <w:r w:rsidRPr="00E407FF">
        <w:rPr>
          <w:rFonts w:ascii="Times New Roman" w:hAnsi="Times New Roman" w:cs="Times New Roman"/>
        </w:rPr>
        <w:t>Muudatuse eesmärk on võimaldada Sotsiaalkindlustusametil füüsilise kaardi tootmise ja väljastamise teenus sisse osta, selle asemel et korraldada kaartide trükkimine, personaliseerimine ja väljastamine ise. Tegemist on tavapärase praktikaga, mida kasutatakse ka teiste riiklike kaartide, näiteks isikutunnistuse ja juhiloa väljastamisel. Säte annab paindlikkuse korraldada kaardi väljastamine kulutõhusalt ja olemasolevat turu kompetentsi kasutades, jättes kaardi väljastamise, asendamise ja kehtetuks tunnistamise otsustamise pädevuse Sotsiaalkindlustusametile.</w:t>
      </w:r>
    </w:p>
    <w:p w14:paraId="3DE26876" w14:textId="49965653" w:rsidR="005F4171" w:rsidRDefault="005F4171" w:rsidP="00FD7F69">
      <w:pPr>
        <w:spacing w:after="0" w:line="240" w:lineRule="auto"/>
        <w:jc w:val="both"/>
        <w:rPr>
          <w:rFonts w:ascii="Times New Roman" w:hAnsi="Times New Roman" w:cs="Times New Roman"/>
        </w:rPr>
      </w:pPr>
    </w:p>
    <w:p w14:paraId="785D4D80" w14:textId="1A26DA8F" w:rsidR="00216360" w:rsidRPr="00216360" w:rsidRDefault="00715E5C" w:rsidP="00216360">
      <w:pPr>
        <w:spacing w:after="0" w:line="240" w:lineRule="auto"/>
        <w:jc w:val="both"/>
        <w:rPr>
          <w:rFonts w:ascii="Times New Roman" w:hAnsi="Times New Roman" w:cs="Times New Roman"/>
        </w:rPr>
      </w:pPr>
      <w:r w:rsidRPr="00C05DBB">
        <w:rPr>
          <w:rFonts w:ascii="Times New Roman" w:hAnsi="Times New Roman" w:cs="Times New Roman"/>
          <w:u w:val="single"/>
        </w:rPr>
        <w:t>Lõikes 5</w:t>
      </w:r>
      <w:r>
        <w:rPr>
          <w:rFonts w:ascii="Times New Roman" w:hAnsi="Times New Roman" w:cs="Times New Roman"/>
        </w:rPr>
        <w:t xml:space="preserve"> </w:t>
      </w:r>
      <w:r w:rsidR="00216360" w:rsidRPr="00216360">
        <w:rPr>
          <w:rFonts w:ascii="Times New Roman" w:hAnsi="Times New Roman" w:cs="Times New Roman"/>
        </w:rPr>
        <w:t xml:space="preserve">sätestatakse </w:t>
      </w:r>
      <w:r w:rsidR="00216360">
        <w:rPr>
          <w:rFonts w:ascii="Times New Roman" w:hAnsi="Times New Roman" w:cs="Times New Roman"/>
        </w:rPr>
        <w:t>SKA</w:t>
      </w:r>
      <w:r w:rsidR="00216360" w:rsidRPr="00216360">
        <w:rPr>
          <w:rFonts w:ascii="Times New Roman" w:hAnsi="Times New Roman" w:cs="Times New Roman"/>
        </w:rPr>
        <w:t xml:space="preserve"> kohustus teha Euroopa puudega inimese kaardi väljastamise, sealhulgas kehtivusaja lõppemisel uue kaardi saamise, asendamise ja kehtetuks tunnistamise tingimused ning kord tasuta kättesaadavaks selgel ja kergesti ligipääsetaval viisil.</w:t>
      </w:r>
    </w:p>
    <w:p w14:paraId="2E73162C" w14:textId="77777777" w:rsidR="00216360" w:rsidRPr="00216360" w:rsidRDefault="00216360" w:rsidP="00216360">
      <w:pPr>
        <w:spacing w:after="0" w:line="240" w:lineRule="auto"/>
        <w:jc w:val="both"/>
        <w:rPr>
          <w:rFonts w:ascii="Times New Roman" w:hAnsi="Times New Roman" w:cs="Times New Roman"/>
        </w:rPr>
      </w:pPr>
    </w:p>
    <w:p w14:paraId="10265467" w14:textId="77777777" w:rsidR="00216360" w:rsidRPr="00216360" w:rsidRDefault="00216360" w:rsidP="00216360">
      <w:pPr>
        <w:spacing w:after="0" w:line="240" w:lineRule="auto"/>
        <w:jc w:val="both"/>
        <w:rPr>
          <w:rFonts w:ascii="Times New Roman" w:hAnsi="Times New Roman" w:cs="Times New Roman"/>
        </w:rPr>
      </w:pPr>
      <w:r w:rsidRPr="00216360">
        <w:rPr>
          <w:rFonts w:ascii="Times New Roman" w:hAnsi="Times New Roman" w:cs="Times New Roman"/>
        </w:rPr>
        <w:t>Sätte eesmärk on tagada, et Euroopa puudega inimese kaardiga seotud teave oleks kõigile inimestele, sealhulgas puudega inimestele, lihtsasti leitav, arusaadav ja kasutatav. Teave avaldatakse ligipääsetavas, sealhulgas digitaalses ja kergesti loetavas vormingus ning puudega inimese taotluse korral tema vajadustele vastaval abistaval kujul.</w:t>
      </w:r>
    </w:p>
    <w:p w14:paraId="5D815081" w14:textId="77777777" w:rsidR="002601ED" w:rsidRPr="00FD0E93" w:rsidRDefault="002601ED" w:rsidP="00FD7F69">
      <w:pPr>
        <w:spacing w:after="0" w:line="240" w:lineRule="auto"/>
        <w:jc w:val="both"/>
        <w:rPr>
          <w:rFonts w:ascii="Times New Roman" w:hAnsi="Times New Roman" w:cs="Times New Roman"/>
        </w:rPr>
      </w:pPr>
    </w:p>
    <w:p w14:paraId="18D83FA7" w14:textId="609B8E2D" w:rsidR="00187129" w:rsidRPr="00187129" w:rsidRDefault="002601ED" w:rsidP="00187129">
      <w:pPr>
        <w:spacing w:after="0" w:line="240" w:lineRule="auto"/>
        <w:jc w:val="both"/>
        <w:rPr>
          <w:rFonts w:ascii="Times New Roman" w:hAnsi="Times New Roman" w:cs="Times New Roman"/>
        </w:rPr>
      </w:pPr>
      <w:r w:rsidRPr="002601ED">
        <w:rPr>
          <w:rFonts w:ascii="Times New Roman" w:hAnsi="Times New Roman" w:cs="Times New Roman"/>
          <w:u w:val="single"/>
        </w:rPr>
        <w:t>Lõikes 6</w:t>
      </w:r>
      <w:r w:rsidRPr="002601ED">
        <w:rPr>
          <w:rFonts w:ascii="Times New Roman" w:hAnsi="Times New Roman" w:cs="Times New Roman"/>
        </w:rPr>
        <w:t xml:space="preserve"> </w:t>
      </w:r>
      <w:r w:rsidR="00187129" w:rsidRPr="00187129">
        <w:rPr>
          <w:rFonts w:ascii="Times New Roman" w:hAnsi="Times New Roman" w:cs="Times New Roman"/>
        </w:rPr>
        <w:t xml:space="preserve">sätestatakse nõuded Euroopa puudega inimese kaardiga seotud teabe kättesaadavusele. </w:t>
      </w:r>
      <w:r w:rsidR="00187129">
        <w:rPr>
          <w:rFonts w:ascii="Times New Roman" w:hAnsi="Times New Roman" w:cs="Times New Roman"/>
        </w:rPr>
        <w:t>SKA</w:t>
      </w:r>
      <w:r w:rsidR="00187129" w:rsidRPr="00187129">
        <w:rPr>
          <w:rFonts w:ascii="Times New Roman" w:hAnsi="Times New Roman" w:cs="Times New Roman"/>
        </w:rPr>
        <w:t xml:space="preserve"> peab tagama, et Euroopa puudega inimese kaardiga seotud teave on kättesaadav </w:t>
      </w:r>
      <w:r w:rsidR="00187129" w:rsidRPr="00187129">
        <w:rPr>
          <w:rFonts w:ascii="Times New Roman" w:hAnsi="Times New Roman" w:cs="Times New Roman"/>
        </w:rPr>
        <w:lastRenderedPageBreak/>
        <w:t>ligipääsetavas, sealhulgas digitaalses ja kergesti loetavas vormingus ning puudega inimese taotluse korral tema vajadustele vastaval abistaval kujul.</w:t>
      </w:r>
    </w:p>
    <w:p w14:paraId="3B0EB3B3" w14:textId="77777777" w:rsidR="00187129" w:rsidRPr="00187129" w:rsidRDefault="00187129" w:rsidP="00187129">
      <w:pPr>
        <w:spacing w:after="0" w:line="240" w:lineRule="auto"/>
        <w:jc w:val="both"/>
        <w:rPr>
          <w:rFonts w:ascii="Times New Roman" w:hAnsi="Times New Roman" w:cs="Times New Roman"/>
        </w:rPr>
      </w:pPr>
    </w:p>
    <w:p w14:paraId="3E109F30" w14:textId="702A8095" w:rsidR="00187129" w:rsidRPr="00187129" w:rsidRDefault="00187129" w:rsidP="00187129">
      <w:pPr>
        <w:spacing w:after="0" w:line="240" w:lineRule="auto"/>
        <w:jc w:val="both"/>
        <w:rPr>
          <w:rFonts w:ascii="Times New Roman" w:hAnsi="Times New Roman" w:cs="Times New Roman"/>
        </w:rPr>
      </w:pPr>
      <w:r w:rsidRPr="00187129">
        <w:rPr>
          <w:rFonts w:ascii="Times New Roman" w:hAnsi="Times New Roman" w:cs="Times New Roman"/>
        </w:rPr>
        <w:t xml:space="preserve">Sätte eesmärk on tagada, et teave Euroopa puudega inimese kaardi taotlemise, väljastamise, asendamise ja kehtetuks tunnistamise kohta on puudega inimestele tasuta, hõlpsasti leitav, arusaadav ja kasutatav. Teave avaldatakse eelkõige </w:t>
      </w:r>
      <w:r>
        <w:rPr>
          <w:rFonts w:ascii="Times New Roman" w:hAnsi="Times New Roman" w:cs="Times New Roman"/>
        </w:rPr>
        <w:t>SKA</w:t>
      </w:r>
      <w:r w:rsidRPr="00187129">
        <w:rPr>
          <w:rFonts w:ascii="Times New Roman" w:hAnsi="Times New Roman" w:cs="Times New Roman"/>
        </w:rPr>
        <w:t xml:space="preserve"> veebilehel, kuid vajaduse korral ka muude sobivate kanalite kaudu.</w:t>
      </w:r>
    </w:p>
    <w:p w14:paraId="1EB7C104" w14:textId="77777777" w:rsidR="00187129" w:rsidRPr="00187129" w:rsidRDefault="00187129" w:rsidP="00187129">
      <w:pPr>
        <w:spacing w:after="0" w:line="240" w:lineRule="auto"/>
        <w:jc w:val="both"/>
        <w:rPr>
          <w:rFonts w:ascii="Times New Roman" w:hAnsi="Times New Roman" w:cs="Times New Roman"/>
        </w:rPr>
      </w:pPr>
    </w:p>
    <w:p w14:paraId="4E446262" w14:textId="13A9ED4A" w:rsidR="003C5791" w:rsidRPr="000110E8" w:rsidRDefault="00187129" w:rsidP="00187129">
      <w:pPr>
        <w:spacing w:after="0" w:line="240" w:lineRule="auto"/>
        <w:jc w:val="both"/>
        <w:rPr>
          <w:rFonts w:ascii="Times New Roman" w:hAnsi="Times New Roman" w:cs="Times New Roman"/>
        </w:rPr>
      </w:pPr>
      <w:r w:rsidRPr="00187129">
        <w:rPr>
          <w:rFonts w:ascii="Times New Roman" w:hAnsi="Times New Roman" w:cs="Times New Roman"/>
        </w:rPr>
        <w:t>Teabe avaldamisel tuleb järgida toodete ja teenuste ligipääsetavuse seaduses sätestatud ligipääsetavusnõudeid. Puudega inimese taotluse korral peab teave olema kättesaadav ka tema vajadustele vastavas abistavas vormis, näiteks viipekeeles või muul sobival viisil. Sättega võetakse üle direktiivist tulenev nõue tagada Euroopa puudega inimese kaardiga seotud teabe ligipääsetav ja kasutajakeskne kättesaadavus</w:t>
      </w:r>
      <w:r w:rsidR="00C47DD9">
        <w:rPr>
          <w:rFonts w:ascii="Times New Roman" w:hAnsi="Times New Roman" w:cs="Times New Roman"/>
        </w:rPr>
        <w:t>.</w:t>
      </w:r>
    </w:p>
    <w:p w14:paraId="17AB3C66" w14:textId="77777777" w:rsidR="00964E0E" w:rsidRDefault="00964E0E" w:rsidP="00FD7F69">
      <w:pPr>
        <w:spacing w:after="0" w:line="240" w:lineRule="auto"/>
        <w:jc w:val="both"/>
        <w:rPr>
          <w:rFonts w:ascii="Times New Roman" w:hAnsi="Times New Roman" w:cs="Times New Roman"/>
        </w:rPr>
      </w:pPr>
    </w:p>
    <w:p w14:paraId="7816AFD6" w14:textId="11C9BF49" w:rsidR="00CA12A4" w:rsidRDefault="00964E0E" w:rsidP="002F1703">
      <w:pPr>
        <w:spacing w:after="0" w:line="240" w:lineRule="auto"/>
        <w:jc w:val="both"/>
        <w:rPr>
          <w:rFonts w:ascii="Times New Roman" w:hAnsi="Times New Roman" w:cs="Times New Roman"/>
        </w:rPr>
      </w:pPr>
      <w:r w:rsidRPr="00964E0E">
        <w:rPr>
          <w:rFonts w:ascii="Times New Roman" w:hAnsi="Times New Roman" w:cs="Times New Roman"/>
          <w:u w:val="single"/>
        </w:rPr>
        <w:t xml:space="preserve">Lõikes </w:t>
      </w:r>
      <w:r w:rsidR="00E84A64">
        <w:rPr>
          <w:rFonts w:ascii="Times New Roman" w:hAnsi="Times New Roman" w:cs="Times New Roman"/>
          <w:u w:val="single"/>
        </w:rPr>
        <w:t>7</w:t>
      </w:r>
      <w:r w:rsidRPr="00964E0E">
        <w:rPr>
          <w:rFonts w:ascii="Times New Roman" w:hAnsi="Times New Roman" w:cs="Times New Roman"/>
          <w:u w:val="single"/>
        </w:rPr>
        <w:t xml:space="preserve"> </w:t>
      </w:r>
      <w:r w:rsidR="00CA12A4" w:rsidRPr="00CA12A4">
        <w:rPr>
          <w:rFonts w:ascii="Times New Roman" w:hAnsi="Times New Roman" w:cs="Times New Roman"/>
        </w:rPr>
        <w:t xml:space="preserve">sätestatakse Euroopa puudega </w:t>
      </w:r>
      <w:r w:rsidR="00F5509C">
        <w:rPr>
          <w:rFonts w:ascii="Times New Roman" w:hAnsi="Times New Roman" w:cs="Times New Roman"/>
        </w:rPr>
        <w:t>inimese</w:t>
      </w:r>
      <w:r w:rsidR="00F5509C" w:rsidRPr="00CA12A4">
        <w:rPr>
          <w:rFonts w:ascii="Times New Roman" w:hAnsi="Times New Roman" w:cs="Times New Roman"/>
        </w:rPr>
        <w:t xml:space="preserve"> </w:t>
      </w:r>
      <w:r w:rsidR="00CA12A4" w:rsidRPr="00CA12A4">
        <w:rPr>
          <w:rFonts w:ascii="Times New Roman" w:hAnsi="Times New Roman" w:cs="Times New Roman"/>
        </w:rPr>
        <w:t>kaardi maksimaalne kehtivusaeg. Kaart väljastatakse puudega inimesele puude raskusastme kehtivuse lõpuni, arvestades seejuures, et laste puhul ei ületa kaardi kehtivus viit aastat ning täisealiste puhul kümmet aastat.</w:t>
      </w:r>
    </w:p>
    <w:p w14:paraId="176B7051" w14:textId="77777777" w:rsidR="00DD253F" w:rsidRDefault="00DD253F" w:rsidP="002F1703">
      <w:pPr>
        <w:spacing w:after="0" w:line="240" w:lineRule="auto"/>
        <w:jc w:val="both"/>
        <w:rPr>
          <w:rFonts w:ascii="Times New Roman" w:hAnsi="Times New Roman" w:cs="Times New Roman"/>
        </w:rPr>
      </w:pPr>
    </w:p>
    <w:p w14:paraId="2C7161C7" w14:textId="2B8D0F94" w:rsidR="00DD253F" w:rsidRPr="00DD253F" w:rsidRDefault="00DD253F" w:rsidP="00DD253F">
      <w:pPr>
        <w:spacing w:after="0" w:line="240" w:lineRule="auto"/>
        <w:jc w:val="both"/>
        <w:rPr>
          <w:rFonts w:ascii="Times New Roman" w:hAnsi="Times New Roman" w:cs="Times New Roman"/>
        </w:rPr>
      </w:pPr>
      <w:r w:rsidRPr="00DD253F">
        <w:rPr>
          <w:rFonts w:ascii="Times New Roman" w:hAnsi="Times New Roman" w:cs="Times New Roman"/>
        </w:rPr>
        <w:t xml:space="preserve">Tavapäraselt </w:t>
      </w:r>
      <w:r w:rsidR="00E82AAD">
        <w:rPr>
          <w:rFonts w:ascii="Times New Roman" w:hAnsi="Times New Roman" w:cs="Times New Roman"/>
        </w:rPr>
        <w:t>tuvastatakse</w:t>
      </w:r>
      <w:r w:rsidRPr="00DD253F">
        <w:rPr>
          <w:rFonts w:ascii="Times New Roman" w:hAnsi="Times New Roman" w:cs="Times New Roman"/>
        </w:rPr>
        <w:t xml:space="preserve"> laste puude raskusaste kuni kolmeks aastaks </w:t>
      </w:r>
      <w:r>
        <w:rPr>
          <w:rFonts w:ascii="Times New Roman" w:hAnsi="Times New Roman" w:cs="Times New Roman"/>
        </w:rPr>
        <w:t>ja</w:t>
      </w:r>
      <w:r w:rsidRPr="00DD253F">
        <w:rPr>
          <w:rFonts w:ascii="Times New Roman" w:hAnsi="Times New Roman" w:cs="Times New Roman"/>
        </w:rPr>
        <w:t xml:space="preserve"> tööealistel </w:t>
      </w:r>
      <w:r>
        <w:rPr>
          <w:rFonts w:ascii="Times New Roman" w:hAnsi="Times New Roman" w:cs="Times New Roman"/>
        </w:rPr>
        <w:t>ning</w:t>
      </w:r>
      <w:r w:rsidRPr="00DD253F">
        <w:rPr>
          <w:rFonts w:ascii="Times New Roman" w:hAnsi="Times New Roman" w:cs="Times New Roman"/>
        </w:rPr>
        <w:t xml:space="preserve"> vanaduspensioniealistel kuni viieks aastaks. Samas on kõigis vanuserühmades teatud juhtudel võimalik tuvastada puude raskusaste pikemaks perioodiks. Näiteks võib muutumatu või progresseeruva püsiva seisundi korral tuvastada puude raskusastme lastel kuni 18-aastaseks saamiseni (alates 01.02.2027) ning vanaduspensioniealistel tähtajatult. Samuti võib tööealistel, kellel on tuvastatud puuduv töövõime kuni vanaduspensionieani, olla puude raskusaste </w:t>
      </w:r>
      <w:r w:rsidR="00E82AAD">
        <w:rPr>
          <w:rFonts w:ascii="Times New Roman" w:hAnsi="Times New Roman" w:cs="Times New Roman"/>
        </w:rPr>
        <w:t>tuvastatud</w:t>
      </w:r>
      <w:r w:rsidRPr="00DD253F">
        <w:rPr>
          <w:rFonts w:ascii="Times New Roman" w:hAnsi="Times New Roman" w:cs="Times New Roman"/>
        </w:rPr>
        <w:t xml:space="preserve"> kuni vanaduspensionieani.</w:t>
      </w:r>
    </w:p>
    <w:p w14:paraId="66CACBAF" w14:textId="77777777" w:rsidR="00DD253F" w:rsidRDefault="00DD253F" w:rsidP="002F1703">
      <w:pPr>
        <w:spacing w:after="0" w:line="240" w:lineRule="auto"/>
        <w:jc w:val="both"/>
        <w:rPr>
          <w:rFonts w:ascii="Times New Roman" w:hAnsi="Times New Roman" w:cs="Times New Roman"/>
        </w:rPr>
      </w:pPr>
    </w:p>
    <w:p w14:paraId="15397392" w14:textId="6AD825B2" w:rsidR="0036394F" w:rsidRPr="0036394F" w:rsidRDefault="0036394F" w:rsidP="003931E8">
      <w:pPr>
        <w:spacing w:after="0" w:line="240" w:lineRule="auto"/>
        <w:jc w:val="both"/>
        <w:rPr>
          <w:rFonts w:ascii="Times New Roman" w:hAnsi="Times New Roman" w:cs="Times New Roman"/>
        </w:rPr>
      </w:pPr>
      <w:r w:rsidRPr="0036394F">
        <w:rPr>
          <w:rFonts w:ascii="Times New Roman" w:hAnsi="Times New Roman" w:cs="Times New Roman"/>
        </w:rPr>
        <w:t xml:space="preserve">Sellistel juhtudel ei ole põhjendatud väljastada kaarti kogu puude raskusastme kehtivuse ajaks, vaid kaart väljastatakse lühemaks perioodiks. Erinevalt senisest siseriiklikust </w:t>
      </w:r>
      <w:r>
        <w:rPr>
          <w:rFonts w:ascii="Times New Roman" w:hAnsi="Times New Roman" w:cs="Times New Roman"/>
        </w:rPr>
        <w:t>kaardist</w:t>
      </w:r>
      <w:r w:rsidRPr="0036394F">
        <w:rPr>
          <w:rFonts w:ascii="Times New Roman" w:hAnsi="Times New Roman" w:cs="Times New Roman"/>
        </w:rPr>
        <w:t>, kus puudega inimese kaart on väljastatud puude raskusastme kehtivusega samaks ajaks</w:t>
      </w:r>
      <w:r>
        <w:rPr>
          <w:rFonts w:ascii="Times New Roman" w:hAnsi="Times New Roman" w:cs="Times New Roman"/>
        </w:rPr>
        <w:t xml:space="preserve"> ja kaardil puudub foto</w:t>
      </w:r>
      <w:r w:rsidRPr="0036394F">
        <w:rPr>
          <w:rFonts w:ascii="Times New Roman" w:hAnsi="Times New Roman" w:cs="Times New Roman"/>
        </w:rPr>
        <w:t xml:space="preserve">, on Euroopa puudega </w:t>
      </w:r>
      <w:r w:rsidR="00A13F85">
        <w:rPr>
          <w:rFonts w:ascii="Times New Roman" w:hAnsi="Times New Roman" w:cs="Times New Roman"/>
        </w:rPr>
        <w:t>inimese</w:t>
      </w:r>
      <w:r w:rsidR="00A13F85" w:rsidRPr="0036394F">
        <w:rPr>
          <w:rFonts w:ascii="Times New Roman" w:hAnsi="Times New Roman" w:cs="Times New Roman"/>
        </w:rPr>
        <w:t xml:space="preserve"> </w:t>
      </w:r>
      <w:r w:rsidRPr="0036394F">
        <w:rPr>
          <w:rFonts w:ascii="Times New Roman" w:hAnsi="Times New Roman" w:cs="Times New Roman"/>
        </w:rPr>
        <w:t>kaardil isiku tuvastamist võimaldav foto. Seetõttu on vajalik kaardi perioodiline uuendamine, et tagada foto ajakohasus. Sellest tulenevalt on kaardi maksimaalne kehtivusaeg piiratud – lastel kuni viis ja täisealistel kuni kümme aastat ka juhul, kui puude raskusaste kehtib sellest pikema aja.</w:t>
      </w:r>
    </w:p>
    <w:p w14:paraId="44FECAE6" w14:textId="77777777" w:rsidR="00CA12A4" w:rsidRDefault="00CA12A4" w:rsidP="003931E8">
      <w:pPr>
        <w:spacing w:after="0" w:line="240" w:lineRule="auto"/>
        <w:jc w:val="both"/>
        <w:rPr>
          <w:rFonts w:ascii="Times New Roman" w:hAnsi="Times New Roman" w:cs="Times New Roman"/>
        </w:rPr>
      </w:pPr>
    </w:p>
    <w:p w14:paraId="5CC54C3A" w14:textId="012B0392" w:rsidR="00855962" w:rsidRDefault="00855962" w:rsidP="003931E8">
      <w:pPr>
        <w:spacing w:after="0" w:line="240" w:lineRule="auto"/>
        <w:jc w:val="both"/>
        <w:rPr>
          <w:rFonts w:ascii="Times New Roman" w:hAnsi="Times New Roman"/>
        </w:rPr>
      </w:pPr>
      <w:r w:rsidRPr="00855962">
        <w:rPr>
          <w:rFonts w:ascii="Times New Roman" w:hAnsi="Times New Roman"/>
        </w:rPr>
        <w:t>Sama kehtivusloogikat kohaldatakse ka kolmandate riikide kodanikele. Sellega jätkatakse</w:t>
      </w:r>
      <w:r w:rsidR="003B5DF4">
        <w:rPr>
          <w:rFonts w:ascii="Times New Roman" w:hAnsi="Times New Roman"/>
        </w:rPr>
        <w:t xml:space="preserve"> Euroopa puudega inimese kaardi puhul</w:t>
      </w:r>
      <w:r w:rsidRPr="00855962">
        <w:rPr>
          <w:rFonts w:ascii="Times New Roman" w:hAnsi="Times New Roman"/>
        </w:rPr>
        <w:t xml:space="preserve"> senist praktikat, mille kohaselt </w:t>
      </w:r>
      <w:r w:rsidR="00E71440">
        <w:rPr>
          <w:rFonts w:ascii="Times New Roman" w:hAnsi="Times New Roman"/>
        </w:rPr>
        <w:t>tuvastatakse</w:t>
      </w:r>
      <w:r w:rsidRPr="00855962">
        <w:rPr>
          <w:rFonts w:ascii="Times New Roman" w:hAnsi="Times New Roman"/>
        </w:rPr>
        <w:t xml:space="preserve"> puude raskusaste </w:t>
      </w:r>
      <w:r w:rsidR="00E71440">
        <w:rPr>
          <w:rFonts w:ascii="Times New Roman" w:hAnsi="Times New Roman"/>
        </w:rPr>
        <w:t>ekspertarsti</w:t>
      </w:r>
      <w:r w:rsidRPr="00855962">
        <w:rPr>
          <w:rFonts w:ascii="Times New Roman" w:hAnsi="Times New Roman"/>
        </w:rPr>
        <w:t xml:space="preserve"> </w:t>
      </w:r>
      <w:r w:rsidR="00E71440">
        <w:rPr>
          <w:rFonts w:ascii="Times New Roman" w:hAnsi="Times New Roman"/>
        </w:rPr>
        <w:t>otsusega</w:t>
      </w:r>
      <w:r w:rsidRPr="00855962">
        <w:rPr>
          <w:rFonts w:ascii="Times New Roman" w:hAnsi="Times New Roman"/>
        </w:rPr>
        <w:t xml:space="preserve"> kindlaks perioodiks </w:t>
      </w:r>
      <w:r w:rsidR="003B5DF4">
        <w:rPr>
          <w:rFonts w:ascii="Times New Roman" w:hAnsi="Times New Roman"/>
        </w:rPr>
        <w:t>ja</w:t>
      </w:r>
      <w:r w:rsidRPr="00855962">
        <w:rPr>
          <w:rFonts w:ascii="Times New Roman" w:hAnsi="Times New Roman"/>
        </w:rPr>
        <w:t xml:space="preserve"> siseriiklik puudega inimese kaart väljastatakse </w:t>
      </w:r>
      <w:r w:rsidR="003B5DF4">
        <w:rPr>
          <w:rFonts w:ascii="Times New Roman" w:hAnsi="Times New Roman"/>
        </w:rPr>
        <w:t>samaks</w:t>
      </w:r>
      <w:r w:rsidRPr="00855962">
        <w:rPr>
          <w:rFonts w:ascii="Times New Roman" w:hAnsi="Times New Roman"/>
        </w:rPr>
        <w:t xml:space="preserve"> perioodiks. Puudega inimese toetust makstakse elamisloa kehtivuse aja</w:t>
      </w:r>
      <w:r w:rsidR="00BE41BC">
        <w:rPr>
          <w:rFonts w:ascii="Times New Roman" w:hAnsi="Times New Roman"/>
        </w:rPr>
        <w:t>l</w:t>
      </w:r>
      <w:r w:rsidRPr="00855962">
        <w:rPr>
          <w:rFonts w:ascii="Times New Roman" w:hAnsi="Times New Roman"/>
        </w:rPr>
        <w:t xml:space="preserve">. </w:t>
      </w:r>
    </w:p>
    <w:p w14:paraId="75FF18B9" w14:textId="77777777" w:rsidR="003931E8" w:rsidRPr="00855962" w:rsidRDefault="003931E8" w:rsidP="003931E8">
      <w:pPr>
        <w:spacing w:after="0" w:line="240" w:lineRule="auto"/>
        <w:jc w:val="both"/>
        <w:rPr>
          <w:rFonts w:ascii="Times New Roman" w:hAnsi="Times New Roman"/>
        </w:rPr>
      </w:pPr>
    </w:p>
    <w:p w14:paraId="0E87CBE4" w14:textId="0EC56BF9" w:rsidR="00770903" w:rsidRDefault="00770903" w:rsidP="003931E8">
      <w:pPr>
        <w:spacing w:after="0" w:line="240" w:lineRule="auto"/>
        <w:jc w:val="both"/>
        <w:rPr>
          <w:rFonts w:ascii="Times New Roman" w:hAnsi="Times New Roman"/>
        </w:rPr>
      </w:pPr>
      <w:r w:rsidRPr="00770903">
        <w:rPr>
          <w:rFonts w:ascii="Times New Roman" w:hAnsi="Times New Roman"/>
        </w:rPr>
        <w:t xml:space="preserve">Säte võtab üle direktiivi nõude, mille kohaselt määrab Euroopa puudega </w:t>
      </w:r>
      <w:r w:rsidR="00BE41BC">
        <w:rPr>
          <w:rFonts w:ascii="Times New Roman" w:hAnsi="Times New Roman"/>
        </w:rPr>
        <w:t>inimese</w:t>
      </w:r>
      <w:r w:rsidR="00BE41BC" w:rsidRPr="00770903">
        <w:rPr>
          <w:rFonts w:ascii="Times New Roman" w:hAnsi="Times New Roman"/>
        </w:rPr>
        <w:t xml:space="preserve"> </w:t>
      </w:r>
      <w:r w:rsidRPr="00770903">
        <w:rPr>
          <w:rFonts w:ascii="Times New Roman" w:hAnsi="Times New Roman"/>
        </w:rPr>
        <w:t>kaardi väljastav liikmesriik</w:t>
      </w:r>
      <w:r w:rsidR="00C47DD9" w:rsidRPr="00C47DD9">
        <w:rPr>
          <w:rFonts w:ascii="Times New Roman" w:hAnsi="Times New Roman"/>
        </w:rPr>
        <w:t xml:space="preserve"> </w:t>
      </w:r>
      <w:r w:rsidR="00C47DD9" w:rsidRPr="00770903">
        <w:rPr>
          <w:rFonts w:ascii="Times New Roman" w:hAnsi="Times New Roman"/>
        </w:rPr>
        <w:t>kehtivusaja</w:t>
      </w:r>
      <w:r w:rsidRPr="00770903">
        <w:rPr>
          <w:rFonts w:ascii="Times New Roman" w:hAnsi="Times New Roman"/>
        </w:rPr>
        <w:t>, tagab kaardi võimalikult pika kehtivusaja, arvestades puude raskusastet või muid õigusi tõendavate dokumentide kehtivust, ning näeb ette sama regulatsiooni kohaldamise ka kolmandate riikide kodanikele.</w:t>
      </w:r>
    </w:p>
    <w:p w14:paraId="2E476962" w14:textId="77777777" w:rsidR="00E84A64" w:rsidRDefault="00E84A64" w:rsidP="003931E8">
      <w:pPr>
        <w:spacing w:after="0" w:line="240" w:lineRule="auto"/>
        <w:jc w:val="both"/>
        <w:rPr>
          <w:rFonts w:ascii="Times New Roman" w:hAnsi="Times New Roman"/>
        </w:rPr>
      </w:pPr>
    </w:p>
    <w:p w14:paraId="2358287E" w14:textId="44C84FD0" w:rsidR="00E84A64" w:rsidRDefault="00E84A64" w:rsidP="00E84A64">
      <w:pPr>
        <w:spacing w:after="0" w:line="240" w:lineRule="auto"/>
        <w:jc w:val="both"/>
        <w:rPr>
          <w:rFonts w:ascii="Times New Roman" w:hAnsi="Times New Roman"/>
        </w:rPr>
      </w:pPr>
      <w:r w:rsidRPr="004A4041">
        <w:rPr>
          <w:rFonts w:ascii="Times New Roman" w:hAnsi="Times New Roman"/>
          <w:u w:val="single"/>
        </w:rPr>
        <w:t xml:space="preserve">Lõikes </w:t>
      </w:r>
      <w:r>
        <w:rPr>
          <w:rFonts w:ascii="Times New Roman" w:hAnsi="Times New Roman"/>
          <w:u w:val="single"/>
        </w:rPr>
        <w:t>8</w:t>
      </w:r>
      <w:r>
        <w:rPr>
          <w:rFonts w:ascii="Times New Roman" w:hAnsi="Times New Roman"/>
        </w:rPr>
        <w:t xml:space="preserve"> </w:t>
      </w:r>
      <w:r w:rsidRPr="0035243E">
        <w:rPr>
          <w:rFonts w:ascii="Times New Roman" w:hAnsi="Times New Roman"/>
        </w:rPr>
        <w:t xml:space="preserve">sätestatakse volitusnorm, mille alusel kehtestab valdkonna eest vastutav minister määrusega Euroopa puudega </w:t>
      </w:r>
      <w:r>
        <w:rPr>
          <w:rFonts w:ascii="Times New Roman" w:hAnsi="Times New Roman"/>
        </w:rPr>
        <w:t>inimese</w:t>
      </w:r>
      <w:r w:rsidRPr="0035243E">
        <w:rPr>
          <w:rFonts w:ascii="Times New Roman" w:hAnsi="Times New Roman"/>
        </w:rPr>
        <w:t xml:space="preserve"> kaardi füüsilise ja digitaalse vormi, tehnilise kirjelduse, kaardile kantavate andmete loetelu </w:t>
      </w:r>
      <w:r>
        <w:rPr>
          <w:rFonts w:ascii="Times New Roman" w:hAnsi="Times New Roman"/>
        </w:rPr>
        <w:t>ja</w:t>
      </w:r>
      <w:r w:rsidRPr="0035243E">
        <w:rPr>
          <w:rFonts w:ascii="Times New Roman" w:hAnsi="Times New Roman"/>
        </w:rPr>
        <w:t xml:space="preserve"> kaardi väljastamise</w:t>
      </w:r>
      <w:r>
        <w:rPr>
          <w:rFonts w:ascii="Times New Roman" w:hAnsi="Times New Roman"/>
        </w:rPr>
        <w:t xml:space="preserve"> ning</w:t>
      </w:r>
      <w:r w:rsidRPr="0035243E">
        <w:rPr>
          <w:rFonts w:ascii="Times New Roman" w:hAnsi="Times New Roman"/>
        </w:rPr>
        <w:t xml:space="preserve"> </w:t>
      </w:r>
      <w:r>
        <w:rPr>
          <w:rFonts w:ascii="Times New Roman" w:hAnsi="Times New Roman"/>
        </w:rPr>
        <w:t>kehtetuks tunnistamise</w:t>
      </w:r>
      <w:r w:rsidRPr="0035243E">
        <w:rPr>
          <w:rFonts w:ascii="Times New Roman" w:hAnsi="Times New Roman"/>
        </w:rPr>
        <w:t xml:space="preserve"> korra.</w:t>
      </w:r>
    </w:p>
    <w:p w14:paraId="08162798" w14:textId="77777777" w:rsidR="00E84A64" w:rsidRPr="0035243E" w:rsidRDefault="00E84A64" w:rsidP="00E84A64">
      <w:pPr>
        <w:spacing w:after="0" w:line="240" w:lineRule="auto"/>
        <w:jc w:val="both"/>
        <w:rPr>
          <w:rFonts w:ascii="Times New Roman" w:hAnsi="Times New Roman"/>
        </w:rPr>
      </w:pPr>
    </w:p>
    <w:p w14:paraId="54F9A013" w14:textId="77777777" w:rsidR="00E84A64" w:rsidRDefault="00E84A64" w:rsidP="00E84A64">
      <w:pPr>
        <w:spacing w:line="240" w:lineRule="auto"/>
        <w:jc w:val="both"/>
        <w:rPr>
          <w:rFonts w:ascii="Times New Roman" w:hAnsi="Times New Roman"/>
        </w:rPr>
      </w:pPr>
      <w:r>
        <w:rPr>
          <w:rFonts w:ascii="Times New Roman" w:hAnsi="Times New Roman"/>
        </w:rPr>
        <w:t>Volitusnormi täiendamisel lähtutakse d</w:t>
      </w:r>
      <w:r w:rsidRPr="00F47788">
        <w:rPr>
          <w:rFonts w:ascii="Times New Roman" w:hAnsi="Times New Roman"/>
        </w:rPr>
        <w:t xml:space="preserve">irektiivi lisas </w:t>
      </w:r>
      <w:r>
        <w:rPr>
          <w:rFonts w:ascii="Times New Roman" w:hAnsi="Times New Roman"/>
        </w:rPr>
        <w:t xml:space="preserve">I </w:t>
      </w:r>
      <w:r w:rsidRPr="00F47788">
        <w:rPr>
          <w:rFonts w:ascii="Times New Roman" w:hAnsi="Times New Roman"/>
        </w:rPr>
        <w:t xml:space="preserve">sätestatud Euroopa puudega </w:t>
      </w:r>
      <w:r>
        <w:rPr>
          <w:rFonts w:ascii="Times New Roman" w:hAnsi="Times New Roman"/>
        </w:rPr>
        <w:t>inimese</w:t>
      </w:r>
      <w:r w:rsidRPr="00F47788">
        <w:rPr>
          <w:rFonts w:ascii="Times New Roman" w:hAnsi="Times New Roman"/>
        </w:rPr>
        <w:t xml:space="preserve"> kaardi kohustuslik</w:t>
      </w:r>
      <w:r>
        <w:rPr>
          <w:rFonts w:ascii="Times New Roman" w:hAnsi="Times New Roman"/>
        </w:rPr>
        <w:t>est</w:t>
      </w:r>
      <w:r w:rsidRPr="00F47788">
        <w:rPr>
          <w:rFonts w:ascii="Times New Roman" w:hAnsi="Times New Roman"/>
        </w:rPr>
        <w:t xml:space="preserve"> </w:t>
      </w:r>
      <w:r>
        <w:rPr>
          <w:rFonts w:ascii="Times New Roman" w:hAnsi="Times New Roman"/>
        </w:rPr>
        <w:t xml:space="preserve">vormi- </w:t>
      </w:r>
      <w:r w:rsidRPr="00563255">
        <w:rPr>
          <w:rFonts w:ascii="Times New Roman" w:hAnsi="Times New Roman"/>
        </w:rPr>
        <w:t>ja kujundusnõu</w:t>
      </w:r>
      <w:r>
        <w:rPr>
          <w:rFonts w:ascii="Times New Roman" w:hAnsi="Times New Roman"/>
        </w:rPr>
        <w:t>etest</w:t>
      </w:r>
      <w:r w:rsidRPr="00563255">
        <w:rPr>
          <w:rFonts w:ascii="Times New Roman" w:hAnsi="Times New Roman"/>
        </w:rPr>
        <w:t xml:space="preserve">, </w:t>
      </w:r>
      <w:r>
        <w:rPr>
          <w:rFonts w:ascii="Times New Roman" w:hAnsi="Times New Roman"/>
        </w:rPr>
        <w:t xml:space="preserve">mille eesmärk </w:t>
      </w:r>
      <w:r w:rsidRPr="00E67514">
        <w:rPr>
          <w:rFonts w:ascii="Times New Roman" w:hAnsi="Times New Roman"/>
        </w:rPr>
        <w:t xml:space="preserve">on tagada kogu Euroopa Liidus ühtse, turvalise ja kergesti äratuntava kaardi kasutamine. Muu hulgas nähakse ette, et kaardi </w:t>
      </w:r>
      <w:r w:rsidRPr="00E67514">
        <w:rPr>
          <w:rFonts w:ascii="Times New Roman" w:hAnsi="Times New Roman"/>
        </w:rPr>
        <w:lastRenderedPageBreak/>
        <w:t>füüsiline versioon sisaldab ruutkoodi ja muid turvaelemente, mis võimaldavad ennetada pettusi ning kontrollida kaardi ehtsust. Täpsemad tehnilised nõuded kehtestatakse Euroopa Komisjoni delegeeritud õigusaktidega.</w:t>
      </w:r>
    </w:p>
    <w:p w14:paraId="077ED90A" w14:textId="77777777" w:rsidR="00E84A64" w:rsidRPr="004132F2" w:rsidRDefault="00E84A64" w:rsidP="00E84A64">
      <w:pPr>
        <w:spacing w:line="240" w:lineRule="auto"/>
        <w:jc w:val="both"/>
        <w:rPr>
          <w:rFonts w:ascii="Times New Roman" w:hAnsi="Times New Roman"/>
        </w:rPr>
      </w:pPr>
      <w:r w:rsidRPr="004132F2">
        <w:rPr>
          <w:rFonts w:ascii="Times New Roman" w:hAnsi="Times New Roman"/>
        </w:rPr>
        <w:t>Volitusnorm võimaldab võtta riigisiseselt üle Euroopa Liidu õigusest tulenevad nõuded ning kehtestada Euroopa puudega inimese kaardi tehnilised ja sisulised tingimused. Nimetatud nõuded kavandatakse kehtestada sotsiaalministri 18. juuni 2019. a määruses nr 43 „Puudega isiku kaardile ja pensionitunnistusele kantavate andmete loetelu ning kaardi väljastamise kord“, mida muudetakse Euroopa puudega inimese kaardi regulatsiooni rakendamiseks.</w:t>
      </w:r>
    </w:p>
    <w:p w14:paraId="49D83946" w14:textId="65786967" w:rsidR="00E84A64" w:rsidRDefault="00E84A64" w:rsidP="003931E8">
      <w:pPr>
        <w:spacing w:after="0" w:line="240" w:lineRule="auto"/>
        <w:jc w:val="both"/>
        <w:rPr>
          <w:rFonts w:ascii="Times New Roman" w:hAnsi="Times New Roman"/>
        </w:rPr>
      </w:pPr>
      <w:r w:rsidRPr="00E53BF6">
        <w:rPr>
          <w:rFonts w:ascii="Times New Roman" w:hAnsi="Times New Roman"/>
        </w:rPr>
        <w:t>Volitusnorm hõlmab ka digitaalse kaardi suhtes kohaldatavaid nõudeid, sealhulgas andmekaitse, turvalisuse ja koostalitlusvõime tagamist kooskõlas direktiivi ning isikuandmete kaitse üldmääruse (EL) 2016/679 põhimõtetega. Samuti sätestatakse volitusnormi alusel Euroopa puudega inimese kaardi väljastamise ja kehtetuks tunnistamise täpsem kord.</w:t>
      </w:r>
    </w:p>
    <w:p w14:paraId="118C1025" w14:textId="77777777" w:rsidR="005D1483" w:rsidRDefault="005D1483" w:rsidP="003931E8">
      <w:pPr>
        <w:spacing w:after="0" w:line="240" w:lineRule="auto"/>
        <w:jc w:val="both"/>
        <w:rPr>
          <w:rFonts w:ascii="Times New Roman" w:hAnsi="Times New Roman"/>
        </w:rPr>
      </w:pPr>
    </w:p>
    <w:p w14:paraId="5E17B402" w14:textId="62AFDA4D" w:rsidR="005D1483" w:rsidRPr="009F4D23" w:rsidRDefault="005D1483" w:rsidP="00D03E05">
      <w:pPr>
        <w:spacing w:after="0" w:line="240" w:lineRule="auto"/>
        <w:jc w:val="both"/>
        <w:rPr>
          <w:rFonts w:ascii="Times New Roman" w:hAnsi="Times New Roman"/>
        </w:rPr>
      </w:pPr>
      <w:r w:rsidRPr="00325F44">
        <w:rPr>
          <w:rFonts w:ascii="Times New Roman" w:hAnsi="Times New Roman"/>
          <w:u w:val="single"/>
        </w:rPr>
        <w:t xml:space="preserve">Lõikes 9 </w:t>
      </w:r>
      <w:r w:rsidR="00D03E05" w:rsidRPr="00D03E05">
        <w:rPr>
          <w:rFonts w:ascii="Times New Roman" w:hAnsi="Times New Roman"/>
        </w:rPr>
        <w:t xml:space="preserve">sätestatakse, et A-tähis kantakse Euroopa puudega inimese kaardile isiku puhul, </w:t>
      </w:r>
      <w:r w:rsidR="004A246B">
        <w:rPr>
          <w:rFonts w:ascii="Times New Roman" w:hAnsi="Times New Roman"/>
        </w:rPr>
        <w:t>kes on suurema toetusvajadusega või saatjat vajav</w:t>
      </w:r>
      <w:r w:rsidR="00D03E05" w:rsidRPr="00D03E05">
        <w:rPr>
          <w:rFonts w:ascii="Times New Roman" w:hAnsi="Times New Roman"/>
        </w:rPr>
        <w:t xml:space="preserve">. Säte sisaldab volitusnormi, mille alusel kehtestab valdkonna eest vastutav minister määrusega täpsemad tingimused A-tähise kandmiseks Euroopa puudega inimese kaardile. Eestis on kavandatud siduda A-tähise andmine olemasoleva puude tuvastamise süsteemiga, et vältida täiendava hindamismenetluse loomist. See võimaldab kasutada juba puude raskusastme ja liigi tuvastamisel kogutud teavet </w:t>
      </w:r>
      <w:r w:rsidR="00C53E4F">
        <w:rPr>
          <w:rFonts w:ascii="Times New Roman" w:hAnsi="Times New Roman"/>
        </w:rPr>
        <w:t>ja</w:t>
      </w:r>
      <w:r w:rsidR="00D03E05" w:rsidRPr="00D03E05">
        <w:rPr>
          <w:rFonts w:ascii="Times New Roman" w:hAnsi="Times New Roman"/>
        </w:rPr>
        <w:t xml:space="preserve"> vähendab nii inimeste kui ka haldusorganite halduskoormust. A-tähise määramise täpsed alused sätestatakse ministri määruses.</w:t>
      </w:r>
    </w:p>
    <w:p w14:paraId="67317160" w14:textId="77777777" w:rsidR="003931E8" w:rsidRPr="00770903" w:rsidRDefault="003931E8" w:rsidP="003931E8">
      <w:pPr>
        <w:spacing w:after="0" w:line="240" w:lineRule="auto"/>
        <w:jc w:val="both"/>
        <w:rPr>
          <w:rFonts w:ascii="Times New Roman" w:hAnsi="Times New Roman"/>
        </w:rPr>
      </w:pPr>
    </w:p>
    <w:p w14:paraId="6B99EE67" w14:textId="5F644486" w:rsidR="00D86CA3" w:rsidRDefault="00CA2CA9" w:rsidP="005241A6">
      <w:pPr>
        <w:spacing w:after="0" w:line="240" w:lineRule="auto"/>
        <w:jc w:val="both"/>
        <w:rPr>
          <w:rFonts w:ascii="Times New Roman" w:hAnsi="Times New Roman" w:cs="Times New Roman"/>
        </w:rPr>
      </w:pPr>
      <w:r w:rsidRPr="006D3B54">
        <w:rPr>
          <w:rFonts w:ascii="Times New Roman" w:hAnsi="Times New Roman"/>
          <w:b/>
          <w:bCs/>
        </w:rPr>
        <w:t>Eelnõu §</w:t>
      </w:r>
      <w:r w:rsidR="0083772C" w:rsidRPr="006D3B54">
        <w:rPr>
          <w:rFonts w:ascii="Times New Roman" w:hAnsi="Times New Roman"/>
          <w:b/>
          <w:bCs/>
        </w:rPr>
        <w:t>-ga</w:t>
      </w:r>
      <w:r w:rsidRPr="006D3B54">
        <w:rPr>
          <w:rFonts w:ascii="Times New Roman" w:hAnsi="Times New Roman"/>
          <w:b/>
          <w:bCs/>
        </w:rPr>
        <w:t xml:space="preserve"> 1 punktiga 1</w:t>
      </w:r>
      <w:r w:rsidR="00E56019" w:rsidRPr="006D3B54">
        <w:rPr>
          <w:rFonts w:ascii="Times New Roman" w:hAnsi="Times New Roman"/>
          <w:b/>
          <w:bCs/>
        </w:rPr>
        <w:t>0</w:t>
      </w:r>
      <w:r w:rsidR="00A0753C" w:rsidRPr="006D3B54">
        <w:rPr>
          <w:rFonts w:ascii="Times New Roman" w:hAnsi="Times New Roman"/>
          <w:b/>
          <w:bCs/>
        </w:rPr>
        <w:t xml:space="preserve"> </w:t>
      </w:r>
      <w:r w:rsidR="00764730" w:rsidRPr="00764730">
        <w:rPr>
          <w:rFonts w:ascii="Times New Roman" w:hAnsi="Times New Roman"/>
        </w:rPr>
        <w:t>täiendatakse seadust §-ga 2</w:t>
      </w:r>
      <w:r w:rsidR="00EC46C7" w:rsidRPr="00EC46C7">
        <w:rPr>
          <w:rFonts w:ascii="Times New Roman" w:hAnsi="Times New Roman"/>
          <w:vertAlign w:val="superscript"/>
        </w:rPr>
        <w:t>6</w:t>
      </w:r>
      <w:r w:rsidR="00764730" w:rsidRPr="00764730">
        <w:rPr>
          <w:rFonts w:ascii="Times New Roman" w:hAnsi="Times New Roman"/>
        </w:rPr>
        <w:t>, milles sätestatakse Euroopa puudega inimese kaardi kohaldamisala.</w:t>
      </w:r>
      <w:r w:rsidR="007B34A9" w:rsidRPr="006D3B54">
        <w:rPr>
          <w:rFonts w:ascii="Times New Roman" w:hAnsi="Times New Roman" w:cs="Times New Roman"/>
        </w:rPr>
        <w:t xml:space="preserve"> </w:t>
      </w:r>
    </w:p>
    <w:p w14:paraId="43943FAF" w14:textId="77777777" w:rsidR="005241A6" w:rsidRPr="006D3B54" w:rsidRDefault="005241A6" w:rsidP="005241A6">
      <w:pPr>
        <w:spacing w:after="0" w:line="240" w:lineRule="auto"/>
        <w:jc w:val="both"/>
        <w:rPr>
          <w:rFonts w:ascii="Times New Roman" w:hAnsi="Times New Roman" w:cs="Times New Roman"/>
        </w:rPr>
      </w:pPr>
    </w:p>
    <w:p w14:paraId="15A5B255" w14:textId="4E855A69" w:rsidR="00BC37C4" w:rsidRDefault="007B34A9" w:rsidP="005241A6">
      <w:pPr>
        <w:spacing w:after="0" w:line="240" w:lineRule="auto"/>
        <w:jc w:val="both"/>
        <w:rPr>
          <w:rFonts w:ascii="Times New Roman" w:hAnsi="Times New Roman"/>
        </w:rPr>
      </w:pPr>
      <w:r w:rsidRPr="00511F10">
        <w:rPr>
          <w:rFonts w:ascii="Times New Roman" w:hAnsi="Times New Roman"/>
          <w:u w:val="single"/>
        </w:rPr>
        <w:t>Lõikes 1</w:t>
      </w:r>
      <w:r>
        <w:rPr>
          <w:rFonts w:ascii="Times New Roman" w:hAnsi="Times New Roman"/>
        </w:rPr>
        <w:t xml:space="preserve"> </w:t>
      </w:r>
      <w:r w:rsidR="00926179" w:rsidRPr="00926179">
        <w:rPr>
          <w:rFonts w:ascii="Times New Roman" w:hAnsi="Times New Roman"/>
        </w:rPr>
        <w:t xml:space="preserve">sätestatakse, et Euroopa Liidu liikmesriigi pädeva asutuse väljastatud Euroopa puudega </w:t>
      </w:r>
      <w:r w:rsidR="00C83361">
        <w:rPr>
          <w:rFonts w:ascii="Times New Roman" w:hAnsi="Times New Roman"/>
        </w:rPr>
        <w:t>inimese</w:t>
      </w:r>
      <w:r w:rsidR="00C83361" w:rsidRPr="00926179">
        <w:rPr>
          <w:rFonts w:ascii="Times New Roman" w:hAnsi="Times New Roman"/>
        </w:rPr>
        <w:t xml:space="preserve"> </w:t>
      </w:r>
      <w:r w:rsidR="00926179" w:rsidRPr="00926179">
        <w:rPr>
          <w:rFonts w:ascii="Times New Roman" w:hAnsi="Times New Roman"/>
        </w:rPr>
        <w:t xml:space="preserve">kaart kehtib Eestis lühiajaliselt viibiva </w:t>
      </w:r>
      <w:r w:rsidR="00743B67" w:rsidRPr="00743B67">
        <w:rPr>
          <w:rFonts w:ascii="Times New Roman" w:hAnsi="Times New Roman"/>
        </w:rPr>
        <w:t xml:space="preserve">Euroopa Liidu kodaniku või kolmanda riigi kodaniku suhtes. Kaart kehtib ka sellisele kolmanda riigi kodanikule, kes elab seaduslikult mõnes Euroopa Liidu liikmesriigis ning kellele selle liikmesriigi pädev asutus on väljastanud Euroopa puudega </w:t>
      </w:r>
      <w:r w:rsidR="00C83361">
        <w:rPr>
          <w:rFonts w:ascii="Times New Roman" w:hAnsi="Times New Roman"/>
        </w:rPr>
        <w:t>inimese</w:t>
      </w:r>
      <w:r w:rsidR="00C83361" w:rsidRPr="00743B67">
        <w:rPr>
          <w:rFonts w:ascii="Times New Roman" w:hAnsi="Times New Roman"/>
        </w:rPr>
        <w:t xml:space="preserve"> </w:t>
      </w:r>
      <w:r w:rsidR="00743B67" w:rsidRPr="00743B67">
        <w:rPr>
          <w:rFonts w:ascii="Times New Roman" w:hAnsi="Times New Roman"/>
        </w:rPr>
        <w:t>kaardi.</w:t>
      </w:r>
      <w:r w:rsidR="00743B67">
        <w:rPr>
          <w:rFonts w:ascii="Times New Roman" w:hAnsi="Times New Roman"/>
        </w:rPr>
        <w:t xml:space="preserve"> </w:t>
      </w:r>
      <w:r w:rsidR="00EC58B4" w:rsidRPr="00926179">
        <w:rPr>
          <w:rFonts w:ascii="Times New Roman" w:hAnsi="Times New Roman"/>
        </w:rPr>
        <w:t xml:space="preserve">Lisaks nähakse ette, et liidu liikuvusprogrammis osaleva </w:t>
      </w:r>
      <w:r w:rsidR="00C83361">
        <w:rPr>
          <w:rFonts w:ascii="Times New Roman" w:hAnsi="Times New Roman"/>
        </w:rPr>
        <w:t>inimese</w:t>
      </w:r>
      <w:r w:rsidR="00C83361" w:rsidRPr="00926179">
        <w:rPr>
          <w:rFonts w:ascii="Times New Roman" w:hAnsi="Times New Roman"/>
        </w:rPr>
        <w:t xml:space="preserve"> </w:t>
      </w:r>
      <w:r w:rsidR="003B4EBE">
        <w:rPr>
          <w:rFonts w:ascii="Times New Roman" w:hAnsi="Times New Roman"/>
        </w:rPr>
        <w:t>puhul</w:t>
      </w:r>
      <w:r w:rsidR="00EC58B4" w:rsidRPr="00926179">
        <w:rPr>
          <w:rFonts w:ascii="Times New Roman" w:hAnsi="Times New Roman"/>
        </w:rPr>
        <w:t xml:space="preserve"> kehtib kaart kogu programmis osalemise aja vältel, sealhulgas juhul, kui programmi kestus ületab lühiajalise viibimise aja.</w:t>
      </w:r>
    </w:p>
    <w:p w14:paraId="07E25AD7" w14:textId="77777777" w:rsidR="002908A0" w:rsidRPr="002908A0" w:rsidRDefault="002908A0" w:rsidP="005241A6">
      <w:pPr>
        <w:spacing w:after="0" w:line="240" w:lineRule="auto"/>
        <w:jc w:val="both"/>
        <w:rPr>
          <w:rFonts w:ascii="Times New Roman" w:hAnsi="Times New Roman"/>
        </w:rPr>
      </w:pPr>
      <w:r w:rsidRPr="002908A0">
        <w:rPr>
          <w:rFonts w:ascii="Times New Roman" w:hAnsi="Times New Roman"/>
        </w:rPr>
        <w:t>Euroopa Liidu kodanikuks käesoleva sätte tähenduses on Euroopa Liidu liikmesriigi kodanik.</w:t>
      </w:r>
    </w:p>
    <w:p w14:paraId="06A70F30" w14:textId="4DC15961" w:rsidR="003C0E68" w:rsidRDefault="00E44BD6" w:rsidP="005241A6">
      <w:pPr>
        <w:spacing w:after="0" w:line="240" w:lineRule="auto"/>
        <w:jc w:val="both"/>
        <w:rPr>
          <w:rFonts w:ascii="Times New Roman" w:hAnsi="Times New Roman"/>
        </w:rPr>
      </w:pPr>
      <w:r>
        <w:rPr>
          <w:rFonts w:ascii="Times New Roman" w:hAnsi="Times New Roman"/>
        </w:rPr>
        <w:t>Lühiajalise vii</w:t>
      </w:r>
      <w:r w:rsidR="00586CA4">
        <w:rPr>
          <w:rFonts w:ascii="Times New Roman" w:hAnsi="Times New Roman"/>
        </w:rPr>
        <w:t xml:space="preserve">bimise all peetakse silmas kuni kolmekuulist viibimist </w:t>
      </w:r>
      <w:r w:rsidR="00D02206">
        <w:rPr>
          <w:rFonts w:ascii="Times New Roman" w:hAnsi="Times New Roman"/>
        </w:rPr>
        <w:t>Eestis</w:t>
      </w:r>
      <w:r w:rsidR="00586CA4">
        <w:rPr>
          <w:rFonts w:ascii="Times New Roman" w:hAnsi="Times New Roman"/>
        </w:rPr>
        <w:t>.</w:t>
      </w:r>
      <w:r w:rsidR="00926179" w:rsidRPr="00926179">
        <w:rPr>
          <w:rFonts w:ascii="Times New Roman" w:hAnsi="Times New Roman"/>
        </w:rPr>
        <w:t xml:space="preserve"> </w:t>
      </w:r>
      <w:r w:rsidR="00A57288">
        <w:rPr>
          <w:rFonts w:ascii="Times New Roman" w:hAnsi="Times New Roman"/>
        </w:rPr>
        <w:t xml:space="preserve">Lühiajaline viibimine on Eesti õigusruumis defineeritud </w:t>
      </w:r>
      <w:r w:rsidR="006202BD">
        <w:rPr>
          <w:rFonts w:ascii="Times New Roman" w:hAnsi="Times New Roman"/>
        </w:rPr>
        <w:t>Euroopa Liidu Kodaniku seaduse</w:t>
      </w:r>
      <w:r w:rsidR="003B6FD2">
        <w:rPr>
          <w:rFonts w:ascii="Times New Roman" w:hAnsi="Times New Roman"/>
        </w:rPr>
        <w:t xml:space="preserve"> (ELKS)</w:t>
      </w:r>
      <w:r w:rsidR="00F82B34">
        <w:rPr>
          <w:rFonts w:ascii="Times New Roman" w:hAnsi="Times New Roman"/>
        </w:rPr>
        <w:t xml:space="preserve"> </w:t>
      </w:r>
      <w:r w:rsidR="00F82B34" w:rsidRPr="00F82B34">
        <w:rPr>
          <w:rFonts w:ascii="Times New Roman" w:hAnsi="Times New Roman"/>
        </w:rPr>
        <w:t>§</w:t>
      </w:r>
      <w:r w:rsidR="00F82B34">
        <w:rPr>
          <w:rFonts w:ascii="Times New Roman" w:hAnsi="Times New Roman"/>
        </w:rPr>
        <w:t xml:space="preserve">-is </w:t>
      </w:r>
      <w:r w:rsidR="00F82B34" w:rsidRPr="00F82B34">
        <w:rPr>
          <w:rFonts w:ascii="Times New Roman" w:hAnsi="Times New Roman"/>
        </w:rPr>
        <w:t>7</w:t>
      </w:r>
      <w:r w:rsidR="00F82B34">
        <w:rPr>
          <w:rFonts w:ascii="Times New Roman" w:hAnsi="Times New Roman"/>
        </w:rPr>
        <w:t xml:space="preserve">, mille järgi on Euroopa Liidu kodanikul õigus Eestis viibida kehtiva reisidokumendi või isikutunnistuse alusel. </w:t>
      </w:r>
      <w:r w:rsidR="007C5B30">
        <w:rPr>
          <w:rFonts w:ascii="Times New Roman" w:hAnsi="Times New Roman"/>
        </w:rPr>
        <w:t>Juhul kui inimene viibib Eestis üle kolme kuu, on tal</w:t>
      </w:r>
      <w:r w:rsidR="003B6FD2">
        <w:rPr>
          <w:rFonts w:ascii="Times New Roman" w:hAnsi="Times New Roman"/>
        </w:rPr>
        <w:t xml:space="preserve"> ELKS-i alusel</w:t>
      </w:r>
      <w:r w:rsidR="007C5B30">
        <w:rPr>
          <w:rFonts w:ascii="Times New Roman" w:hAnsi="Times New Roman"/>
        </w:rPr>
        <w:t xml:space="preserve"> kohustus registreerida oma elukoht rahvastikuregistri seaduses sätestatud korras. </w:t>
      </w:r>
    </w:p>
    <w:p w14:paraId="03301538" w14:textId="77777777" w:rsidR="005241A6" w:rsidRDefault="005241A6" w:rsidP="005241A6">
      <w:pPr>
        <w:spacing w:after="0" w:line="240" w:lineRule="auto"/>
        <w:jc w:val="both"/>
        <w:rPr>
          <w:rFonts w:ascii="Times New Roman" w:hAnsi="Times New Roman"/>
        </w:rPr>
      </w:pPr>
    </w:p>
    <w:p w14:paraId="390403A1" w14:textId="74B86A9E" w:rsidR="00447FAD" w:rsidRDefault="00447FAD" w:rsidP="005241A6">
      <w:pPr>
        <w:spacing w:after="0" w:line="240" w:lineRule="auto"/>
        <w:jc w:val="both"/>
        <w:rPr>
          <w:rFonts w:ascii="Times New Roman" w:hAnsi="Times New Roman"/>
        </w:rPr>
      </w:pPr>
      <w:r>
        <w:rPr>
          <w:rFonts w:ascii="Times New Roman" w:hAnsi="Times New Roman"/>
        </w:rPr>
        <w:t>L</w:t>
      </w:r>
      <w:r w:rsidRPr="00447FAD">
        <w:rPr>
          <w:rFonts w:ascii="Times New Roman" w:hAnsi="Times New Roman"/>
        </w:rPr>
        <w:t xml:space="preserve">iidu liikuvusprogrammis osaleva isiku puhul kehtib Euroopa puudega </w:t>
      </w:r>
      <w:r w:rsidR="00BA5BCC">
        <w:rPr>
          <w:rFonts w:ascii="Times New Roman" w:hAnsi="Times New Roman"/>
        </w:rPr>
        <w:t>inimese</w:t>
      </w:r>
      <w:r w:rsidR="00BA5BCC" w:rsidRPr="00447FAD">
        <w:rPr>
          <w:rFonts w:ascii="Times New Roman" w:hAnsi="Times New Roman"/>
        </w:rPr>
        <w:t xml:space="preserve"> </w:t>
      </w:r>
      <w:r w:rsidRPr="00447FAD">
        <w:rPr>
          <w:rFonts w:ascii="Times New Roman" w:hAnsi="Times New Roman"/>
        </w:rPr>
        <w:t xml:space="preserve">kaart kogu programmis osalemise aja vältel, sealhulgas juhul, kui programmi kestus ületab lühiajalise viibimise aja. Selline regulatsioon on vajalik, et tagada puudega </w:t>
      </w:r>
      <w:r w:rsidR="00A267E5">
        <w:rPr>
          <w:rFonts w:ascii="Times New Roman" w:hAnsi="Times New Roman"/>
        </w:rPr>
        <w:t>inimestele</w:t>
      </w:r>
      <w:r w:rsidR="00A267E5" w:rsidRPr="00447FAD">
        <w:rPr>
          <w:rFonts w:ascii="Times New Roman" w:hAnsi="Times New Roman"/>
        </w:rPr>
        <w:t xml:space="preserve"> </w:t>
      </w:r>
      <w:r w:rsidRPr="00447FAD">
        <w:rPr>
          <w:rFonts w:ascii="Times New Roman" w:hAnsi="Times New Roman"/>
        </w:rPr>
        <w:t>liidu sees liikumise ja osalemise võimaluste tegelik kasutamine ning vältida olukorda, kus kaardi kehtivus katkeks üksnes viibimise kestuse tõttu.</w:t>
      </w:r>
    </w:p>
    <w:p w14:paraId="1662AE7F" w14:textId="77777777" w:rsidR="005241A6" w:rsidRPr="00447FAD" w:rsidRDefault="005241A6" w:rsidP="005241A6">
      <w:pPr>
        <w:spacing w:after="0" w:line="240" w:lineRule="auto"/>
        <w:jc w:val="both"/>
        <w:rPr>
          <w:rFonts w:ascii="Times New Roman" w:hAnsi="Times New Roman"/>
        </w:rPr>
      </w:pPr>
    </w:p>
    <w:p w14:paraId="6A0BFE4B" w14:textId="61DF318C" w:rsidR="00447FAD" w:rsidRDefault="00447FAD" w:rsidP="005241A6">
      <w:pPr>
        <w:spacing w:after="0" w:line="240" w:lineRule="auto"/>
        <w:jc w:val="both"/>
        <w:rPr>
          <w:rFonts w:ascii="Times New Roman" w:hAnsi="Times New Roman"/>
        </w:rPr>
      </w:pPr>
      <w:r w:rsidRPr="00447FAD">
        <w:rPr>
          <w:rFonts w:ascii="Times New Roman" w:hAnsi="Times New Roman"/>
        </w:rPr>
        <w:t xml:space="preserve">Liidu liikuvusprogrammid hõlmavad programme, mille eesmärk on toetada </w:t>
      </w:r>
      <w:r w:rsidR="00A267E5">
        <w:rPr>
          <w:rFonts w:ascii="Times New Roman" w:hAnsi="Times New Roman"/>
        </w:rPr>
        <w:t>inimeste</w:t>
      </w:r>
      <w:r w:rsidR="00A267E5" w:rsidRPr="00447FAD">
        <w:rPr>
          <w:rFonts w:ascii="Times New Roman" w:hAnsi="Times New Roman"/>
        </w:rPr>
        <w:t xml:space="preserve"> </w:t>
      </w:r>
      <w:r w:rsidRPr="00447FAD">
        <w:rPr>
          <w:rFonts w:ascii="Times New Roman" w:hAnsi="Times New Roman"/>
        </w:rPr>
        <w:t>liikumist teise liikmesriiki kindlaksmääratud ajaks hariduse, koolituse, kutsealase, ühiskondliku või kultuurilise tegevuse eesmärgil, näiteks Euroopa solidaarsuskorpuse programm või programm „Erasmus+“.</w:t>
      </w:r>
    </w:p>
    <w:p w14:paraId="7C070CD0" w14:textId="77777777" w:rsidR="005241A6" w:rsidRPr="00447FAD" w:rsidRDefault="005241A6" w:rsidP="005241A6">
      <w:pPr>
        <w:spacing w:after="0" w:line="240" w:lineRule="auto"/>
        <w:jc w:val="both"/>
        <w:rPr>
          <w:rFonts w:ascii="Times New Roman" w:hAnsi="Times New Roman"/>
        </w:rPr>
      </w:pPr>
    </w:p>
    <w:p w14:paraId="136E3E97" w14:textId="79D5EC16" w:rsidR="00751513" w:rsidRDefault="009266B2" w:rsidP="005241A6">
      <w:pPr>
        <w:spacing w:after="0" w:line="240" w:lineRule="auto"/>
        <w:jc w:val="both"/>
        <w:rPr>
          <w:rFonts w:ascii="Times New Roman" w:hAnsi="Times New Roman" w:cs="Times New Roman"/>
        </w:rPr>
      </w:pPr>
      <w:r w:rsidRPr="00751513">
        <w:rPr>
          <w:rFonts w:ascii="Times New Roman" w:hAnsi="Times New Roman" w:cs="Times New Roman"/>
          <w:u w:val="single"/>
        </w:rPr>
        <w:lastRenderedPageBreak/>
        <w:t>Lõikes 2</w:t>
      </w:r>
      <w:r w:rsidR="00751513">
        <w:rPr>
          <w:rFonts w:ascii="Times New Roman" w:hAnsi="Times New Roman" w:cs="Times New Roman"/>
        </w:rPr>
        <w:t xml:space="preserve"> </w:t>
      </w:r>
      <w:r w:rsidR="00751513" w:rsidRPr="00751513">
        <w:rPr>
          <w:rFonts w:ascii="Times New Roman" w:hAnsi="Times New Roman" w:cs="Times New Roman"/>
        </w:rPr>
        <w:t xml:space="preserve">määratletakse Euroopa puudega </w:t>
      </w:r>
      <w:r w:rsidR="00BA5BCC">
        <w:rPr>
          <w:rFonts w:ascii="Times New Roman" w:hAnsi="Times New Roman" w:cs="Times New Roman"/>
        </w:rPr>
        <w:t>inimese</w:t>
      </w:r>
      <w:r w:rsidR="00BA5BCC" w:rsidRPr="00751513">
        <w:rPr>
          <w:rFonts w:ascii="Times New Roman" w:hAnsi="Times New Roman" w:cs="Times New Roman"/>
        </w:rPr>
        <w:t xml:space="preserve"> </w:t>
      </w:r>
      <w:r w:rsidR="00751513" w:rsidRPr="00751513">
        <w:rPr>
          <w:rFonts w:ascii="Times New Roman" w:hAnsi="Times New Roman" w:cs="Times New Roman"/>
        </w:rPr>
        <w:t>kaardi kohaldamisala. Sätte kohaselt laieneb kaardi kehtivus puudega inimestele, nende saatjatele või abistavatele loomadele pakutavatele eritingimustele või eeliskohtlemisele, mida avaliku sektori asutused ja eraettevõtjad võimaldavad erinevate teenuste, tegevuste ja rajatiste kasutamisel.</w:t>
      </w:r>
    </w:p>
    <w:p w14:paraId="167E33D1" w14:textId="77777777" w:rsidR="005241A6" w:rsidRPr="00751513" w:rsidRDefault="005241A6" w:rsidP="005241A6">
      <w:pPr>
        <w:spacing w:after="0" w:line="240" w:lineRule="auto"/>
        <w:jc w:val="both"/>
        <w:rPr>
          <w:rFonts w:ascii="Times New Roman" w:hAnsi="Times New Roman" w:cs="Times New Roman"/>
        </w:rPr>
      </w:pPr>
    </w:p>
    <w:p w14:paraId="52A1B5CB" w14:textId="1ECEFFBB" w:rsidR="007B34A9" w:rsidRDefault="00616871" w:rsidP="005241A6">
      <w:pPr>
        <w:spacing w:after="0" w:line="240" w:lineRule="auto"/>
        <w:jc w:val="both"/>
        <w:rPr>
          <w:rFonts w:ascii="Times New Roman" w:hAnsi="Times New Roman"/>
        </w:rPr>
      </w:pPr>
      <w:r>
        <w:rPr>
          <w:rFonts w:ascii="Times New Roman" w:hAnsi="Times New Roman"/>
        </w:rPr>
        <w:t xml:space="preserve">Punktis üks sätestatud </w:t>
      </w:r>
      <w:r w:rsidR="00696D9E">
        <w:rPr>
          <w:rFonts w:ascii="Times New Roman" w:hAnsi="Times New Roman"/>
        </w:rPr>
        <w:t xml:space="preserve">teenused Euroopa Liidu lepingu artikli 57 tähenduses </w:t>
      </w:r>
      <w:r w:rsidR="00D843E2">
        <w:rPr>
          <w:rFonts w:ascii="Times New Roman" w:hAnsi="Times New Roman"/>
        </w:rPr>
        <w:t>viitab Euroopa Liidu toimimise lepingus</w:t>
      </w:r>
      <w:r w:rsidR="00D75231">
        <w:rPr>
          <w:rStyle w:val="Allmrkuseviide"/>
          <w:rFonts w:ascii="Times New Roman" w:hAnsi="Times New Roman"/>
        </w:rPr>
        <w:footnoteReference w:id="5"/>
      </w:r>
      <w:r w:rsidR="00D843E2">
        <w:rPr>
          <w:rFonts w:ascii="Times New Roman" w:hAnsi="Times New Roman"/>
        </w:rPr>
        <w:t xml:space="preserve"> </w:t>
      </w:r>
      <w:r w:rsidR="00FD16AF">
        <w:rPr>
          <w:rFonts w:ascii="Times New Roman" w:hAnsi="Times New Roman"/>
        </w:rPr>
        <w:t xml:space="preserve">sätestatud teenuste mõistele. </w:t>
      </w:r>
      <w:r w:rsidR="004D5FC5">
        <w:rPr>
          <w:rFonts w:ascii="Times New Roman" w:hAnsi="Times New Roman"/>
        </w:rPr>
        <w:t xml:space="preserve">Tegu on teenustega, mida osutatakse tavaliselt tasu eest ja mis ei kuulu kaupade, kapitali ega isikute vaba liikumise sätte alla. </w:t>
      </w:r>
      <w:r w:rsidR="002853F6">
        <w:rPr>
          <w:rFonts w:ascii="Times New Roman" w:hAnsi="Times New Roman"/>
        </w:rPr>
        <w:t xml:space="preserve">See hõlmab endas näiteks </w:t>
      </w:r>
      <w:r w:rsidR="00F35274" w:rsidRPr="00F35274">
        <w:rPr>
          <w:rFonts w:ascii="Times New Roman" w:hAnsi="Times New Roman"/>
        </w:rPr>
        <w:t>turismi</w:t>
      </w:r>
      <w:r w:rsidR="00916B9A">
        <w:rPr>
          <w:rFonts w:ascii="Times New Roman" w:hAnsi="Times New Roman"/>
        </w:rPr>
        <w:t>teenuseid (hotellid, majutus)</w:t>
      </w:r>
      <w:r w:rsidR="00F35274" w:rsidRPr="00F35274">
        <w:rPr>
          <w:rFonts w:ascii="Times New Roman" w:hAnsi="Times New Roman"/>
        </w:rPr>
        <w:t>, kultuuri</w:t>
      </w:r>
      <w:r w:rsidR="00916B9A">
        <w:rPr>
          <w:rFonts w:ascii="Times New Roman" w:hAnsi="Times New Roman"/>
        </w:rPr>
        <w:t>teenuseid (muuseumid)</w:t>
      </w:r>
      <w:r w:rsidR="00F35274" w:rsidRPr="00F35274">
        <w:rPr>
          <w:rFonts w:ascii="Times New Roman" w:hAnsi="Times New Roman"/>
        </w:rPr>
        <w:t xml:space="preserve"> ja meelelahutusteenuseid</w:t>
      </w:r>
      <w:r w:rsidR="00916B9A">
        <w:rPr>
          <w:rFonts w:ascii="Times New Roman" w:hAnsi="Times New Roman"/>
        </w:rPr>
        <w:t xml:space="preserve"> (kontserdid, festivalid)</w:t>
      </w:r>
      <w:r w:rsidR="001F329F">
        <w:rPr>
          <w:rFonts w:ascii="Times New Roman" w:hAnsi="Times New Roman"/>
        </w:rPr>
        <w:t xml:space="preserve"> ning spordi- ja vabaajateenuseid. </w:t>
      </w:r>
      <w:r w:rsidR="008635A0">
        <w:rPr>
          <w:rFonts w:ascii="Times New Roman" w:hAnsi="Times New Roman"/>
        </w:rPr>
        <w:t xml:space="preserve">Praktikas tähendab see seda, et kui näiteks mõne kontserdi korraldaja võimaldab </w:t>
      </w:r>
      <w:r w:rsidR="008004C7">
        <w:rPr>
          <w:rFonts w:ascii="Times New Roman" w:hAnsi="Times New Roman"/>
        </w:rPr>
        <w:t xml:space="preserve">puudega inimestele odavamat piletihinda, siis on tal kohustus seda pakkuda kõikidele Euroopa puudega </w:t>
      </w:r>
      <w:r w:rsidR="00F5509C">
        <w:rPr>
          <w:rFonts w:ascii="Times New Roman" w:hAnsi="Times New Roman"/>
        </w:rPr>
        <w:t xml:space="preserve">inimese </w:t>
      </w:r>
      <w:r w:rsidR="008004C7">
        <w:rPr>
          <w:rFonts w:ascii="Times New Roman" w:hAnsi="Times New Roman"/>
        </w:rPr>
        <w:t xml:space="preserve">kaardi omanikele. </w:t>
      </w:r>
    </w:p>
    <w:p w14:paraId="43BE6083" w14:textId="77777777" w:rsidR="005241A6" w:rsidRPr="00F47788" w:rsidRDefault="005241A6" w:rsidP="005241A6">
      <w:pPr>
        <w:spacing w:after="0" w:line="240" w:lineRule="auto"/>
        <w:jc w:val="both"/>
        <w:rPr>
          <w:rFonts w:ascii="Times New Roman" w:hAnsi="Times New Roman"/>
        </w:rPr>
      </w:pPr>
    </w:p>
    <w:p w14:paraId="015D9537" w14:textId="49ADE83A" w:rsidR="008152E0" w:rsidRDefault="00F173BF" w:rsidP="005241A6">
      <w:pPr>
        <w:spacing w:after="0" w:line="240" w:lineRule="auto"/>
        <w:jc w:val="both"/>
        <w:rPr>
          <w:rFonts w:ascii="Times New Roman" w:hAnsi="Times New Roman"/>
        </w:rPr>
      </w:pPr>
      <w:r>
        <w:rPr>
          <w:rFonts w:ascii="Times New Roman" w:hAnsi="Times New Roman"/>
        </w:rPr>
        <w:t xml:space="preserve">Punktis kaks </w:t>
      </w:r>
      <w:r w:rsidR="00DA4E42">
        <w:rPr>
          <w:rFonts w:ascii="Times New Roman" w:hAnsi="Times New Roman"/>
        </w:rPr>
        <w:t>sätestatud reisijaveotee</w:t>
      </w:r>
      <w:r w:rsidR="00FD7862">
        <w:rPr>
          <w:rFonts w:ascii="Times New Roman" w:hAnsi="Times New Roman"/>
        </w:rPr>
        <w:t>nuste all</w:t>
      </w:r>
      <w:r w:rsidR="00710556">
        <w:rPr>
          <w:rFonts w:ascii="Times New Roman" w:hAnsi="Times New Roman"/>
        </w:rPr>
        <w:t xml:space="preserve"> on silmas peetud </w:t>
      </w:r>
      <w:r w:rsidR="006457B6">
        <w:rPr>
          <w:rFonts w:ascii="Times New Roman" w:hAnsi="Times New Roman"/>
        </w:rPr>
        <w:t>kõiki teenuseid, mille eesmärk on inimeste vedu ühest kohast teise</w:t>
      </w:r>
      <w:r w:rsidR="005506A1">
        <w:rPr>
          <w:rFonts w:ascii="Times New Roman" w:hAnsi="Times New Roman"/>
        </w:rPr>
        <w:t>. See hõlmab nii avalik</w:t>
      </w:r>
      <w:r w:rsidR="000A3CC9">
        <w:rPr>
          <w:rFonts w:ascii="Times New Roman" w:hAnsi="Times New Roman"/>
        </w:rPr>
        <w:t>u</w:t>
      </w:r>
      <w:r w:rsidR="005506A1">
        <w:rPr>
          <w:rFonts w:ascii="Times New Roman" w:hAnsi="Times New Roman"/>
        </w:rPr>
        <w:t xml:space="preserve"> kui ka erasektori</w:t>
      </w:r>
      <w:r w:rsidR="000A3CC9">
        <w:rPr>
          <w:rFonts w:ascii="Times New Roman" w:hAnsi="Times New Roman"/>
        </w:rPr>
        <w:t xml:space="preserve"> poolt pakutavaid transporditeenuseid </w:t>
      </w:r>
      <w:r w:rsidR="005506A1">
        <w:rPr>
          <w:rFonts w:ascii="Times New Roman" w:hAnsi="Times New Roman"/>
        </w:rPr>
        <w:t xml:space="preserve">ja kõiki transpordiliike. </w:t>
      </w:r>
      <w:r w:rsidR="00962FE6">
        <w:rPr>
          <w:rFonts w:ascii="Times New Roman" w:hAnsi="Times New Roman"/>
        </w:rPr>
        <w:t>See tähendab, et kui mõni reisijaveo</w:t>
      </w:r>
      <w:r w:rsidR="00962FE6" w:rsidRPr="00962FE6">
        <w:rPr>
          <w:rFonts w:ascii="Times New Roman" w:hAnsi="Times New Roman"/>
        </w:rPr>
        <w:t xml:space="preserve"> teenuseosutaja pakub puudega inimestele mingeid eeliseid</w:t>
      </w:r>
      <w:r w:rsidR="00BB55BA">
        <w:rPr>
          <w:rFonts w:ascii="Times New Roman" w:hAnsi="Times New Roman"/>
        </w:rPr>
        <w:t xml:space="preserve"> (nt tasuta või soodsam pilet)</w:t>
      </w:r>
      <w:r w:rsidR="00962FE6" w:rsidRPr="00962FE6">
        <w:rPr>
          <w:rFonts w:ascii="Times New Roman" w:hAnsi="Times New Roman"/>
        </w:rPr>
        <w:t>, tuleb neid anda ka teise liikmesriigi</w:t>
      </w:r>
      <w:r w:rsidR="00962FE6">
        <w:rPr>
          <w:rFonts w:ascii="Times New Roman" w:hAnsi="Times New Roman"/>
        </w:rPr>
        <w:t xml:space="preserve"> Euroopa puudega</w:t>
      </w:r>
      <w:r w:rsidR="003E23D1">
        <w:rPr>
          <w:rFonts w:ascii="Times New Roman" w:hAnsi="Times New Roman"/>
        </w:rPr>
        <w:t xml:space="preserve"> </w:t>
      </w:r>
      <w:r w:rsidR="00010462">
        <w:rPr>
          <w:rFonts w:ascii="Times New Roman" w:hAnsi="Times New Roman"/>
        </w:rPr>
        <w:t>inimese</w:t>
      </w:r>
      <w:r w:rsidR="00010462" w:rsidRPr="00962FE6">
        <w:rPr>
          <w:rFonts w:ascii="Times New Roman" w:hAnsi="Times New Roman"/>
        </w:rPr>
        <w:t xml:space="preserve"> </w:t>
      </w:r>
      <w:r w:rsidR="00962FE6" w:rsidRPr="00962FE6">
        <w:rPr>
          <w:rFonts w:ascii="Times New Roman" w:hAnsi="Times New Roman"/>
        </w:rPr>
        <w:t>kaardi omanikule</w:t>
      </w:r>
      <w:r w:rsidR="003E23D1">
        <w:rPr>
          <w:rFonts w:ascii="Times New Roman" w:hAnsi="Times New Roman"/>
        </w:rPr>
        <w:t xml:space="preserve">. </w:t>
      </w:r>
    </w:p>
    <w:p w14:paraId="233CBCCC" w14:textId="77777777" w:rsidR="005241A6" w:rsidRPr="008152E0" w:rsidRDefault="005241A6" w:rsidP="005241A6">
      <w:pPr>
        <w:spacing w:after="0" w:line="240" w:lineRule="auto"/>
        <w:jc w:val="both"/>
        <w:rPr>
          <w:rFonts w:ascii="Times New Roman" w:hAnsi="Times New Roman"/>
        </w:rPr>
      </w:pPr>
    </w:p>
    <w:p w14:paraId="1B2E8AD9" w14:textId="2FB2E172" w:rsidR="00F173BF" w:rsidRDefault="00F173BF" w:rsidP="005241A6">
      <w:pPr>
        <w:spacing w:after="0" w:line="240" w:lineRule="auto"/>
        <w:jc w:val="both"/>
        <w:rPr>
          <w:rFonts w:ascii="Times New Roman" w:hAnsi="Times New Roman" w:cs="Times New Roman"/>
        </w:rPr>
      </w:pPr>
      <w:r>
        <w:rPr>
          <w:rFonts w:ascii="Times New Roman" w:hAnsi="Times New Roman"/>
        </w:rPr>
        <w:t xml:space="preserve">Punktis kolm </w:t>
      </w:r>
      <w:r w:rsidR="00404084">
        <w:rPr>
          <w:rFonts w:ascii="Times New Roman" w:hAnsi="Times New Roman"/>
        </w:rPr>
        <w:t xml:space="preserve">sätestatud </w:t>
      </w:r>
      <w:r w:rsidR="00404084" w:rsidRPr="00E16EF6">
        <w:rPr>
          <w:rFonts w:ascii="Times New Roman" w:hAnsi="Times New Roman" w:cs="Times New Roman"/>
        </w:rPr>
        <w:t>muud tegevused ja rajatised, sealhulgas ka juhul, kui neid ei pakuta tasu eest</w:t>
      </w:r>
      <w:r w:rsidR="009E7458">
        <w:rPr>
          <w:rFonts w:ascii="Times New Roman" w:hAnsi="Times New Roman" w:cs="Times New Roman"/>
        </w:rPr>
        <w:t xml:space="preserve"> kaetakse kõik muud olukorrad, mis ei mahutu punktis üks toodud teenuste või punktis 2 toodud </w:t>
      </w:r>
      <w:r w:rsidR="00D11F56">
        <w:rPr>
          <w:rFonts w:ascii="Times New Roman" w:hAnsi="Times New Roman" w:cs="Times New Roman"/>
        </w:rPr>
        <w:t xml:space="preserve">transpordi alla. </w:t>
      </w:r>
      <w:r w:rsidR="00E211B3">
        <w:rPr>
          <w:rFonts w:ascii="Times New Roman" w:hAnsi="Times New Roman" w:cs="Times New Roman"/>
        </w:rPr>
        <w:t xml:space="preserve">Praktikas võivad siia alla kuuluda näiteks </w:t>
      </w:r>
      <w:r w:rsidR="007764BA">
        <w:rPr>
          <w:rFonts w:ascii="Times New Roman" w:hAnsi="Times New Roman" w:cs="Times New Roman"/>
        </w:rPr>
        <w:t>avalike ruumide või rajatiste (nt</w:t>
      </w:r>
      <w:r w:rsidR="00C2466E">
        <w:rPr>
          <w:rFonts w:ascii="Times New Roman" w:hAnsi="Times New Roman" w:cs="Times New Roman"/>
        </w:rPr>
        <w:t xml:space="preserve"> spetsiaalselt kohandatud rannaalad) eritingimused (nt ligipääs ratastooliga, reserveeritud kohad, eraldi sissepääs) kui </w:t>
      </w:r>
      <w:r w:rsidR="00DD6B9B">
        <w:rPr>
          <w:rFonts w:ascii="Times New Roman" w:hAnsi="Times New Roman" w:cs="Times New Roman"/>
        </w:rPr>
        <w:t xml:space="preserve">neid tingimusi võimaldatakse Euroopa puudega </w:t>
      </w:r>
      <w:r w:rsidR="00DF70B1">
        <w:rPr>
          <w:rFonts w:ascii="Times New Roman" w:hAnsi="Times New Roman" w:cs="Times New Roman"/>
        </w:rPr>
        <w:t xml:space="preserve">inimese </w:t>
      </w:r>
      <w:r w:rsidR="00DD6B9B">
        <w:rPr>
          <w:rFonts w:ascii="Times New Roman" w:hAnsi="Times New Roman" w:cs="Times New Roman"/>
        </w:rPr>
        <w:t xml:space="preserve">kaardi alusel. </w:t>
      </w:r>
    </w:p>
    <w:p w14:paraId="4BFE6AD3" w14:textId="77777777" w:rsidR="005241A6" w:rsidRDefault="005241A6" w:rsidP="005241A6">
      <w:pPr>
        <w:spacing w:after="0" w:line="240" w:lineRule="auto"/>
        <w:jc w:val="both"/>
        <w:rPr>
          <w:rFonts w:ascii="Times New Roman" w:hAnsi="Times New Roman" w:cs="Times New Roman"/>
        </w:rPr>
      </w:pPr>
    </w:p>
    <w:p w14:paraId="49084922" w14:textId="01BA2DA0" w:rsidR="00BD59FF" w:rsidRDefault="00BD59FF" w:rsidP="005241A6">
      <w:pPr>
        <w:spacing w:after="0" w:line="240" w:lineRule="auto"/>
        <w:jc w:val="both"/>
        <w:rPr>
          <w:rFonts w:ascii="Times New Roman" w:hAnsi="Times New Roman" w:cs="Times New Roman"/>
        </w:rPr>
      </w:pPr>
      <w:r w:rsidRPr="00BD59FF">
        <w:rPr>
          <w:rFonts w:ascii="Times New Roman" w:hAnsi="Times New Roman" w:cs="Times New Roman"/>
        </w:rPr>
        <w:t xml:space="preserve">Juhul kui punktides 1–3 nimetatud teenuste, tegevuste või rajatiste kasutamisel pakutakse eritingimusi või eeliskohtlemist Euroopa puudega </w:t>
      </w:r>
      <w:r w:rsidR="00DF70B1">
        <w:rPr>
          <w:rFonts w:ascii="Times New Roman" w:hAnsi="Times New Roman" w:cs="Times New Roman"/>
        </w:rPr>
        <w:t>inimese</w:t>
      </w:r>
      <w:r w:rsidR="00DF70B1" w:rsidRPr="00BD59FF">
        <w:rPr>
          <w:rFonts w:ascii="Times New Roman" w:hAnsi="Times New Roman" w:cs="Times New Roman"/>
        </w:rPr>
        <w:t xml:space="preserve"> </w:t>
      </w:r>
      <w:r w:rsidRPr="00BD59FF">
        <w:rPr>
          <w:rFonts w:ascii="Times New Roman" w:hAnsi="Times New Roman" w:cs="Times New Roman"/>
        </w:rPr>
        <w:t xml:space="preserve">kaardi omaniku saatjale või tema abistavale loomale, tuleb samad eritingimused või eeliskohtlemine võimaldada ka teiste liikmesriikide poolt väljastatud Euroopa puudega </w:t>
      </w:r>
      <w:r w:rsidR="00DF70B1">
        <w:rPr>
          <w:rFonts w:ascii="Times New Roman" w:hAnsi="Times New Roman" w:cs="Times New Roman"/>
        </w:rPr>
        <w:t>inimese</w:t>
      </w:r>
      <w:r w:rsidR="00DF70B1" w:rsidRPr="00BD59FF">
        <w:rPr>
          <w:rFonts w:ascii="Times New Roman" w:hAnsi="Times New Roman" w:cs="Times New Roman"/>
        </w:rPr>
        <w:t xml:space="preserve"> </w:t>
      </w:r>
      <w:r w:rsidRPr="00BD59FF">
        <w:rPr>
          <w:rFonts w:ascii="Times New Roman" w:hAnsi="Times New Roman" w:cs="Times New Roman"/>
        </w:rPr>
        <w:t>kaardi omanike saatjatele ja abistavatele loomadele.</w:t>
      </w:r>
      <w:r w:rsidR="00127199">
        <w:rPr>
          <w:rFonts w:ascii="Times New Roman" w:hAnsi="Times New Roman" w:cs="Times New Roman"/>
        </w:rPr>
        <w:t xml:space="preserve"> </w:t>
      </w:r>
      <w:r w:rsidR="00127199" w:rsidRPr="00127199">
        <w:rPr>
          <w:rFonts w:ascii="Times New Roman" w:hAnsi="Times New Roman" w:cs="Times New Roman"/>
        </w:rPr>
        <w:t>Direktiiv</w:t>
      </w:r>
      <w:r w:rsidR="00C416D1">
        <w:rPr>
          <w:rFonts w:ascii="Times New Roman" w:hAnsi="Times New Roman" w:cs="Times New Roman"/>
        </w:rPr>
        <w:t xml:space="preserve"> </w:t>
      </w:r>
      <w:r w:rsidR="00127199" w:rsidRPr="00127199">
        <w:rPr>
          <w:rFonts w:ascii="Times New Roman" w:hAnsi="Times New Roman" w:cs="Times New Roman"/>
        </w:rPr>
        <w:t xml:space="preserve">lähtub põhimõttest, et puudega </w:t>
      </w:r>
      <w:r w:rsidR="008D7101">
        <w:rPr>
          <w:rFonts w:ascii="Times New Roman" w:hAnsi="Times New Roman" w:cs="Times New Roman"/>
        </w:rPr>
        <w:t>inimesel</w:t>
      </w:r>
      <w:r w:rsidR="008D7101" w:rsidRPr="00127199">
        <w:rPr>
          <w:rFonts w:ascii="Times New Roman" w:hAnsi="Times New Roman" w:cs="Times New Roman"/>
        </w:rPr>
        <w:t xml:space="preserve"> </w:t>
      </w:r>
      <w:r w:rsidR="00127199" w:rsidRPr="00127199">
        <w:rPr>
          <w:rFonts w:ascii="Times New Roman" w:hAnsi="Times New Roman" w:cs="Times New Roman"/>
        </w:rPr>
        <w:t>peab olema võimalik kasutada talle ette nähtud õigusi ja hüvesid, sealhulgas olukordades, kus see eeldab saatja või abistava looma kaasamist. Seetõttu hõlmab kaardi vastastikune tunnustamine ka neid isikuga vahetult seotud toetavaid elemente. Praktikas tähendab see, et kui liikmesriigis on ette nähtud näiteks saatja tasuta või soodustingimustel osalemine, eraldi ligipääs või abistava looma viibimine teenuse osutamise kohas, tuleb samaväärne kohtlemine tagada ka teise liikmesriigi kaardi omaniku puhul.</w:t>
      </w:r>
    </w:p>
    <w:p w14:paraId="7B5630FE" w14:textId="77777777" w:rsidR="005241A6" w:rsidRDefault="005241A6" w:rsidP="005241A6">
      <w:pPr>
        <w:spacing w:after="0" w:line="240" w:lineRule="auto"/>
        <w:jc w:val="both"/>
        <w:rPr>
          <w:rFonts w:ascii="Times New Roman" w:hAnsi="Times New Roman" w:cs="Times New Roman"/>
        </w:rPr>
      </w:pPr>
    </w:p>
    <w:p w14:paraId="0DEA8CD2" w14:textId="2849CBBD" w:rsidR="00740638" w:rsidRDefault="00740638" w:rsidP="005241A6">
      <w:pPr>
        <w:spacing w:after="0" w:line="240" w:lineRule="auto"/>
        <w:jc w:val="both"/>
        <w:rPr>
          <w:rFonts w:ascii="Times New Roman" w:hAnsi="Times New Roman" w:cs="Times New Roman"/>
        </w:rPr>
      </w:pPr>
      <w:r w:rsidRPr="0023051C">
        <w:rPr>
          <w:rFonts w:ascii="Times New Roman" w:hAnsi="Times New Roman" w:cs="Times New Roman"/>
          <w:u w:val="single"/>
        </w:rPr>
        <w:t>Lõikes 3</w:t>
      </w:r>
      <w:r w:rsidRPr="00740638">
        <w:rPr>
          <w:rFonts w:ascii="Times New Roman" w:hAnsi="Times New Roman" w:cs="Times New Roman"/>
        </w:rPr>
        <w:t xml:space="preserve"> sätestatakse direktiivi keskne võrdse kohtlemise põhimõte. Selle kohaselt tuleb teise liikmesriigi väljastatud Euroopa puudega inimese kaardi omanikule võimaldada Eestis sam</w:t>
      </w:r>
      <w:r>
        <w:rPr>
          <w:rFonts w:ascii="Times New Roman" w:hAnsi="Times New Roman" w:cs="Times New Roman"/>
        </w:rPr>
        <w:t>u</w:t>
      </w:r>
      <w:r w:rsidRPr="00740638">
        <w:rPr>
          <w:rFonts w:ascii="Times New Roman" w:hAnsi="Times New Roman" w:cs="Times New Roman"/>
        </w:rPr>
        <w:t xml:space="preserve"> eritingimus</w:t>
      </w:r>
      <w:r>
        <w:rPr>
          <w:rFonts w:ascii="Times New Roman" w:hAnsi="Times New Roman" w:cs="Times New Roman"/>
        </w:rPr>
        <w:t>i</w:t>
      </w:r>
      <w:r w:rsidRPr="00740638">
        <w:rPr>
          <w:rFonts w:ascii="Times New Roman" w:hAnsi="Times New Roman" w:cs="Times New Roman"/>
        </w:rPr>
        <w:t xml:space="preserve"> või eeliskohtlemi</w:t>
      </w:r>
      <w:r>
        <w:rPr>
          <w:rFonts w:ascii="Times New Roman" w:hAnsi="Times New Roman" w:cs="Times New Roman"/>
        </w:rPr>
        <w:t>st</w:t>
      </w:r>
      <w:r w:rsidRPr="00740638">
        <w:rPr>
          <w:rFonts w:ascii="Times New Roman" w:hAnsi="Times New Roman" w:cs="Times New Roman"/>
        </w:rPr>
        <w:t xml:space="preserve">, mida võimaldatakse Eesti puudega inimesele, kellel on õigus samale hüvele. </w:t>
      </w:r>
    </w:p>
    <w:p w14:paraId="24CD7404" w14:textId="77777777" w:rsidR="00740638" w:rsidRDefault="00740638" w:rsidP="005241A6">
      <w:pPr>
        <w:spacing w:after="0" w:line="240" w:lineRule="auto"/>
        <w:jc w:val="both"/>
        <w:rPr>
          <w:rFonts w:ascii="Times New Roman" w:hAnsi="Times New Roman" w:cs="Times New Roman"/>
        </w:rPr>
      </w:pPr>
    </w:p>
    <w:p w14:paraId="780B4EC6" w14:textId="77777777" w:rsidR="00B8224C" w:rsidRPr="00B8224C" w:rsidRDefault="00B8224C" w:rsidP="00B8224C">
      <w:pPr>
        <w:spacing w:after="0" w:line="240" w:lineRule="auto"/>
        <w:jc w:val="both"/>
        <w:rPr>
          <w:rFonts w:ascii="Times New Roman" w:hAnsi="Times New Roman" w:cs="Times New Roman"/>
        </w:rPr>
      </w:pPr>
      <w:r w:rsidRPr="0023051C">
        <w:rPr>
          <w:rFonts w:ascii="Times New Roman" w:hAnsi="Times New Roman" w:cs="Times New Roman"/>
          <w:u w:val="single"/>
        </w:rPr>
        <w:t>Lõikes 4</w:t>
      </w:r>
      <w:r w:rsidRPr="00B8224C">
        <w:rPr>
          <w:rFonts w:ascii="Times New Roman" w:hAnsi="Times New Roman" w:cs="Times New Roman"/>
        </w:rPr>
        <w:t xml:space="preserve"> sätestatakse, et kui Eesti õiguse kohaselt laieneb eritingimus või eeliskohtlemine puudega inimese saatjale, abistajale või abistavale loomale, tuleb samaväärne õigus tagada ka teise liikmesriigi väljastatud Euroopa puudega inimese kaardi omaniku saatjale, abistajale või abistavale loomale. Säte tuleneb direktiivist ning on vajalik tagamaks, et puudega inimene saab </w:t>
      </w:r>
      <w:r w:rsidRPr="00B8224C">
        <w:rPr>
          <w:rFonts w:ascii="Times New Roman" w:hAnsi="Times New Roman" w:cs="Times New Roman"/>
        </w:rPr>
        <w:lastRenderedPageBreak/>
        <w:t>tegelikult kasutada talle ette nähtud õigusi ka olukorras, kus ta vajab saatja, abistaja või abistava looma tuge.</w:t>
      </w:r>
    </w:p>
    <w:p w14:paraId="09767B66" w14:textId="77777777" w:rsidR="00740638" w:rsidRPr="00BD59FF" w:rsidRDefault="00740638" w:rsidP="005241A6">
      <w:pPr>
        <w:spacing w:after="0" w:line="240" w:lineRule="auto"/>
        <w:jc w:val="both"/>
        <w:rPr>
          <w:rFonts w:ascii="Times New Roman" w:hAnsi="Times New Roman" w:cs="Times New Roman"/>
        </w:rPr>
      </w:pPr>
    </w:p>
    <w:p w14:paraId="38E4D060" w14:textId="1EB0127D" w:rsidR="0093418C" w:rsidRDefault="00C76F8B" w:rsidP="0093418C">
      <w:pPr>
        <w:spacing w:after="0" w:line="240" w:lineRule="auto"/>
        <w:jc w:val="both"/>
        <w:rPr>
          <w:rFonts w:ascii="Times New Roman" w:hAnsi="Times New Roman"/>
        </w:rPr>
      </w:pPr>
      <w:r w:rsidRPr="00944FD5">
        <w:rPr>
          <w:rFonts w:ascii="Times New Roman" w:hAnsi="Times New Roman"/>
          <w:u w:val="single"/>
        </w:rPr>
        <w:t xml:space="preserve">Lõikes </w:t>
      </w:r>
      <w:r w:rsidR="00F64554">
        <w:rPr>
          <w:rFonts w:ascii="Times New Roman" w:hAnsi="Times New Roman"/>
          <w:u w:val="single"/>
        </w:rPr>
        <w:t>5</w:t>
      </w:r>
      <w:r>
        <w:rPr>
          <w:rFonts w:ascii="Times New Roman" w:hAnsi="Times New Roman"/>
        </w:rPr>
        <w:t xml:space="preserve"> </w:t>
      </w:r>
      <w:r w:rsidR="0093418C" w:rsidRPr="0093418C">
        <w:rPr>
          <w:rFonts w:ascii="Times New Roman" w:hAnsi="Times New Roman"/>
        </w:rPr>
        <w:t>sätestatakse valdkonnad, millele Euroopa puudega inimese kaardist tulenevad õigused ei laiene. Direktiivi kohaldamisalast on välja jäetud sotsiaalkindlustushüvitised, sotsiaalkindlustuse, sotsiaalkaitse ja tööhõive valdkonna rahalised või mitterahalised hüvitised, sotsiaalabi, puudega inimeste pikaajaliseks kaasamiseks, habilitatsiooniks või rehabilitatsiooniks mõeldud teenused ning teenused ja soodustused, mille saamine sõltub individuaalsest vajaduse hindamisest või täiendavate tingimuste täitmisest. Selliste õiguste võimaldamine eeldab üldjuhul inimese olukorra individuaalset hindamist või kuulumist konkreetse liikmesriigi sotsiaalkaitsesüsteemi ning nende eesmärk ei ole tagada lühiajaliselt teises liikmesriigis viibivate inimeste võrdset kohtlemist. Seetõttu ei kuulu need direktiivi ega Euroopa puudega inimese kaardi kohaldamisalasse.</w:t>
      </w:r>
    </w:p>
    <w:p w14:paraId="13385204" w14:textId="77777777" w:rsidR="005241A6" w:rsidRDefault="005241A6" w:rsidP="005241A6">
      <w:pPr>
        <w:spacing w:after="0" w:line="240" w:lineRule="auto"/>
        <w:jc w:val="both"/>
        <w:rPr>
          <w:rFonts w:ascii="Times New Roman" w:hAnsi="Times New Roman" w:cs="Times New Roman"/>
        </w:rPr>
      </w:pPr>
    </w:p>
    <w:p w14:paraId="18F61296" w14:textId="4ED600BD" w:rsidR="00FC6E17" w:rsidRDefault="00926D9E" w:rsidP="005241A6">
      <w:pPr>
        <w:spacing w:after="0" w:line="240" w:lineRule="auto"/>
        <w:jc w:val="both"/>
        <w:rPr>
          <w:rFonts w:ascii="Times New Roman" w:hAnsi="Times New Roman"/>
        </w:rPr>
      </w:pPr>
      <w:r>
        <w:rPr>
          <w:rFonts w:ascii="Times New Roman" w:hAnsi="Times New Roman"/>
          <w:b/>
          <w:bCs/>
        </w:rPr>
        <w:t>Eelnõu §</w:t>
      </w:r>
      <w:r w:rsidR="00CC1ECA">
        <w:rPr>
          <w:rFonts w:ascii="Times New Roman" w:hAnsi="Times New Roman"/>
          <w:b/>
          <w:bCs/>
        </w:rPr>
        <w:t>-ga 1</w:t>
      </w:r>
      <w:r w:rsidR="00C34F71">
        <w:rPr>
          <w:rFonts w:ascii="Times New Roman" w:hAnsi="Times New Roman"/>
          <w:b/>
          <w:bCs/>
        </w:rPr>
        <w:t xml:space="preserve"> punktiga 1</w:t>
      </w:r>
      <w:r w:rsidR="00FC6E17">
        <w:rPr>
          <w:rFonts w:ascii="Times New Roman" w:hAnsi="Times New Roman"/>
          <w:b/>
          <w:bCs/>
        </w:rPr>
        <w:t>1</w:t>
      </w:r>
      <w:r w:rsidR="008557CD">
        <w:rPr>
          <w:rFonts w:ascii="Times New Roman" w:hAnsi="Times New Roman"/>
          <w:b/>
          <w:bCs/>
        </w:rPr>
        <w:t xml:space="preserve"> </w:t>
      </w:r>
      <w:r w:rsidR="00FC6E17" w:rsidRPr="00FC6E17">
        <w:rPr>
          <w:rFonts w:ascii="Times New Roman" w:hAnsi="Times New Roman"/>
        </w:rPr>
        <w:t>täiendatakse seadust §-ga 2⁷, milles sätestatakse Euroopa puudega inimese kaardi alusel pakutavate eritingimuste ja eeliskohtlemise kohta teabe kättesaadavaks tegemise nõuded.</w:t>
      </w:r>
    </w:p>
    <w:p w14:paraId="5178A851" w14:textId="77777777" w:rsidR="005241A6" w:rsidRPr="00FC6E17" w:rsidRDefault="005241A6" w:rsidP="005241A6">
      <w:pPr>
        <w:spacing w:after="0" w:line="240" w:lineRule="auto"/>
        <w:jc w:val="both"/>
        <w:rPr>
          <w:rFonts w:ascii="Times New Roman" w:hAnsi="Times New Roman"/>
        </w:rPr>
      </w:pPr>
    </w:p>
    <w:p w14:paraId="5D7C625C" w14:textId="32897F84" w:rsidR="00820747" w:rsidRDefault="00583AA4" w:rsidP="005241A6">
      <w:pPr>
        <w:spacing w:after="0" w:line="240" w:lineRule="auto"/>
        <w:jc w:val="both"/>
        <w:rPr>
          <w:rFonts w:ascii="Times New Roman" w:hAnsi="Times New Roman"/>
        </w:rPr>
      </w:pPr>
      <w:r w:rsidRPr="00583AA4">
        <w:rPr>
          <w:rFonts w:ascii="Times New Roman" w:hAnsi="Times New Roman" w:cs="Times New Roman"/>
        </w:rPr>
        <w:t>Sätte kohaselt peavad avaliku sektori asutused ja eraettevõtjad, kes pakuvad Euroopa puudega inimese kaardi alusel soodustusi, eritingimusi või eeliskohtlemist, tegema sellekohase teabe kättesaadavaks selgel ja kergesti ligipääsetaval viisil. Teave peab olema avaldatud ligipääsetavas, sealhulgas digitaalses ja kergesti loetavas vormingus ning vastama toodete ja teenuste ligipääsetavuse seaduses sätestatud asjakohastele ligipääsetavusnõuetele.</w:t>
      </w:r>
      <w:r>
        <w:rPr>
          <w:rFonts w:ascii="Times New Roman" w:hAnsi="Times New Roman" w:cs="Times New Roman"/>
        </w:rPr>
        <w:t xml:space="preserve"> </w:t>
      </w:r>
      <w:r w:rsidR="00820747" w:rsidRPr="00583AA4">
        <w:rPr>
          <w:rFonts w:ascii="Times New Roman" w:hAnsi="Times New Roman"/>
        </w:rPr>
        <w:t>Ligipääsetav teave on eelduseks, et kaardiomanikud saaksid oma õigusi tegelikult kasutada, eelkõige teises liikmesriigis viibides, kus teabe kättesaadavus ja selgus on otsustava tähtsusega.</w:t>
      </w:r>
    </w:p>
    <w:p w14:paraId="6973FD0A" w14:textId="77777777" w:rsidR="005241A6" w:rsidRPr="00583AA4" w:rsidRDefault="005241A6" w:rsidP="005241A6">
      <w:pPr>
        <w:spacing w:after="0" w:line="240" w:lineRule="auto"/>
        <w:jc w:val="both"/>
        <w:rPr>
          <w:rFonts w:ascii="Times New Roman" w:hAnsi="Times New Roman" w:cs="Times New Roman"/>
        </w:rPr>
      </w:pPr>
    </w:p>
    <w:p w14:paraId="07D65D09" w14:textId="77777777" w:rsidR="00820747" w:rsidRDefault="00820747" w:rsidP="005241A6">
      <w:pPr>
        <w:spacing w:after="0" w:line="240" w:lineRule="auto"/>
        <w:jc w:val="both"/>
        <w:rPr>
          <w:rFonts w:ascii="Times New Roman" w:hAnsi="Times New Roman"/>
        </w:rPr>
      </w:pPr>
      <w:r w:rsidRPr="00583AA4">
        <w:rPr>
          <w:rFonts w:ascii="Times New Roman" w:hAnsi="Times New Roman"/>
        </w:rPr>
        <w:t>Ligipääsetava vormingu all peetakse silmas teabe esitamist viisil, mis on arusaadav ja kasutatav erinevate puuetega inimestele, sealhulgas näiteks lihtsas keeles, sobiva kontrastsuse ja loetava kujundusega, veebilehtedel vastavalt ligipääsetavusnõuetele või vajaduse korral alternatiivsetes formaatides. Nõue ei puuduta üksnes riigiasutusi, vaid ka eraettevõtjaid, kes pakuvad kaardi alusel soodustusi või eritingimusi, kuna direktiiv hõlmab nii avaliku kui erasektori teenuseid ja tegevusi.</w:t>
      </w:r>
    </w:p>
    <w:p w14:paraId="052B7B04" w14:textId="77777777" w:rsidR="005241A6" w:rsidRPr="00583AA4" w:rsidRDefault="005241A6" w:rsidP="005241A6">
      <w:pPr>
        <w:spacing w:after="0" w:line="240" w:lineRule="auto"/>
        <w:jc w:val="both"/>
        <w:rPr>
          <w:rFonts w:ascii="Times New Roman" w:hAnsi="Times New Roman"/>
        </w:rPr>
      </w:pPr>
    </w:p>
    <w:p w14:paraId="3684CF10" w14:textId="4FF31B51" w:rsidR="00820747" w:rsidRDefault="00820747" w:rsidP="005241A6">
      <w:pPr>
        <w:spacing w:after="0" w:line="240" w:lineRule="auto"/>
        <w:jc w:val="both"/>
        <w:rPr>
          <w:rFonts w:ascii="Times New Roman" w:hAnsi="Times New Roman"/>
        </w:rPr>
      </w:pPr>
      <w:r w:rsidRPr="00583AA4">
        <w:rPr>
          <w:rFonts w:ascii="Times New Roman" w:hAnsi="Times New Roman"/>
        </w:rPr>
        <w:t xml:space="preserve">Näiteks kui muuseum pakub Euroopa puudega </w:t>
      </w:r>
      <w:r w:rsidR="00F5509C">
        <w:rPr>
          <w:rFonts w:ascii="Times New Roman" w:hAnsi="Times New Roman"/>
        </w:rPr>
        <w:t>inimese</w:t>
      </w:r>
      <w:r w:rsidRPr="00583AA4">
        <w:rPr>
          <w:rFonts w:ascii="Times New Roman" w:hAnsi="Times New Roman"/>
        </w:rPr>
        <w:t xml:space="preserve"> kaardi omanikele soodushinnaga sissepääsu ja võimalust tulla koos saatjaga, peab muuseum tegema selle info kättesaadavaks oma veebilehel ja kohapeal viisil, mis vastab ligipääsetavuse nõuetele (nt selge sõnastus, loetav kujundus, ekraanilugejaga kasutatav veebileht). See võimaldab nii Eesti kui ka teiste liikmesriikide kaardiomanikel enne külastust mõista, millised õigused ja võimalused neil on, ning neid ka praktikas kasutada.</w:t>
      </w:r>
    </w:p>
    <w:p w14:paraId="70A0388E" w14:textId="77777777" w:rsidR="005241A6" w:rsidRDefault="005241A6" w:rsidP="005241A6">
      <w:pPr>
        <w:spacing w:after="0" w:line="240" w:lineRule="auto"/>
        <w:jc w:val="both"/>
        <w:rPr>
          <w:rFonts w:ascii="Times New Roman" w:hAnsi="Times New Roman"/>
        </w:rPr>
      </w:pPr>
    </w:p>
    <w:p w14:paraId="5E588FA9" w14:textId="4F23AE4D" w:rsidR="00207F51" w:rsidRDefault="00830460" w:rsidP="005241A6">
      <w:pPr>
        <w:spacing w:after="0" w:line="240" w:lineRule="auto"/>
        <w:jc w:val="both"/>
        <w:rPr>
          <w:rFonts w:ascii="Times New Roman" w:hAnsi="Times New Roman"/>
        </w:rPr>
      </w:pPr>
      <w:r>
        <w:rPr>
          <w:rFonts w:ascii="Times New Roman" w:hAnsi="Times New Roman"/>
          <w:b/>
          <w:bCs/>
        </w:rPr>
        <w:t>E</w:t>
      </w:r>
      <w:r w:rsidR="00207F51" w:rsidRPr="00207F51">
        <w:rPr>
          <w:rFonts w:ascii="Times New Roman" w:hAnsi="Times New Roman"/>
          <w:b/>
          <w:bCs/>
        </w:rPr>
        <w:t xml:space="preserve">elnõu §-ga 1 punktiga </w:t>
      </w:r>
      <w:r>
        <w:rPr>
          <w:rFonts w:ascii="Times New Roman" w:hAnsi="Times New Roman"/>
          <w:b/>
          <w:bCs/>
        </w:rPr>
        <w:t>12</w:t>
      </w:r>
      <w:r w:rsidR="00207F51" w:rsidRPr="00207F51">
        <w:rPr>
          <w:rFonts w:ascii="Times New Roman" w:hAnsi="Times New Roman"/>
          <w:b/>
          <w:bCs/>
        </w:rPr>
        <w:t xml:space="preserve"> </w:t>
      </w:r>
      <w:r w:rsidR="00207F51" w:rsidRPr="00830460">
        <w:rPr>
          <w:rFonts w:ascii="Times New Roman" w:hAnsi="Times New Roman"/>
        </w:rPr>
        <w:t>täiendatakse seadust §-ga 2</w:t>
      </w:r>
      <w:r w:rsidR="00EC46C7" w:rsidRPr="00EC46C7">
        <w:rPr>
          <w:rFonts w:ascii="Times New Roman" w:hAnsi="Times New Roman"/>
          <w:vertAlign w:val="superscript"/>
        </w:rPr>
        <w:t>8</w:t>
      </w:r>
      <w:r w:rsidR="00207F51" w:rsidRPr="00830460">
        <w:rPr>
          <w:rFonts w:ascii="Times New Roman" w:hAnsi="Times New Roman"/>
        </w:rPr>
        <w:t>, milles sätestatakse Euroopa puudega inimese kaardi kehtivuse</w:t>
      </w:r>
      <w:r w:rsidR="007451A4">
        <w:rPr>
          <w:rFonts w:ascii="Times New Roman" w:hAnsi="Times New Roman"/>
        </w:rPr>
        <w:t xml:space="preserve"> ja autentsuse</w:t>
      </w:r>
      <w:r w:rsidR="00207F51" w:rsidRPr="00830460">
        <w:rPr>
          <w:rFonts w:ascii="Times New Roman" w:hAnsi="Times New Roman"/>
        </w:rPr>
        <w:t xml:space="preserve"> kontrollimiseks kasutatava valideerimisrakenduse kasutamise alused</w:t>
      </w:r>
      <w:r w:rsidR="007451A4">
        <w:rPr>
          <w:rFonts w:ascii="Times New Roman" w:hAnsi="Times New Roman"/>
        </w:rPr>
        <w:t xml:space="preserve"> ning sellega seotud andmekaitsenõuded.</w:t>
      </w:r>
    </w:p>
    <w:p w14:paraId="6910D53A" w14:textId="77777777" w:rsidR="007451A4" w:rsidRPr="00207F51" w:rsidRDefault="007451A4" w:rsidP="005241A6">
      <w:pPr>
        <w:spacing w:after="0" w:line="240" w:lineRule="auto"/>
        <w:jc w:val="both"/>
        <w:rPr>
          <w:rFonts w:ascii="Times New Roman" w:hAnsi="Times New Roman"/>
        </w:rPr>
      </w:pPr>
    </w:p>
    <w:p w14:paraId="70479341" w14:textId="26943242" w:rsidR="003E4515" w:rsidRPr="003E4515" w:rsidRDefault="00FF1682" w:rsidP="003E4515">
      <w:pPr>
        <w:spacing w:after="0" w:line="240" w:lineRule="auto"/>
        <w:jc w:val="both"/>
        <w:rPr>
          <w:rFonts w:ascii="Times New Roman" w:hAnsi="Times New Roman"/>
        </w:rPr>
      </w:pPr>
      <w:r w:rsidRPr="00FF1682">
        <w:rPr>
          <w:rFonts w:ascii="Times New Roman" w:hAnsi="Times New Roman"/>
        </w:rPr>
        <w:t>Direktiiv näeb ette Euroopa puudega inimese kaardi ehtsuse ja kehtivuse kontrollimiseks turvaelementide</w:t>
      </w:r>
      <w:r w:rsidR="003C5B08">
        <w:rPr>
          <w:rFonts w:ascii="Times New Roman" w:hAnsi="Times New Roman"/>
        </w:rPr>
        <w:t xml:space="preserve"> </w:t>
      </w:r>
      <w:r w:rsidR="003E4515">
        <w:rPr>
          <w:rFonts w:ascii="Times New Roman" w:hAnsi="Times New Roman"/>
        </w:rPr>
        <w:t>abil</w:t>
      </w:r>
      <w:r w:rsidRPr="00FF1682">
        <w:rPr>
          <w:rFonts w:ascii="Times New Roman" w:hAnsi="Times New Roman"/>
        </w:rPr>
        <w:t xml:space="preserve">. </w:t>
      </w:r>
      <w:r w:rsidR="003E4515" w:rsidRPr="003E4515">
        <w:rPr>
          <w:rFonts w:ascii="Times New Roman" w:hAnsi="Times New Roman"/>
        </w:rPr>
        <w:t xml:space="preserve">Paragrahviga luuakse riigisisene õiguslik alus valideerimisrakenduse kasutamiseks Eestis </w:t>
      </w:r>
      <w:r w:rsidR="00206A87">
        <w:rPr>
          <w:rFonts w:ascii="Times New Roman" w:hAnsi="Times New Roman"/>
        </w:rPr>
        <w:t>ja</w:t>
      </w:r>
      <w:r w:rsidR="003E4515" w:rsidRPr="003E4515">
        <w:rPr>
          <w:rFonts w:ascii="Times New Roman" w:hAnsi="Times New Roman"/>
        </w:rPr>
        <w:t xml:space="preserve"> sätestatakse rakenduse kaudu töödeldavate isikuandmete töötlemise tingimused, kasutajate õigused </w:t>
      </w:r>
      <w:r w:rsidR="00206A87">
        <w:rPr>
          <w:rFonts w:ascii="Times New Roman" w:hAnsi="Times New Roman"/>
        </w:rPr>
        <w:t>ning</w:t>
      </w:r>
      <w:r w:rsidR="003E4515" w:rsidRPr="003E4515">
        <w:rPr>
          <w:rFonts w:ascii="Times New Roman" w:hAnsi="Times New Roman"/>
        </w:rPr>
        <w:t xml:space="preserve"> kohustused </w:t>
      </w:r>
      <w:r w:rsidR="00206A87">
        <w:rPr>
          <w:rFonts w:ascii="Times New Roman" w:hAnsi="Times New Roman"/>
        </w:rPr>
        <w:t>ja</w:t>
      </w:r>
      <w:r w:rsidR="003E4515" w:rsidRPr="003E4515">
        <w:rPr>
          <w:rFonts w:ascii="Times New Roman" w:hAnsi="Times New Roman"/>
        </w:rPr>
        <w:t xml:space="preserve"> juurdepääsu korraldus.</w:t>
      </w:r>
    </w:p>
    <w:p w14:paraId="5AE34CC6" w14:textId="77777777" w:rsidR="005241A6" w:rsidRPr="00FF1682" w:rsidRDefault="005241A6" w:rsidP="005241A6">
      <w:pPr>
        <w:spacing w:after="0" w:line="240" w:lineRule="auto"/>
        <w:jc w:val="both"/>
        <w:rPr>
          <w:rFonts w:ascii="Times New Roman" w:hAnsi="Times New Roman"/>
        </w:rPr>
      </w:pPr>
    </w:p>
    <w:p w14:paraId="710725CD" w14:textId="77777777" w:rsidR="003C5B08" w:rsidRPr="003C5B08" w:rsidRDefault="00207F51" w:rsidP="003C5B08">
      <w:pPr>
        <w:spacing w:after="0" w:line="240" w:lineRule="auto"/>
        <w:jc w:val="both"/>
        <w:rPr>
          <w:rFonts w:ascii="Times New Roman" w:hAnsi="Times New Roman"/>
        </w:rPr>
      </w:pPr>
      <w:r w:rsidRPr="00830460">
        <w:rPr>
          <w:rFonts w:ascii="Times New Roman" w:hAnsi="Times New Roman"/>
          <w:u w:val="single"/>
        </w:rPr>
        <w:t>Lõikes 1</w:t>
      </w:r>
      <w:r w:rsidRPr="00207F51">
        <w:rPr>
          <w:rFonts w:ascii="Times New Roman" w:hAnsi="Times New Roman"/>
        </w:rPr>
        <w:t xml:space="preserve"> </w:t>
      </w:r>
      <w:r w:rsidR="003C5B08" w:rsidRPr="003C5B08">
        <w:rPr>
          <w:rFonts w:ascii="Times New Roman" w:hAnsi="Times New Roman"/>
        </w:rPr>
        <w:t xml:space="preserve">sätestatakse, et isik või asutus, kes võimaldab Euroopa puudega inimese kaardi alusel eritingimust, soodustust, eeliskohtlemist, teenust või muud õigust, võib kontrollida kaardi </w:t>
      </w:r>
      <w:r w:rsidR="003C5B08" w:rsidRPr="003C5B08">
        <w:rPr>
          <w:rFonts w:ascii="Times New Roman" w:hAnsi="Times New Roman"/>
        </w:rPr>
        <w:lastRenderedPageBreak/>
        <w:t>autentsust ja kehtivust Euroopa Liidu nõuetele vastava valideerimisrakenduse abil. Säte annab õigusliku aluse kaardi kontrollimiseks olukordades, kus kaardi alusel võimaldatakse direktiivis ette nähtud õigusi või soodustusi.</w:t>
      </w:r>
    </w:p>
    <w:p w14:paraId="593703A6" w14:textId="77777777" w:rsidR="005241A6" w:rsidRPr="00207F51" w:rsidRDefault="005241A6" w:rsidP="005241A6">
      <w:pPr>
        <w:spacing w:after="0" w:line="240" w:lineRule="auto"/>
        <w:jc w:val="both"/>
        <w:rPr>
          <w:rFonts w:ascii="Times New Roman" w:hAnsi="Times New Roman"/>
        </w:rPr>
      </w:pPr>
    </w:p>
    <w:p w14:paraId="41927BC5" w14:textId="12E3CB53" w:rsidR="00F96F44" w:rsidRPr="00F96F44" w:rsidRDefault="00207F51" w:rsidP="00F96F44">
      <w:pPr>
        <w:spacing w:after="0" w:line="240" w:lineRule="auto"/>
        <w:jc w:val="both"/>
        <w:rPr>
          <w:rFonts w:ascii="Times New Roman" w:hAnsi="Times New Roman"/>
        </w:rPr>
      </w:pPr>
      <w:r w:rsidRPr="003741E4">
        <w:rPr>
          <w:rFonts w:ascii="Times New Roman" w:hAnsi="Times New Roman"/>
          <w:u w:val="single"/>
        </w:rPr>
        <w:t>Lõikes 2</w:t>
      </w:r>
      <w:r w:rsidRPr="00207F51">
        <w:rPr>
          <w:rFonts w:ascii="Times New Roman" w:hAnsi="Times New Roman"/>
        </w:rPr>
        <w:t xml:space="preserve"> </w:t>
      </w:r>
      <w:r w:rsidR="00F96F44" w:rsidRPr="00F96F44">
        <w:rPr>
          <w:rFonts w:ascii="Times New Roman" w:hAnsi="Times New Roman"/>
        </w:rPr>
        <w:t>sätestatakse andmete minimaalsuse ja eesmärgipärase töötlemise põhimõte. Valideerimisrakenduse kaudu võib töödelda üksnes neid isikuandmeid, mis tehakse rakenduse kaudu kättesaadavaks</w:t>
      </w:r>
      <w:r w:rsidR="00F96F44">
        <w:rPr>
          <w:rFonts w:ascii="Times New Roman" w:hAnsi="Times New Roman"/>
        </w:rPr>
        <w:t xml:space="preserve"> ja </w:t>
      </w:r>
      <w:r w:rsidR="00F96F44" w:rsidRPr="00F96F44">
        <w:rPr>
          <w:rFonts w:ascii="Times New Roman" w:hAnsi="Times New Roman"/>
        </w:rPr>
        <w:t>ainult ulatuses, mis on vajalik kaardi autentsuse ja kehtivuse ning konkreetse õiguse või soodustuse võimaldamise eelduse kontrollimiseks.</w:t>
      </w:r>
    </w:p>
    <w:p w14:paraId="54604EC9" w14:textId="77777777" w:rsidR="005241A6" w:rsidRPr="00207F51" w:rsidRDefault="005241A6" w:rsidP="005241A6">
      <w:pPr>
        <w:spacing w:after="0" w:line="240" w:lineRule="auto"/>
        <w:jc w:val="both"/>
        <w:rPr>
          <w:rFonts w:ascii="Times New Roman" w:hAnsi="Times New Roman"/>
        </w:rPr>
      </w:pPr>
    </w:p>
    <w:p w14:paraId="27ED19F4" w14:textId="3701352F" w:rsidR="00207F51" w:rsidRDefault="00207F51" w:rsidP="005241A6">
      <w:pPr>
        <w:spacing w:after="0" w:line="240" w:lineRule="auto"/>
        <w:jc w:val="both"/>
        <w:rPr>
          <w:rFonts w:ascii="Times New Roman" w:hAnsi="Times New Roman"/>
        </w:rPr>
      </w:pPr>
      <w:r w:rsidRPr="003741E4">
        <w:rPr>
          <w:rFonts w:ascii="Times New Roman" w:hAnsi="Times New Roman"/>
          <w:u w:val="single"/>
        </w:rPr>
        <w:t>Lõikes 3</w:t>
      </w:r>
      <w:r w:rsidRPr="00207F51">
        <w:rPr>
          <w:rFonts w:ascii="Times New Roman" w:hAnsi="Times New Roman"/>
        </w:rPr>
        <w:t xml:space="preserve"> </w:t>
      </w:r>
      <w:r w:rsidR="00F369EC" w:rsidRPr="00F369EC">
        <w:rPr>
          <w:rFonts w:ascii="Times New Roman" w:hAnsi="Times New Roman"/>
        </w:rPr>
        <w:t>sätestatakse, et valideerimisrakendust võib kasutada üksnes füüsiline isik, kelle töö- või teenistusülesannete täitmiseks on kaardi kontrollimine vajalik. Sellega piiratakse juurdepääsu isikutele, kellel on selleks tööülesannetest tulenev põhjendatud vajadus.</w:t>
      </w:r>
    </w:p>
    <w:p w14:paraId="62899EC3" w14:textId="77777777" w:rsidR="005241A6" w:rsidRPr="00207F51" w:rsidRDefault="005241A6" w:rsidP="005241A6">
      <w:pPr>
        <w:spacing w:after="0" w:line="240" w:lineRule="auto"/>
        <w:jc w:val="both"/>
        <w:rPr>
          <w:rFonts w:ascii="Times New Roman" w:hAnsi="Times New Roman"/>
        </w:rPr>
      </w:pPr>
    </w:p>
    <w:p w14:paraId="3B4E7FE5" w14:textId="77777777" w:rsidR="003C129D" w:rsidRPr="003C129D" w:rsidRDefault="00207F51" w:rsidP="003C129D">
      <w:pPr>
        <w:spacing w:after="0" w:line="240" w:lineRule="auto"/>
        <w:jc w:val="both"/>
        <w:rPr>
          <w:rFonts w:ascii="Times New Roman" w:hAnsi="Times New Roman"/>
        </w:rPr>
      </w:pPr>
      <w:r w:rsidRPr="003C5F8B">
        <w:rPr>
          <w:rFonts w:ascii="Times New Roman" w:hAnsi="Times New Roman"/>
          <w:u w:val="single"/>
        </w:rPr>
        <w:t>Lõikes 4</w:t>
      </w:r>
      <w:r w:rsidRPr="00207F51">
        <w:rPr>
          <w:rFonts w:ascii="Times New Roman" w:hAnsi="Times New Roman"/>
        </w:rPr>
        <w:t xml:space="preserve"> </w:t>
      </w:r>
      <w:r w:rsidR="003C129D" w:rsidRPr="003C129D">
        <w:rPr>
          <w:rFonts w:ascii="Times New Roman" w:hAnsi="Times New Roman"/>
        </w:rPr>
        <w:t>sätestatakse valideerimisrakendust kasutava isiku või asutuse kohustus tagada, et rakendusele pääsevad ligi üksnes selleks volitatud töötajad või teenistujad ning et valideerimise käigus saadud andmeid ei kasutata muul eesmärgil. Säte toetab isikuandmete turvalist ja õiguspärast töötlemist.</w:t>
      </w:r>
    </w:p>
    <w:p w14:paraId="6FEAC22E" w14:textId="4D8D4902" w:rsidR="00207F51" w:rsidRDefault="00207F51" w:rsidP="005241A6">
      <w:pPr>
        <w:spacing w:after="0" w:line="240" w:lineRule="auto"/>
        <w:jc w:val="both"/>
        <w:rPr>
          <w:rFonts w:ascii="Times New Roman" w:hAnsi="Times New Roman"/>
        </w:rPr>
      </w:pPr>
    </w:p>
    <w:p w14:paraId="593B6D87" w14:textId="77777777" w:rsidR="003C129D" w:rsidRPr="003C129D" w:rsidRDefault="003C129D" w:rsidP="003C129D">
      <w:pPr>
        <w:spacing w:after="0" w:line="240" w:lineRule="auto"/>
        <w:jc w:val="both"/>
        <w:rPr>
          <w:rFonts w:ascii="Times New Roman" w:hAnsi="Times New Roman"/>
        </w:rPr>
      </w:pPr>
      <w:r w:rsidRPr="003C129D">
        <w:rPr>
          <w:rFonts w:ascii="Times New Roman" w:hAnsi="Times New Roman"/>
          <w:u w:val="single"/>
        </w:rPr>
        <w:t>Lõikes 5</w:t>
      </w:r>
      <w:r w:rsidRPr="003C129D">
        <w:rPr>
          <w:rFonts w:ascii="Times New Roman" w:hAnsi="Times New Roman"/>
        </w:rPr>
        <w:t xml:space="preserve"> nähakse ette, et valideerimise käigus töödeldavate isikuandmete säilitamisele ning andmekaitse- ja turvameetmetele kohaldatakse Euroopa Liidu õigusaktidest tulenevaid nõudeid. Sellega tagatakse, et valideerimisrakenduse kasutamisel järgitakse isikuandmete kaitse üldmäärusest ja direktiivist tulenevaid nõudeid.</w:t>
      </w:r>
    </w:p>
    <w:p w14:paraId="017CAC37" w14:textId="77777777" w:rsidR="003C129D" w:rsidRDefault="003C129D" w:rsidP="005241A6">
      <w:pPr>
        <w:spacing w:after="0" w:line="240" w:lineRule="auto"/>
        <w:jc w:val="both"/>
        <w:rPr>
          <w:rFonts w:ascii="Times New Roman" w:hAnsi="Times New Roman"/>
        </w:rPr>
      </w:pPr>
    </w:p>
    <w:p w14:paraId="0588D35F" w14:textId="00FE3A52" w:rsidR="005241A6" w:rsidRDefault="003C129D" w:rsidP="005241A6">
      <w:pPr>
        <w:spacing w:after="0" w:line="240" w:lineRule="auto"/>
        <w:jc w:val="both"/>
        <w:rPr>
          <w:rFonts w:ascii="Times New Roman" w:hAnsi="Times New Roman"/>
        </w:rPr>
      </w:pPr>
      <w:r w:rsidRPr="003C129D">
        <w:rPr>
          <w:rFonts w:ascii="Times New Roman" w:hAnsi="Times New Roman"/>
          <w:u w:val="single"/>
        </w:rPr>
        <w:t>Lõikes 6</w:t>
      </w:r>
      <w:r w:rsidRPr="003C129D">
        <w:rPr>
          <w:rFonts w:ascii="Times New Roman" w:hAnsi="Times New Roman"/>
        </w:rPr>
        <w:t xml:space="preserve"> sisalduv volitusnorm võimaldab kehtestada valideerimisrakenduse kasutajate registreerimise, andmetöötlustingimuste sõlmimise, juurdepääsu andmise, peatamise ja lõpetamise täpsema korra määrusega. Volitusnorm on vajalik, et tagada valideerimisrakenduse kasutamise ühtne, turvaline ja õiguspärane korraldus ning võimaldada tehniliste lahenduste või Euroopa Liidu nõuete muutumisel korda paindlikult ajakohastada.</w:t>
      </w:r>
    </w:p>
    <w:p w14:paraId="16DB8661" w14:textId="77777777" w:rsidR="003C129D" w:rsidRPr="00020C90" w:rsidRDefault="003C129D" w:rsidP="005241A6">
      <w:pPr>
        <w:spacing w:after="0" w:line="240" w:lineRule="auto"/>
        <w:jc w:val="both"/>
        <w:rPr>
          <w:rFonts w:ascii="Times New Roman" w:hAnsi="Times New Roman"/>
        </w:rPr>
      </w:pPr>
    </w:p>
    <w:p w14:paraId="1DAFCF5E" w14:textId="38EE318B" w:rsidR="00E07FC4" w:rsidRDefault="00BF0979" w:rsidP="00BD71BC">
      <w:pPr>
        <w:spacing w:after="0" w:line="240" w:lineRule="auto"/>
        <w:jc w:val="both"/>
        <w:rPr>
          <w:rFonts w:ascii="Times New Roman" w:hAnsi="Times New Roman"/>
        </w:rPr>
      </w:pPr>
      <w:r>
        <w:rPr>
          <w:rFonts w:ascii="Times New Roman" w:hAnsi="Times New Roman"/>
          <w:b/>
          <w:bCs/>
        </w:rPr>
        <w:t xml:space="preserve">Eelnõu §-ga 1 </w:t>
      </w:r>
      <w:r w:rsidR="002B2B4D" w:rsidRPr="002B2B4D">
        <w:rPr>
          <w:rFonts w:ascii="Times New Roman" w:hAnsi="Times New Roman"/>
          <w:b/>
          <w:bCs/>
        </w:rPr>
        <w:t xml:space="preserve">punktiga 13 </w:t>
      </w:r>
      <w:r w:rsidR="002B2B4D" w:rsidRPr="002B2B4D">
        <w:rPr>
          <w:rFonts w:ascii="Times New Roman" w:hAnsi="Times New Roman"/>
        </w:rPr>
        <w:t>täiendatakse seadust §-ga 2</w:t>
      </w:r>
      <w:r w:rsidR="00762957" w:rsidRPr="00762957">
        <w:rPr>
          <w:rFonts w:ascii="Times New Roman" w:hAnsi="Times New Roman"/>
          <w:vertAlign w:val="superscript"/>
        </w:rPr>
        <w:t>9</w:t>
      </w:r>
      <w:r w:rsidR="002B2B4D" w:rsidRPr="002B2B4D">
        <w:rPr>
          <w:rFonts w:ascii="Times New Roman" w:hAnsi="Times New Roman"/>
        </w:rPr>
        <w:t xml:space="preserve">, milles sätestatakse Euroopa puudega inimese kaardi kehtetuks tunnistamise alused. </w:t>
      </w:r>
      <w:r w:rsidR="00E07FC4" w:rsidRPr="002B2B4D">
        <w:rPr>
          <w:rFonts w:ascii="Times New Roman" w:hAnsi="Times New Roman"/>
        </w:rPr>
        <w:t>Sätte eesmärk on tagada kaardi usaldusväärsus ning vältida olukordi, kus kaarti kasutatakse ilma kehtiva õigusliku aluseta või kuritarvitatakse.</w:t>
      </w:r>
    </w:p>
    <w:p w14:paraId="77A27EBD" w14:textId="77777777" w:rsidR="005241A6" w:rsidRPr="0096648E" w:rsidRDefault="005241A6" w:rsidP="00BD71BC">
      <w:pPr>
        <w:spacing w:after="0" w:line="240" w:lineRule="auto"/>
        <w:jc w:val="both"/>
        <w:rPr>
          <w:rFonts w:ascii="Times New Roman" w:hAnsi="Times New Roman"/>
        </w:rPr>
      </w:pPr>
    </w:p>
    <w:p w14:paraId="505EDFF3" w14:textId="77777777" w:rsidR="000909C3" w:rsidRDefault="000909C3" w:rsidP="00BD71BC">
      <w:pPr>
        <w:spacing w:after="0" w:line="240" w:lineRule="auto"/>
        <w:jc w:val="both"/>
        <w:rPr>
          <w:rFonts w:ascii="Times New Roman" w:hAnsi="Times New Roman"/>
        </w:rPr>
      </w:pPr>
      <w:r w:rsidRPr="00E37936">
        <w:rPr>
          <w:rFonts w:ascii="Times New Roman" w:hAnsi="Times New Roman"/>
          <w:u w:val="single"/>
        </w:rPr>
        <w:t>Lõikes 1</w:t>
      </w:r>
      <w:r w:rsidRPr="000909C3">
        <w:rPr>
          <w:rFonts w:ascii="Times New Roman" w:hAnsi="Times New Roman"/>
        </w:rPr>
        <w:t xml:space="preserve"> loetletakse ammendavalt juhud, mil kaart tunnistatakse kehtetuks. Nende hulka kuuluvad muu hulgas olukorrad, kus kaardi väljastamise alus on ära langenud, kaart on asendatud uuega, kaart või selle andmed on võltsitud või ebaõiged, kaart on muutunud kasutamiskõlbmatuks või on hävinud, samuti kaardiomaniku surma korral. Nimetatud alused tagavad, et kaarti kasutatakse üksnes õiguspäraselt ning kehtivate andmetega.</w:t>
      </w:r>
    </w:p>
    <w:p w14:paraId="38423456" w14:textId="77777777" w:rsidR="00BD71BC" w:rsidRPr="000909C3" w:rsidRDefault="00BD71BC" w:rsidP="00BD71BC">
      <w:pPr>
        <w:spacing w:after="0" w:line="240" w:lineRule="auto"/>
        <w:jc w:val="both"/>
        <w:rPr>
          <w:rFonts w:ascii="Times New Roman" w:hAnsi="Times New Roman"/>
        </w:rPr>
      </w:pPr>
    </w:p>
    <w:p w14:paraId="3EF18EAD" w14:textId="176EAB9F" w:rsidR="008F6B06" w:rsidRDefault="008F6B06" w:rsidP="00BD71BC">
      <w:pPr>
        <w:spacing w:after="0" w:line="240" w:lineRule="auto"/>
        <w:jc w:val="both"/>
        <w:rPr>
          <w:rFonts w:ascii="Times New Roman" w:hAnsi="Times New Roman"/>
        </w:rPr>
      </w:pPr>
      <w:r w:rsidRPr="008F6B06">
        <w:rPr>
          <w:rFonts w:ascii="Times New Roman" w:hAnsi="Times New Roman"/>
        </w:rPr>
        <w:t xml:space="preserve">Direktiivist tuleneb liikmesriikidele kohustus võtta meetmeid, et ennetada Euroopa puudega </w:t>
      </w:r>
      <w:r w:rsidR="0078661C">
        <w:rPr>
          <w:rFonts w:ascii="Times New Roman" w:hAnsi="Times New Roman"/>
        </w:rPr>
        <w:t>inimese</w:t>
      </w:r>
      <w:r w:rsidR="0078661C" w:rsidRPr="008F6B06">
        <w:rPr>
          <w:rFonts w:ascii="Times New Roman" w:hAnsi="Times New Roman"/>
        </w:rPr>
        <w:t xml:space="preserve"> </w:t>
      </w:r>
      <w:r w:rsidRPr="008F6B06">
        <w:rPr>
          <w:rFonts w:ascii="Times New Roman" w:hAnsi="Times New Roman"/>
        </w:rPr>
        <w:t>kaardi kuritarvitamist ning tagada selle usaldusväärsus ja turvalisus. Kaardi kehtetuks tunnistamise selged alused on osa sellest süsteemist, võimaldades kõrvaldada ringlusest kaardid, mille kasutamine ei ole enam põhjendatud või seaduslik.</w:t>
      </w:r>
    </w:p>
    <w:p w14:paraId="019E059D" w14:textId="77777777" w:rsidR="00BD71BC" w:rsidRPr="008F6B06" w:rsidRDefault="00BD71BC" w:rsidP="00BD71BC">
      <w:pPr>
        <w:spacing w:after="0" w:line="240" w:lineRule="auto"/>
        <w:jc w:val="both"/>
        <w:rPr>
          <w:rFonts w:ascii="Times New Roman" w:hAnsi="Times New Roman"/>
        </w:rPr>
      </w:pPr>
    </w:p>
    <w:p w14:paraId="12D05E95" w14:textId="640714D9" w:rsidR="008F6B06" w:rsidRDefault="008F6B06" w:rsidP="00BD71BC">
      <w:pPr>
        <w:spacing w:after="0" w:line="240" w:lineRule="auto"/>
        <w:jc w:val="both"/>
        <w:rPr>
          <w:rFonts w:ascii="Times New Roman" w:hAnsi="Times New Roman"/>
        </w:rPr>
      </w:pPr>
      <w:r w:rsidRPr="00E37936">
        <w:rPr>
          <w:rFonts w:ascii="Times New Roman" w:hAnsi="Times New Roman"/>
          <w:u w:val="single"/>
        </w:rPr>
        <w:t>Lõikes 2</w:t>
      </w:r>
      <w:r w:rsidRPr="008F6B06">
        <w:rPr>
          <w:rFonts w:ascii="Times New Roman" w:hAnsi="Times New Roman"/>
        </w:rPr>
        <w:t xml:space="preserve"> sätestatakse </w:t>
      </w:r>
      <w:r w:rsidR="00757129">
        <w:rPr>
          <w:rFonts w:ascii="Times New Roman" w:hAnsi="Times New Roman"/>
        </w:rPr>
        <w:t>SKA</w:t>
      </w:r>
      <w:r w:rsidRPr="008F6B06">
        <w:rPr>
          <w:rFonts w:ascii="Times New Roman" w:hAnsi="Times New Roman"/>
        </w:rPr>
        <w:t xml:space="preserve"> kohustus teavitada kaardi kasutajat kehtetuks tunnistamisest põhjendamatu viivituseta, kui kehtetuks tunnistamise aluseks on kaardi väljastamise aluse äralangemine või kaardi võltsimine või ebaõiged andmed. Teavitamiskohustus tagab isiku teadlikkuse oma õiguste lõppemisest ning võimaldab vajadusel taotleda uut kaarti.</w:t>
      </w:r>
    </w:p>
    <w:p w14:paraId="519ACBF1" w14:textId="77777777" w:rsidR="00BD71BC" w:rsidRPr="008F6B06" w:rsidRDefault="00BD71BC" w:rsidP="00BD71BC">
      <w:pPr>
        <w:spacing w:after="0" w:line="240" w:lineRule="auto"/>
        <w:jc w:val="both"/>
        <w:rPr>
          <w:rFonts w:ascii="Times New Roman" w:hAnsi="Times New Roman"/>
        </w:rPr>
      </w:pPr>
    </w:p>
    <w:p w14:paraId="5A2109BA" w14:textId="008D6760" w:rsidR="009C4379" w:rsidRDefault="00E105CC" w:rsidP="00BD71BC">
      <w:pPr>
        <w:spacing w:after="0" w:line="240" w:lineRule="auto"/>
        <w:jc w:val="both"/>
        <w:rPr>
          <w:rFonts w:ascii="Times New Roman" w:hAnsi="Times New Roman"/>
        </w:rPr>
      </w:pPr>
      <w:r w:rsidRPr="00E37936">
        <w:rPr>
          <w:rFonts w:ascii="Times New Roman" w:hAnsi="Times New Roman"/>
          <w:u w:val="single"/>
        </w:rPr>
        <w:t>Lõike 3</w:t>
      </w:r>
      <w:r w:rsidRPr="00E105CC">
        <w:rPr>
          <w:rFonts w:ascii="Times New Roman" w:hAnsi="Times New Roman"/>
        </w:rPr>
        <w:t xml:space="preserve"> </w:t>
      </w:r>
      <w:r w:rsidR="00B85962">
        <w:rPr>
          <w:rFonts w:ascii="Times New Roman" w:hAnsi="Times New Roman"/>
        </w:rPr>
        <w:t xml:space="preserve">kohaselt ei tunnista </w:t>
      </w:r>
      <w:r w:rsidR="00BD71BC">
        <w:rPr>
          <w:rFonts w:ascii="Times New Roman" w:hAnsi="Times New Roman"/>
        </w:rPr>
        <w:t>SKA</w:t>
      </w:r>
      <w:r w:rsidR="00B85962">
        <w:rPr>
          <w:rFonts w:ascii="Times New Roman" w:hAnsi="Times New Roman"/>
        </w:rPr>
        <w:t xml:space="preserve"> kehtetuks neid kaarte, mille on väljastanud mõni muu Euroopa Liidu liikmesriik</w:t>
      </w:r>
      <w:r w:rsidR="00CE587A">
        <w:rPr>
          <w:rFonts w:ascii="Times New Roman" w:hAnsi="Times New Roman"/>
        </w:rPr>
        <w:t xml:space="preserve">. </w:t>
      </w:r>
    </w:p>
    <w:p w14:paraId="234C0445" w14:textId="77777777" w:rsidR="00BD71BC" w:rsidRDefault="00BD71BC" w:rsidP="00BD71BC">
      <w:pPr>
        <w:spacing w:after="0" w:line="240" w:lineRule="auto"/>
        <w:jc w:val="both"/>
        <w:rPr>
          <w:rFonts w:ascii="Times New Roman" w:hAnsi="Times New Roman"/>
        </w:rPr>
      </w:pPr>
    </w:p>
    <w:p w14:paraId="3544B75F" w14:textId="2491B852" w:rsidR="0090069E" w:rsidRDefault="009C4379" w:rsidP="00BD71BC">
      <w:pPr>
        <w:spacing w:after="0" w:line="240" w:lineRule="auto"/>
        <w:jc w:val="both"/>
        <w:rPr>
          <w:rFonts w:ascii="Times New Roman" w:hAnsi="Times New Roman"/>
        </w:rPr>
      </w:pPr>
      <w:r w:rsidRPr="00757129">
        <w:rPr>
          <w:rFonts w:ascii="Times New Roman" w:hAnsi="Times New Roman"/>
          <w:u w:val="single"/>
        </w:rPr>
        <w:t xml:space="preserve">Lõike </w:t>
      </w:r>
      <w:r w:rsidR="00B85962" w:rsidRPr="00757129">
        <w:rPr>
          <w:rFonts w:ascii="Times New Roman" w:hAnsi="Times New Roman"/>
          <w:u w:val="single"/>
        </w:rPr>
        <w:t>4</w:t>
      </w:r>
      <w:r w:rsidR="00B85962">
        <w:rPr>
          <w:rFonts w:ascii="Times New Roman" w:hAnsi="Times New Roman"/>
        </w:rPr>
        <w:t xml:space="preserve"> </w:t>
      </w:r>
      <w:r w:rsidR="00E105CC" w:rsidRPr="00E105CC">
        <w:rPr>
          <w:rFonts w:ascii="Times New Roman" w:hAnsi="Times New Roman"/>
        </w:rPr>
        <w:t>kohaselt ei taastata kehtetuks tunnistatud kaardi kehtivust. See tähendab, et kehtetuks tunnistamise korral tuleb uute õiguste tekkimisel väljastada uus kaart. Selline lähenemine toetab süsteemi selgust ja välistab kaardi kehtivuse osas tekkivad vaidlused.</w:t>
      </w:r>
    </w:p>
    <w:p w14:paraId="0397505A" w14:textId="77777777" w:rsidR="00BD71BC" w:rsidRDefault="00BD71BC" w:rsidP="00BD71BC">
      <w:pPr>
        <w:spacing w:after="0" w:line="240" w:lineRule="auto"/>
        <w:jc w:val="both"/>
        <w:rPr>
          <w:rFonts w:ascii="Times New Roman" w:hAnsi="Times New Roman"/>
        </w:rPr>
      </w:pPr>
    </w:p>
    <w:p w14:paraId="49740303" w14:textId="08D759FC" w:rsidR="00E37936" w:rsidRDefault="00484383" w:rsidP="00BF7C0B">
      <w:pPr>
        <w:spacing w:after="0" w:line="240" w:lineRule="auto"/>
        <w:jc w:val="both"/>
        <w:rPr>
          <w:rFonts w:ascii="Times New Roman" w:hAnsi="Times New Roman"/>
        </w:rPr>
      </w:pPr>
      <w:r>
        <w:rPr>
          <w:rFonts w:ascii="Times New Roman" w:hAnsi="Times New Roman"/>
          <w:b/>
          <w:bCs/>
        </w:rPr>
        <w:t xml:space="preserve">Eelnõu §-ga 1 </w:t>
      </w:r>
      <w:r w:rsidR="00C01E08" w:rsidRPr="00B16743">
        <w:rPr>
          <w:rFonts w:ascii="Times New Roman" w:hAnsi="Times New Roman"/>
          <w:b/>
          <w:bCs/>
        </w:rPr>
        <w:t>punktiga 1</w:t>
      </w:r>
      <w:r w:rsidR="00B16743">
        <w:rPr>
          <w:rFonts w:ascii="Times New Roman" w:hAnsi="Times New Roman"/>
          <w:b/>
          <w:bCs/>
        </w:rPr>
        <w:t>4</w:t>
      </w:r>
      <w:r w:rsidR="00C01E08" w:rsidRPr="00C01E08">
        <w:rPr>
          <w:rFonts w:ascii="Times New Roman" w:hAnsi="Times New Roman"/>
        </w:rPr>
        <w:t xml:space="preserve"> lisatakse seadusesse § 2</w:t>
      </w:r>
      <w:r w:rsidR="00611100" w:rsidRPr="00611100">
        <w:rPr>
          <w:rFonts w:ascii="Times New Roman" w:hAnsi="Times New Roman"/>
          <w:vertAlign w:val="superscript"/>
        </w:rPr>
        <w:t>10</w:t>
      </w:r>
      <w:r w:rsidR="00C01E08" w:rsidRPr="00C01E08">
        <w:rPr>
          <w:rFonts w:ascii="Times New Roman" w:hAnsi="Times New Roman"/>
        </w:rPr>
        <w:t xml:space="preserve">, milles sätestatakse </w:t>
      </w:r>
      <w:r w:rsidR="00BA034B">
        <w:rPr>
          <w:rFonts w:ascii="Times New Roman" w:hAnsi="Times New Roman"/>
        </w:rPr>
        <w:t>SKA</w:t>
      </w:r>
      <w:r w:rsidR="00C01E08" w:rsidRPr="00C01E08">
        <w:rPr>
          <w:rFonts w:ascii="Times New Roman" w:hAnsi="Times New Roman"/>
        </w:rPr>
        <w:t xml:space="preserve"> ülesanded Euroopa puudega inimese kaardi kasutamise edendamisel ning kuritarvitamisjuhtumite käsitlemisel. Sätte eesmärk on tagada Euroopa puudega inimese kaardi usaldusväärne toimimine, suurendada teadlikkust kaardi kasutamise võimalustest ning luua õiguslik alus liikmesriikide</w:t>
      </w:r>
      <w:r w:rsidR="00BA034B">
        <w:rPr>
          <w:rFonts w:ascii="Times New Roman" w:hAnsi="Times New Roman"/>
        </w:rPr>
        <w:t xml:space="preserve"> </w:t>
      </w:r>
      <w:r w:rsidR="00C01E08" w:rsidRPr="00C01E08">
        <w:rPr>
          <w:rFonts w:ascii="Times New Roman" w:hAnsi="Times New Roman"/>
        </w:rPr>
        <w:t>vaheliseks koostööks kaardi kuritarvitamise ennetamisel ja tõkestamisel.</w:t>
      </w:r>
    </w:p>
    <w:p w14:paraId="38DECEA7" w14:textId="77777777" w:rsidR="00BF7C0B" w:rsidRPr="00C01E08" w:rsidRDefault="00BF7C0B" w:rsidP="00BF7C0B">
      <w:pPr>
        <w:spacing w:after="0" w:line="240" w:lineRule="auto"/>
        <w:jc w:val="both"/>
        <w:rPr>
          <w:rFonts w:ascii="Times New Roman" w:hAnsi="Times New Roman"/>
          <w:b/>
          <w:bCs/>
        </w:rPr>
      </w:pPr>
    </w:p>
    <w:p w14:paraId="03291972" w14:textId="04485858" w:rsidR="00CB3304" w:rsidRDefault="00292934" w:rsidP="00BF7C0B">
      <w:pPr>
        <w:spacing w:after="0" w:line="240" w:lineRule="auto"/>
        <w:jc w:val="both"/>
        <w:rPr>
          <w:rFonts w:ascii="Times New Roman" w:hAnsi="Times New Roman" w:cs="Times New Roman"/>
        </w:rPr>
      </w:pPr>
      <w:r w:rsidRPr="00871BE4">
        <w:rPr>
          <w:rFonts w:ascii="Times New Roman" w:hAnsi="Times New Roman" w:cs="Times New Roman"/>
          <w:u w:val="single"/>
        </w:rPr>
        <w:t xml:space="preserve">Lõikes </w:t>
      </w:r>
      <w:r>
        <w:rPr>
          <w:rFonts w:ascii="Times New Roman" w:hAnsi="Times New Roman" w:cs="Times New Roman"/>
          <w:u w:val="single"/>
        </w:rPr>
        <w:t>1</w:t>
      </w:r>
      <w:r w:rsidRPr="00871BE4">
        <w:rPr>
          <w:rFonts w:ascii="Times New Roman" w:hAnsi="Times New Roman" w:cs="Times New Roman"/>
          <w:u w:val="single"/>
        </w:rPr>
        <w:t xml:space="preserve"> </w:t>
      </w:r>
      <w:r w:rsidRPr="00B22B5E">
        <w:rPr>
          <w:rFonts w:ascii="Times New Roman" w:hAnsi="Times New Roman" w:cs="Times New Roman"/>
        </w:rPr>
        <w:t xml:space="preserve">sätestatakse </w:t>
      </w:r>
      <w:r w:rsidR="00E256B5">
        <w:rPr>
          <w:rFonts w:ascii="Times New Roman" w:hAnsi="Times New Roman" w:cs="Times New Roman"/>
        </w:rPr>
        <w:t>SKA</w:t>
      </w:r>
      <w:r w:rsidRPr="00B22B5E">
        <w:rPr>
          <w:rFonts w:ascii="Times New Roman" w:hAnsi="Times New Roman" w:cs="Times New Roman"/>
        </w:rPr>
        <w:t xml:space="preserve"> ülesanne suurendada koostöös teiste asjaomaste asutustega teadlikkust Euroopa puudega </w:t>
      </w:r>
      <w:r>
        <w:rPr>
          <w:rFonts w:ascii="Times New Roman" w:hAnsi="Times New Roman" w:cs="Times New Roman"/>
        </w:rPr>
        <w:t>inimese</w:t>
      </w:r>
      <w:r w:rsidRPr="00B22B5E">
        <w:rPr>
          <w:rFonts w:ascii="Times New Roman" w:hAnsi="Times New Roman" w:cs="Times New Roman"/>
        </w:rPr>
        <w:t xml:space="preserve"> kaardi olemasolust ja kasutamise võimalustest. </w:t>
      </w:r>
      <w:r w:rsidR="00CB3304" w:rsidRPr="00CB3304">
        <w:rPr>
          <w:rFonts w:ascii="Times New Roman" w:hAnsi="Times New Roman" w:cs="Times New Roman"/>
        </w:rPr>
        <w:t xml:space="preserve">Samuti teavitab </w:t>
      </w:r>
      <w:r w:rsidR="00CB3304">
        <w:rPr>
          <w:rFonts w:ascii="Times New Roman" w:hAnsi="Times New Roman" w:cs="Times New Roman"/>
        </w:rPr>
        <w:t>SKA</w:t>
      </w:r>
      <w:r w:rsidR="00CB3304" w:rsidRPr="00CB3304">
        <w:rPr>
          <w:rFonts w:ascii="Times New Roman" w:hAnsi="Times New Roman" w:cs="Times New Roman"/>
        </w:rPr>
        <w:t xml:space="preserve"> avaliku sektori asutusi ja eraettevõtjaid kaardi kasutamise põhimõtetest </w:t>
      </w:r>
      <w:r w:rsidR="00CB3304">
        <w:rPr>
          <w:rFonts w:ascii="Times New Roman" w:hAnsi="Times New Roman" w:cs="Times New Roman"/>
        </w:rPr>
        <w:t>ja</w:t>
      </w:r>
      <w:r w:rsidR="00CB3304" w:rsidRPr="00CB3304">
        <w:rPr>
          <w:rFonts w:ascii="Times New Roman" w:hAnsi="Times New Roman" w:cs="Times New Roman"/>
        </w:rPr>
        <w:t xml:space="preserve"> julgustab neid pakkuma puudega inimestele vabatahtlikult eritingimusi või eeliskohtlemist. Sätte eesmärk on toetada direktiivist tulenevat põhimõtet, mille kohaselt peavad Euroopa puudega inimese kaardi omanikud saama teistes liikmesriikides kasutada samaväärseid eritingimusi ja eeliskohtlemist nagu vastava liikmesriigi puudega inimesed.</w:t>
      </w:r>
    </w:p>
    <w:p w14:paraId="67047037" w14:textId="77777777" w:rsidR="00BF7C0B" w:rsidRPr="00CB3304" w:rsidRDefault="00BF7C0B" w:rsidP="00BF7C0B">
      <w:pPr>
        <w:spacing w:after="0" w:line="240" w:lineRule="auto"/>
        <w:jc w:val="both"/>
        <w:rPr>
          <w:rFonts w:ascii="Times New Roman" w:hAnsi="Times New Roman" w:cs="Times New Roman"/>
        </w:rPr>
      </w:pPr>
    </w:p>
    <w:p w14:paraId="70929920" w14:textId="5AC1EE1C" w:rsidR="00292934" w:rsidRDefault="00292934" w:rsidP="00BF7C0B">
      <w:pPr>
        <w:spacing w:after="0" w:line="240" w:lineRule="auto"/>
        <w:jc w:val="both"/>
        <w:rPr>
          <w:rFonts w:ascii="Times New Roman" w:hAnsi="Times New Roman"/>
        </w:rPr>
      </w:pPr>
      <w:r w:rsidRPr="00F62C77">
        <w:rPr>
          <w:rFonts w:ascii="Times New Roman" w:hAnsi="Times New Roman"/>
        </w:rPr>
        <w:t>Teadlikkuse suurendamine on vajalik nii kaardi potentsiaalsete kasutajate kui ka teenuseosutajate seisukohast. Kaardi eesmärk on hõlbustada puudega inimeste liikumist Euroopa Liidus ning tagada neile teises liikmesriigis viibides võrdne juurdepääs olemasolevatele eritingimustele ja soodustustele. Selle eesmärgi saavutamine eeldab, et nii kaardiomanikud kui ka teenuseosutajad on teadlikud kaardi olemasolust, selle tähendusest ning sellega seotud õigustest.</w:t>
      </w:r>
    </w:p>
    <w:p w14:paraId="4DCB42FF" w14:textId="77777777" w:rsidR="00BF7C0B" w:rsidRDefault="00BF7C0B" w:rsidP="00BF7C0B">
      <w:pPr>
        <w:spacing w:after="0" w:line="240" w:lineRule="auto"/>
        <w:jc w:val="both"/>
        <w:rPr>
          <w:rFonts w:ascii="Times New Roman" w:hAnsi="Times New Roman"/>
        </w:rPr>
      </w:pPr>
    </w:p>
    <w:p w14:paraId="43094C13" w14:textId="4D6D0EEB" w:rsidR="00292934" w:rsidRDefault="00292934" w:rsidP="00BF7C0B">
      <w:pPr>
        <w:spacing w:after="0" w:line="240" w:lineRule="auto"/>
        <w:jc w:val="both"/>
        <w:rPr>
          <w:rFonts w:ascii="Times New Roman" w:hAnsi="Times New Roman"/>
        </w:rPr>
      </w:pPr>
      <w:r w:rsidRPr="00234D57">
        <w:rPr>
          <w:rFonts w:ascii="Times New Roman" w:hAnsi="Times New Roman"/>
        </w:rPr>
        <w:t xml:space="preserve">Eritingimuste või eeliskohtlemise pakkumine jääb avaliku sektori asutuste ja eraettevõtjate otsustada ning käesolev säte ei kohusta looma uusi soodustusi. Küll aga on oluline, et olemasolevate eritingimuste ja eeliskohtlemise kohaldamisel tagatakse Euroopa puudega </w:t>
      </w:r>
      <w:r w:rsidR="00912CE8">
        <w:rPr>
          <w:rFonts w:ascii="Times New Roman" w:hAnsi="Times New Roman"/>
        </w:rPr>
        <w:t>inimese</w:t>
      </w:r>
      <w:r w:rsidRPr="00234D57">
        <w:rPr>
          <w:rFonts w:ascii="Times New Roman" w:hAnsi="Times New Roman"/>
        </w:rPr>
        <w:t xml:space="preserve"> kaardi omanike võrdne kohtlemine sõltumata sellest, millises liikmesriigis kaart on väljastatud. Seetõttu on süsteemne teavitustegevus ja teadlikkuse suurendamine keskse tähtsusega, et direktiivist tulenevad õigused praktikas toimiksid.</w:t>
      </w:r>
    </w:p>
    <w:p w14:paraId="7237F2F7" w14:textId="77777777" w:rsidR="00BF7C0B" w:rsidRPr="00F62C77" w:rsidRDefault="00BF7C0B" w:rsidP="00BF7C0B">
      <w:pPr>
        <w:spacing w:after="0" w:line="240" w:lineRule="auto"/>
        <w:jc w:val="both"/>
        <w:rPr>
          <w:rFonts w:ascii="Times New Roman" w:hAnsi="Times New Roman"/>
        </w:rPr>
      </w:pPr>
    </w:p>
    <w:p w14:paraId="7C947D72" w14:textId="3D9F1A4D" w:rsidR="00292934" w:rsidRDefault="00292934" w:rsidP="00BF7C0B">
      <w:pPr>
        <w:spacing w:after="0" w:line="240" w:lineRule="auto"/>
        <w:jc w:val="both"/>
        <w:rPr>
          <w:rFonts w:ascii="Times New Roman" w:hAnsi="Times New Roman"/>
        </w:rPr>
      </w:pPr>
      <w:r w:rsidRPr="0083783D">
        <w:rPr>
          <w:rFonts w:ascii="Times New Roman" w:hAnsi="Times New Roman"/>
        </w:rPr>
        <w:t xml:space="preserve">Näiteks võib muuseum pakkuda puudega inimestele tasuta või soodushinnaga sissepääsu ning võimalust tulla koos saatjaga. </w:t>
      </w:r>
      <w:r w:rsidR="00BF7C0B">
        <w:rPr>
          <w:rFonts w:ascii="Times New Roman" w:hAnsi="Times New Roman"/>
        </w:rPr>
        <w:t>SKA</w:t>
      </w:r>
      <w:r w:rsidRPr="0083783D">
        <w:rPr>
          <w:rFonts w:ascii="Times New Roman" w:hAnsi="Times New Roman"/>
        </w:rPr>
        <w:t xml:space="preserve"> teavitustegevuse tulemusel on muuseumil selge arusaam, et samu tingimusi tuleb võimaldada ka teises liikmesriigis väljastatud Euroopa puudega </w:t>
      </w:r>
      <w:r>
        <w:rPr>
          <w:rFonts w:ascii="Times New Roman" w:hAnsi="Times New Roman"/>
        </w:rPr>
        <w:t>inimese</w:t>
      </w:r>
      <w:r w:rsidRPr="0083783D">
        <w:rPr>
          <w:rFonts w:ascii="Times New Roman" w:hAnsi="Times New Roman"/>
        </w:rPr>
        <w:t xml:space="preserve"> kaardi omanikule, mitte üksnes riigisisese tõendi alusel. Samuti aitab teadlikkuse suurendamine kaasa sellele, et teenuseosutajad, kes oleksid valmis </w:t>
      </w:r>
      <w:r>
        <w:rPr>
          <w:rFonts w:ascii="Times New Roman" w:hAnsi="Times New Roman"/>
        </w:rPr>
        <w:t>puudega</w:t>
      </w:r>
      <w:r w:rsidRPr="0083783D">
        <w:rPr>
          <w:rFonts w:ascii="Times New Roman" w:hAnsi="Times New Roman"/>
        </w:rPr>
        <w:t xml:space="preserve"> inimestele soodustusi pakkuma, kuid ei ole sellele varem mõelnud või ei ole teadnud, millise tõendi alusel soodustusi kohaldada, saavad seda edaspidi teha ühtsete ja selgete põhimõtete alusel.</w:t>
      </w:r>
    </w:p>
    <w:p w14:paraId="5EA21C46" w14:textId="77777777" w:rsidR="00BF7C0B" w:rsidRPr="00E37936" w:rsidRDefault="00BF7C0B" w:rsidP="00BF7C0B">
      <w:pPr>
        <w:spacing w:after="0" w:line="240" w:lineRule="auto"/>
        <w:jc w:val="both"/>
        <w:rPr>
          <w:rFonts w:ascii="Times New Roman" w:hAnsi="Times New Roman"/>
        </w:rPr>
      </w:pPr>
    </w:p>
    <w:p w14:paraId="2148D94E" w14:textId="6DBB9E12" w:rsidR="00E37936" w:rsidRDefault="00E37936" w:rsidP="00CD0E8A">
      <w:pPr>
        <w:spacing w:after="0" w:line="240" w:lineRule="auto"/>
        <w:jc w:val="both"/>
        <w:rPr>
          <w:rFonts w:ascii="Times New Roman" w:hAnsi="Times New Roman"/>
        </w:rPr>
      </w:pPr>
      <w:r w:rsidRPr="00E37936">
        <w:rPr>
          <w:rFonts w:ascii="Times New Roman" w:hAnsi="Times New Roman"/>
          <w:u w:val="single"/>
        </w:rPr>
        <w:t xml:space="preserve">Lõikes </w:t>
      </w:r>
      <w:r w:rsidR="00292934">
        <w:rPr>
          <w:rFonts w:ascii="Times New Roman" w:hAnsi="Times New Roman"/>
          <w:u w:val="single"/>
        </w:rPr>
        <w:t>2</w:t>
      </w:r>
      <w:r w:rsidRPr="00E37936">
        <w:rPr>
          <w:rFonts w:ascii="Times New Roman" w:hAnsi="Times New Roman"/>
        </w:rPr>
        <w:t xml:space="preserve"> nähakse ette teenuseosutaja kohustus teavitada </w:t>
      </w:r>
      <w:r w:rsidR="00CD0E8A">
        <w:rPr>
          <w:rFonts w:ascii="Times New Roman" w:hAnsi="Times New Roman"/>
        </w:rPr>
        <w:t>SKA-d</w:t>
      </w:r>
      <w:r w:rsidRPr="00E37936">
        <w:rPr>
          <w:rFonts w:ascii="Times New Roman" w:hAnsi="Times New Roman"/>
        </w:rPr>
        <w:t xml:space="preserve">, kui tekib kahtlus teises liikmesriigis väljastatud Euroopa puudega </w:t>
      </w:r>
      <w:r w:rsidR="00484383">
        <w:rPr>
          <w:rFonts w:ascii="Times New Roman" w:hAnsi="Times New Roman"/>
        </w:rPr>
        <w:t>inimese</w:t>
      </w:r>
      <w:r w:rsidR="00484383" w:rsidRPr="00E37936">
        <w:rPr>
          <w:rFonts w:ascii="Times New Roman" w:hAnsi="Times New Roman"/>
        </w:rPr>
        <w:t xml:space="preserve"> </w:t>
      </w:r>
      <w:r w:rsidRPr="00E37936">
        <w:rPr>
          <w:rFonts w:ascii="Times New Roman" w:hAnsi="Times New Roman"/>
        </w:rPr>
        <w:t xml:space="preserve">kaardi võltsimise või kuritarvitamise osas. </w:t>
      </w:r>
      <w:r w:rsidR="00CD0E8A" w:rsidRPr="00CD0E8A">
        <w:rPr>
          <w:rFonts w:ascii="Times New Roman" w:hAnsi="Times New Roman"/>
        </w:rPr>
        <w:t>Sätte eesmärk on toetada kuritarvitusjuhtumite varajast avastamist ning tagada teabe jõudmine pädeva asutuseni.</w:t>
      </w:r>
    </w:p>
    <w:p w14:paraId="44051BD4" w14:textId="77777777" w:rsidR="00CD0E8A" w:rsidRPr="00E37936" w:rsidRDefault="00CD0E8A" w:rsidP="00CD0E8A">
      <w:pPr>
        <w:spacing w:after="0" w:line="240" w:lineRule="auto"/>
        <w:jc w:val="both"/>
        <w:rPr>
          <w:rFonts w:ascii="Times New Roman" w:hAnsi="Times New Roman"/>
        </w:rPr>
      </w:pPr>
    </w:p>
    <w:p w14:paraId="600A16B0" w14:textId="6E4DCEC6" w:rsidR="00745BD6" w:rsidRDefault="00745BD6" w:rsidP="00CD0E8A">
      <w:pPr>
        <w:spacing w:after="0" w:line="240" w:lineRule="auto"/>
        <w:jc w:val="both"/>
        <w:rPr>
          <w:rFonts w:ascii="Times New Roman" w:hAnsi="Times New Roman"/>
        </w:rPr>
      </w:pPr>
      <w:r w:rsidRPr="00745BD6">
        <w:rPr>
          <w:rFonts w:ascii="Times New Roman" w:hAnsi="Times New Roman"/>
          <w:u w:val="single"/>
        </w:rPr>
        <w:t xml:space="preserve">Lõike </w:t>
      </w:r>
      <w:r w:rsidR="00292934">
        <w:rPr>
          <w:rFonts w:ascii="Times New Roman" w:hAnsi="Times New Roman"/>
          <w:u w:val="single"/>
        </w:rPr>
        <w:t>3</w:t>
      </w:r>
      <w:r w:rsidRPr="00745BD6">
        <w:rPr>
          <w:rFonts w:ascii="Times New Roman" w:hAnsi="Times New Roman"/>
        </w:rPr>
        <w:t xml:space="preserve"> </w:t>
      </w:r>
      <w:r w:rsidR="003B3EB2" w:rsidRPr="003B3EB2">
        <w:rPr>
          <w:rFonts w:ascii="Times New Roman" w:hAnsi="Times New Roman"/>
        </w:rPr>
        <w:t xml:space="preserve">sätestatakse </w:t>
      </w:r>
      <w:r w:rsidR="003B3EB2">
        <w:rPr>
          <w:rFonts w:ascii="Times New Roman" w:hAnsi="Times New Roman"/>
        </w:rPr>
        <w:t>SKA</w:t>
      </w:r>
      <w:r w:rsidR="003B3EB2" w:rsidRPr="003B3EB2">
        <w:rPr>
          <w:rFonts w:ascii="Times New Roman" w:hAnsi="Times New Roman"/>
        </w:rPr>
        <w:t xml:space="preserve"> õigus teavitada teise liikmesriigi pädevat asutust selle liikmesriigi väljastatud Euroopa puudega inimese kaardi kuritarvitamisest, kui see on vajalik Euroopa Liidu õigusaktidest tulenevate kohustuste täitmiseks. Sätte eesmärk on tagada liikmesriikide</w:t>
      </w:r>
      <w:r w:rsidR="003B3EB2">
        <w:rPr>
          <w:rFonts w:ascii="Times New Roman" w:hAnsi="Times New Roman"/>
        </w:rPr>
        <w:t xml:space="preserve"> </w:t>
      </w:r>
      <w:r w:rsidR="003B3EB2" w:rsidRPr="003B3EB2">
        <w:rPr>
          <w:rFonts w:ascii="Times New Roman" w:hAnsi="Times New Roman"/>
        </w:rPr>
        <w:t>vaheline koostöö ja teabevahetus Euroopa puudega inimese kaardi süsteemi usaldusväärsuse tagamiseks.</w:t>
      </w:r>
    </w:p>
    <w:p w14:paraId="1ECF07AF" w14:textId="77777777" w:rsidR="00CD0E8A" w:rsidRPr="00745BD6" w:rsidRDefault="00CD0E8A" w:rsidP="00CD0E8A">
      <w:pPr>
        <w:spacing w:after="0" w:line="240" w:lineRule="auto"/>
        <w:jc w:val="both"/>
        <w:rPr>
          <w:rFonts w:ascii="Times New Roman" w:hAnsi="Times New Roman"/>
        </w:rPr>
      </w:pPr>
    </w:p>
    <w:p w14:paraId="13B66067" w14:textId="0ADF160D" w:rsidR="00512647" w:rsidRDefault="00745BD6" w:rsidP="00512647">
      <w:pPr>
        <w:spacing w:after="0" w:line="240" w:lineRule="auto"/>
        <w:jc w:val="both"/>
        <w:rPr>
          <w:rFonts w:ascii="Times New Roman" w:hAnsi="Times New Roman"/>
        </w:rPr>
      </w:pPr>
      <w:r w:rsidRPr="00745BD6">
        <w:rPr>
          <w:rFonts w:ascii="Times New Roman" w:hAnsi="Times New Roman"/>
          <w:u w:val="single"/>
        </w:rPr>
        <w:lastRenderedPageBreak/>
        <w:t xml:space="preserve">Lõikes </w:t>
      </w:r>
      <w:r w:rsidR="000236CE">
        <w:rPr>
          <w:rFonts w:ascii="Times New Roman" w:hAnsi="Times New Roman"/>
          <w:u w:val="single"/>
        </w:rPr>
        <w:t>4</w:t>
      </w:r>
      <w:r w:rsidRPr="00745BD6">
        <w:rPr>
          <w:rFonts w:ascii="Times New Roman" w:hAnsi="Times New Roman"/>
        </w:rPr>
        <w:t xml:space="preserve"> </w:t>
      </w:r>
      <w:r w:rsidR="00512647" w:rsidRPr="00512647">
        <w:rPr>
          <w:rFonts w:ascii="Times New Roman" w:hAnsi="Times New Roman"/>
        </w:rPr>
        <w:t xml:space="preserve">sätestatakse, et kui teine liikmesriik teavitab Sotsiaalkindlustusametit Eestis väljastatud Euroopa puudega inimese kaardi kuritarvitamisest, tunnistab </w:t>
      </w:r>
      <w:r w:rsidR="00512647">
        <w:rPr>
          <w:rFonts w:ascii="Times New Roman" w:hAnsi="Times New Roman"/>
        </w:rPr>
        <w:t>SKA</w:t>
      </w:r>
      <w:r w:rsidR="00512647" w:rsidRPr="00512647">
        <w:rPr>
          <w:rFonts w:ascii="Times New Roman" w:hAnsi="Times New Roman"/>
        </w:rPr>
        <w:t xml:space="preserve"> kaardi kehtetuks. Sellega luuakse õiguslik alus reageerimiseks piiriüleste kuritarvitusjuhtumite korral.</w:t>
      </w:r>
    </w:p>
    <w:p w14:paraId="7BD8D0C3" w14:textId="77777777" w:rsidR="00512647" w:rsidRDefault="00512647" w:rsidP="00512647">
      <w:pPr>
        <w:spacing w:after="0" w:line="240" w:lineRule="auto"/>
        <w:jc w:val="both"/>
        <w:rPr>
          <w:rFonts w:ascii="Times New Roman" w:hAnsi="Times New Roman"/>
        </w:rPr>
      </w:pPr>
    </w:p>
    <w:p w14:paraId="15819851" w14:textId="7A2F9D4A" w:rsidR="000D2A5C" w:rsidRDefault="000D2A5C" w:rsidP="000D2A5C">
      <w:pPr>
        <w:spacing w:after="0" w:line="240" w:lineRule="auto"/>
        <w:jc w:val="both"/>
        <w:rPr>
          <w:rFonts w:ascii="Times New Roman" w:hAnsi="Times New Roman"/>
        </w:rPr>
      </w:pPr>
      <w:r w:rsidRPr="000D2A5C">
        <w:rPr>
          <w:rFonts w:ascii="Times New Roman" w:hAnsi="Times New Roman"/>
          <w:u w:val="single"/>
        </w:rPr>
        <w:t>Lõikes 5</w:t>
      </w:r>
      <w:r w:rsidRPr="000D2A5C">
        <w:rPr>
          <w:rFonts w:ascii="Times New Roman" w:hAnsi="Times New Roman"/>
        </w:rPr>
        <w:t xml:space="preserve"> antakse </w:t>
      </w:r>
      <w:r>
        <w:rPr>
          <w:rFonts w:ascii="Times New Roman" w:hAnsi="Times New Roman"/>
        </w:rPr>
        <w:t>SKA-le</w:t>
      </w:r>
      <w:r w:rsidRPr="000D2A5C">
        <w:rPr>
          <w:rFonts w:ascii="Times New Roman" w:hAnsi="Times New Roman"/>
        </w:rPr>
        <w:t xml:space="preserve"> õigus saada riigi- ja kohaliku omavalitsuse asutustelt, korrakaitseorganitelt ning teistelt avaliku või eraõiguse alusel tegutsevatelt isikutelt andmeid ja dokumente, mis on vajalikud kaardi kehtetuks tunnistamise otsustamiseks või teise liikmesriigi pädeva asutuse teavitamiseks.</w:t>
      </w:r>
    </w:p>
    <w:p w14:paraId="2313AD75" w14:textId="77777777" w:rsidR="000D2A5C" w:rsidRDefault="000D2A5C" w:rsidP="000D2A5C">
      <w:pPr>
        <w:spacing w:after="0" w:line="240" w:lineRule="auto"/>
        <w:jc w:val="both"/>
        <w:rPr>
          <w:rFonts w:ascii="Times New Roman" w:hAnsi="Times New Roman"/>
        </w:rPr>
      </w:pPr>
    </w:p>
    <w:p w14:paraId="4B00B572" w14:textId="77777777" w:rsidR="000D2A5C" w:rsidRPr="000D2A5C" w:rsidRDefault="000D2A5C" w:rsidP="000D2A5C">
      <w:pPr>
        <w:spacing w:after="0" w:line="240" w:lineRule="auto"/>
        <w:jc w:val="both"/>
        <w:rPr>
          <w:rFonts w:ascii="Times New Roman" w:hAnsi="Times New Roman"/>
        </w:rPr>
      </w:pPr>
      <w:r w:rsidRPr="000D2A5C">
        <w:rPr>
          <w:rFonts w:ascii="Times New Roman" w:hAnsi="Times New Roman"/>
          <w:u w:val="single"/>
        </w:rPr>
        <w:t>Lõikes 6</w:t>
      </w:r>
      <w:r w:rsidRPr="000D2A5C">
        <w:rPr>
          <w:rFonts w:ascii="Times New Roman" w:hAnsi="Times New Roman"/>
        </w:rPr>
        <w:t xml:space="preserve"> sätestatakse Politsei- ja Piirivalveameti ning teiste korrakaitseorganite õigus edastada Sotsiaalkindlustusametile teavet asjaolude kohta, mis võivad viidata Euroopa puudega inimese kaardi kuritarvitamisele. See võimaldab tagada tõhusa koostöö kuritarvitusjuhtumite avastamisel ja menetlemisel.</w:t>
      </w:r>
    </w:p>
    <w:p w14:paraId="753DC65B" w14:textId="77777777" w:rsidR="000D2A5C" w:rsidRPr="000D2A5C" w:rsidRDefault="000D2A5C" w:rsidP="000D2A5C">
      <w:pPr>
        <w:spacing w:after="0" w:line="240" w:lineRule="auto"/>
        <w:jc w:val="both"/>
        <w:rPr>
          <w:rFonts w:ascii="Times New Roman" w:hAnsi="Times New Roman"/>
        </w:rPr>
      </w:pPr>
    </w:p>
    <w:p w14:paraId="3C934780" w14:textId="5DEF7922" w:rsidR="000D2A5C" w:rsidRDefault="000D2A5C" w:rsidP="000D2A5C">
      <w:pPr>
        <w:spacing w:after="0" w:line="240" w:lineRule="auto"/>
        <w:jc w:val="both"/>
        <w:rPr>
          <w:rFonts w:ascii="Times New Roman" w:hAnsi="Times New Roman"/>
        </w:rPr>
      </w:pPr>
      <w:r w:rsidRPr="000D2A5C">
        <w:rPr>
          <w:rFonts w:ascii="Times New Roman" w:hAnsi="Times New Roman"/>
          <w:u w:val="single"/>
        </w:rPr>
        <w:t>Lõikes 7</w:t>
      </w:r>
      <w:r w:rsidRPr="000D2A5C">
        <w:rPr>
          <w:rFonts w:ascii="Times New Roman" w:hAnsi="Times New Roman"/>
        </w:rPr>
        <w:t xml:space="preserve"> sisalduv volitusnorm võimaldab kehtestada Euroopa puudega inimese kaardi väärkasutuse, kehtetuks tunnistatud kaartidega seotud teabevahetuse ning liikmesriikide pädevate asutuste teavitamise täpsema korra määrusega. Volitusnorm on vajalik Euroopa puudega inimese kaardi süsteemi praktiliseks rakendamiseks ning liikmesriikidevahelise koostöö ühtseks korraldamiseks.</w:t>
      </w:r>
    </w:p>
    <w:p w14:paraId="0D41A77A" w14:textId="77777777" w:rsidR="000C75FB" w:rsidRDefault="000C75FB" w:rsidP="000D2A5C">
      <w:pPr>
        <w:spacing w:after="0" w:line="240" w:lineRule="auto"/>
        <w:jc w:val="both"/>
        <w:rPr>
          <w:rFonts w:ascii="Times New Roman" w:hAnsi="Times New Roman"/>
        </w:rPr>
      </w:pPr>
    </w:p>
    <w:p w14:paraId="69B1DD99" w14:textId="4C15E59D" w:rsidR="001F34B8" w:rsidRDefault="001F34B8" w:rsidP="001F34B8">
      <w:pPr>
        <w:spacing w:after="0" w:line="240" w:lineRule="auto"/>
        <w:jc w:val="both"/>
        <w:rPr>
          <w:rFonts w:ascii="Times New Roman" w:hAnsi="Times New Roman"/>
        </w:rPr>
      </w:pPr>
      <w:r w:rsidRPr="001F34B8">
        <w:rPr>
          <w:rFonts w:ascii="Times New Roman" w:hAnsi="Times New Roman"/>
          <w:b/>
          <w:bCs/>
        </w:rPr>
        <w:t>Eelnõu §-ga 1 punktiga 1</w:t>
      </w:r>
      <w:r w:rsidR="0009318C">
        <w:rPr>
          <w:rFonts w:ascii="Times New Roman" w:hAnsi="Times New Roman"/>
          <w:b/>
          <w:bCs/>
        </w:rPr>
        <w:t>5</w:t>
      </w:r>
      <w:r w:rsidRPr="001F34B8">
        <w:rPr>
          <w:rFonts w:ascii="Times New Roman" w:hAnsi="Times New Roman"/>
          <w:b/>
          <w:bCs/>
        </w:rPr>
        <w:t xml:space="preserve"> </w:t>
      </w:r>
      <w:r w:rsidRPr="0009318C">
        <w:rPr>
          <w:rFonts w:ascii="Times New Roman" w:hAnsi="Times New Roman"/>
        </w:rPr>
        <w:t>täiendatakse seadust §-ga 2</w:t>
      </w:r>
      <w:r w:rsidR="00F628C0" w:rsidRPr="00F628C0">
        <w:rPr>
          <w:rFonts w:ascii="Times New Roman" w:hAnsi="Times New Roman"/>
          <w:vertAlign w:val="superscript"/>
        </w:rPr>
        <w:t>11</w:t>
      </w:r>
      <w:r w:rsidRPr="0009318C">
        <w:rPr>
          <w:rFonts w:ascii="Times New Roman" w:hAnsi="Times New Roman"/>
        </w:rPr>
        <w:t xml:space="preserve">, milles sätestatakse Euroopa puudega inimese kaardi menetluses töödeldavad isikuandmed </w:t>
      </w:r>
      <w:r w:rsidR="00F2374C">
        <w:rPr>
          <w:rFonts w:ascii="Times New Roman" w:hAnsi="Times New Roman"/>
        </w:rPr>
        <w:t>ja</w:t>
      </w:r>
      <w:r w:rsidRPr="0009318C">
        <w:rPr>
          <w:rFonts w:ascii="Times New Roman" w:hAnsi="Times New Roman"/>
        </w:rPr>
        <w:t xml:space="preserve"> andmete töötlemise alused.</w:t>
      </w:r>
    </w:p>
    <w:p w14:paraId="40900A17" w14:textId="77777777" w:rsidR="0009318C" w:rsidRPr="001F34B8" w:rsidRDefault="0009318C" w:rsidP="001F34B8">
      <w:pPr>
        <w:spacing w:after="0" w:line="240" w:lineRule="auto"/>
        <w:jc w:val="both"/>
        <w:rPr>
          <w:rFonts w:ascii="Times New Roman" w:hAnsi="Times New Roman"/>
        </w:rPr>
      </w:pPr>
    </w:p>
    <w:p w14:paraId="678F1836" w14:textId="77777777" w:rsidR="001F34B8" w:rsidRDefault="001F34B8" w:rsidP="001F34B8">
      <w:pPr>
        <w:spacing w:after="0" w:line="240" w:lineRule="auto"/>
        <w:jc w:val="both"/>
        <w:rPr>
          <w:rFonts w:ascii="Times New Roman" w:hAnsi="Times New Roman"/>
        </w:rPr>
      </w:pPr>
      <w:r w:rsidRPr="001F34B8">
        <w:rPr>
          <w:rFonts w:ascii="Times New Roman" w:hAnsi="Times New Roman"/>
        </w:rPr>
        <w:t>Euroopa puudega inimese kaardi väljastamine, asendamine, kehtetuks tunnistamine ja kaardi õiguspärase kasutamise tagamine eeldavad isikuandmete töötlemist. Käesoleva paragrahvi eesmärk on luua selleks selge õiguslik alus ning tagada, et isikuandmeid töödeldakse üksnes ulatuses, mis on vajalik seaduses sätestatud ülesannete täitmiseks.</w:t>
      </w:r>
    </w:p>
    <w:p w14:paraId="11C7DA37" w14:textId="77777777" w:rsidR="00F2374C" w:rsidRPr="001F34B8" w:rsidRDefault="00F2374C" w:rsidP="001F34B8">
      <w:pPr>
        <w:spacing w:after="0" w:line="240" w:lineRule="auto"/>
        <w:jc w:val="both"/>
        <w:rPr>
          <w:rFonts w:ascii="Times New Roman" w:hAnsi="Times New Roman"/>
        </w:rPr>
      </w:pPr>
    </w:p>
    <w:p w14:paraId="77A0C374" w14:textId="01E40C36" w:rsidR="001F34B8" w:rsidRDefault="001F34B8" w:rsidP="001F34B8">
      <w:pPr>
        <w:spacing w:after="0" w:line="240" w:lineRule="auto"/>
        <w:jc w:val="both"/>
        <w:rPr>
          <w:rFonts w:ascii="Times New Roman" w:hAnsi="Times New Roman"/>
        </w:rPr>
      </w:pPr>
      <w:r w:rsidRPr="00F2374C">
        <w:rPr>
          <w:rFonts w:ascii="Times New Roman" w:hAnsi="Times New Roman"/>
          <w:u w:val="single"/>
        </w:rPr>
        <w:t>Lõikes 1</w:t>
      </w:r>
      <w:r w:rsidRPr="001F34B8">
        <w:rPr>
          <w:rFonts w:ascii="Times New Roman" w:hAnsi="Times New Roman"/>
        </w:rPr>
        <w:t xml:space="preserve"> sätestatakse </w:t>
      </w:r>
      <w:r w:rsidR="00F2374C">
        <w:rPr>
          <w:rFonts w:ascii="Times New Roman" w:hAnsi="Times New Roman"/>
        </w:rPr>
        <w:t>SKA</w:t>
      </w:r>
      <w:r w:rsidRPr="001F34B8">
        <w:rPr>
          <w:rFonts w:ascii="Times New Roman" w:hAnsi="Times New Roman"/>
        </w:rPr>
        <w:t xml:space="preserve"> õigus töödelda Euroopa puudega inimese kaardi väljaandmiseks, asendamiseks, kehtetuks tunnistamiseks ning kaardi õiguspärase kasutamise tagamiseks vajalikke isikuandmeid. Tegemist on isikuandmete töötlemise üldise õigusliku alusega Euroopa puudega inimese kaardi menetlustes.</w:t>
      </w:r>
      <w:r w:rsidR="00F2374C">
        <w:rPr>
          <w:rFonts w:ascii="Times New Roman" w:hAnsi="Times New Roman"/>
        </w:rPr>
        <w:t xml:space="preserve"> </w:t>
      </w:r>
    </w:p>
    <w:p w14:paraId="4CE3A48D" w14:textId="77777777" w:rsidR="009931CE" w:rsidRDefault="009931CE" w:rsidP="001F34B8">
      <w:pPr>
        <w:spacing w:after="0" w:line="240" w:lineRule="auto"/>
        <w:jc w:val="both"/>
        <w:rPr>
          <w:rFonts w:ascii="Times New Roman" w:hAnsi="Times New Roman"/>
        </w:rPr>
      </w:pPr>
    </w:p>
    <w:p w14:paraId="787B70F6" w14:textId="2EB61BC5" w:rsidR="009931CE" w:rsidRPr="009931CE" w:rsidRDefault="009931CE" w:rsidP="009931CE">
      <w:pPr>
        <w:spacing w:after="0" w:line="240" w:lineRule="auto"/>
        <w:jc w:val="both"/>
        <w:rPr>
          <w:rFonts w:ascii="Times New Roman" w:hAnsi="Times New Roman"/>
        </w:rPr>
      </w:pPr>
      <w:r>
        <w:rPr>
          <w:rFonts w:ascii="Times New Roman" w:hAnsi="Times New Roman"/>
        </w:rPr>
        <w:t>SKA</w:t>
      </w:r>
      <w:r w:rsidRPr="009931CE">
        <w:rPr>
          <w:rFonts w:ascii="Times New Roman" w:hAnsi="Times New Roman"/>
        </w:rPr>
        <w:t xml:space="preserve"> töötleb juba kehtiva õiguse alusel puude raskusastme tuvastamise ja siseriikliku puudega inimese kaardi väljastamisega seotud isikuandmeid. Kuna Euroopa puudega inimese kaardi väljastamise aluseks on samuti tuvastatud puude raskusaste, jätkatakse sisuliselt sama andmetöötlust Euroopa puudega inimese kaardi väljastamise, asendamise ja kehtetuks tunnistamise eesmärgil. Muudatus ei loo uut ulatuslikku andmetöötlust, vaid annab selge õigusliku aluse direktiivist tulenevate ülesannete täitmiseks</w:t>
      </w:r>
      <w:r>
        <w:rPr>
          <w:rFonts w:ascii="Times New Roman" w:hAnsi="Times New Roman"/>
        </w:rPr>
        <w:t xml:space="preserve">. </w:t>
      </w:r>
    </w:p>
    <w:p w14:paraId="7C39F8DC" w14:textId="77777777" w:rsidR="00F2374C" w:rsidRPr="001F34B8" w:rsidRDefault="00F2374C" w:rsidP="001F34B8">
      <w:pPr>
        <w:spacing w:after="0" w:line="240" w:lineRule="auto"/>
        <w:jc w:val="both"/>
        <w:rPr>
          <w:rFonts w:ascii="Times New Roman" w:hAnsi="Times New Roman"/>
        </w:rPr>
      </w:pPr>
    </w:p>
    <w:p w14:paraId="6D77324C" w14:textId="1B63E622" w:rsidR="001F34B8" w:rsidRDefault="001F34B8" w:rsidP="001F34B8">
      <w:pPr>
        <w:spacing w:after="0" w:line="240" w:lineRule="auto"/>
        <w:jc w:val="both"/>
        <w:rPr>
          <w:rFonts w:ascii="Times New Roman" w:hAnsi="Times New Roman"/>
        </w:rPr>
      </w:pPr>
      <w:r w:rsidRPr="009931CE">
        <w:rPr>
          <w:rFonts w:ascii="Times New Roman" w:hAnsi="Times New Roman"/>
          <w:u w:val="single"/>
        </w:rPr>
        <w:t>Lõikes 2</w:t>
      </w:r>
      <w:r w:rsidRPr="001F34B8">
        <w:rPr>
          <w:rFonts w:ascii="Times New Roman" w:hAnsi="Times New Roman"/>
        </w:rPr>
        <w:t xml:space="preserve"> sätestatakse </w:t>
      </w:r>
      <w:r w:rsidR="009931CE">
        <w:rPr>
          <w:rFonts w:ascii="Times New Roman" w:hAnsi="Times New Roman"/>
        </w:rPr>
        <w:t>SKA</w:t>
      </w:r>
      <w:r w:rsidRPr="001F34B8">
        <w:rPr>
          <w:rFonts w:ascii="Times New Roman" w:hAnsi="Times New Roman"/>
        </w:rPr>
        <w:t xml:space="preserve"> õigus teha päring isikut tõendavate dokumentide andmekogusse ja saada sealt kaardi taotleja isikut tõendava dokumendi näokujutis või foto. Sätte eesmärk on vältida olukorda, kus inimene peab Euroopa puudega inimese kaardi taotlemisel esitama eraldi foto, kuigi riigil on ajakohane foto juba olemas. See vähendab inimeste halduskoormust ning võimaldab Euroopa puudega inimese kaardi väljastamist korraldada tõhusamalt.</w:t>
      </w:r>
    </w:p>
    <w:p w14:paraId="61AA6DAF" w14:textId="77777777" w:rsidR="00C63A5A" w:rsidRDefault="00C63A5A" w:rsidP="001F34B8">
      <w:pPr>
        <w:spacing w:after="0" w:line="240" w:lineRule="auto"/>
        <w:jc w:val="both"/>
        <w:rPr>
          <w:rFonts w:ascii="Times New Roman" w:hAnsi="Times New Roman"/>
        </w:rPr>
      </w:pPr>
    </w:p>
    <w:p w14:paraId="746B20BA" w14:textId="541C890F" w:rsidR="00C63A5A" w:rsidRPr="00C63A5A" w:rsidRDefault="00C63A5A" w:rsidP="00C63A5A">
      <w:pPr>
        <w:spacing w:after="0" w:line="240" w:lineRule="auto"/>
        <w:jc w:val="both"/>
        <w:rPr>
          <w:rFonts w:ascii="Times New Roman" w:hAnsi="Times New Roman"/>
        </w:rPr>
      </w:pPr>
      <w:r w:rsidRPr="00C63A5A">
        <w:rPr>
          <w:rFonts w:ascii="Times New Roman" w:hAnsi="Times New Roman"/>
        </w:rPr>
        <w:t xml:space="preserve">Tegemist ei ole Eesti õiguses uudse lahendusega. Riik kasutab isikut tõendavate dokumentide andmekogus olemasolevaid fotosid ka teiste isikustatud dokumentide väljaandmisel, </w:t>
      </w:r>
      <w:r w:rsidR="002D783A">
        <w:rPr>
          <w:rFonts w:ascii="Times New Roman" w:hAnsi="Times New Roman"/>
        </w:rPr>
        <w:t>näiteks</w:t>
      </w:r>
      <w:r w:rsidRPr="00C63A5A">
        <w:rPr>
          <w:rFonts w:ascii="Times New Roman" w:hAnsi="Times New Roman"/>
        </w:rPr>
        <w:t xml:space="preserve"> juhilubade väljastamisel. Euroopa puudega inimese kaardi puhul kasutatakse näokujutist üksnes isiku tuvastamiseks ja kaardile kandmiseks vajalikus ulatuses, mis võimaldab vältida dubleerivat andmekogumist ning kasutada juba riigi käsutuses olevaid ajakohaseid andmeid. </w:t>
      </w:r>
      <w:r w:rsidRPr="00C63A5A">
        <w:rPr>
          <w:rFonts w:ascii="Times New Roman" w:hAnsi="Times New Roman"/>
        </w:rPr>
        <w:lastRenderedPageBreak/>
        <w:t>Muudatus järgib andmete minimaalsuse ja eesmärgipärase töötlemise põhimõtet, kuna uusi fotoandmeid ei koguta, vaid kasutatakse olemasolevaid andmeid üksnes ulatuses, mis on vajalik kaardi väljaandmiseks.</w:t>
      </w:r>
    </w:p>
    <w:p w14:paraId="70D72669" w14:textId="77777777" w:rsidR="009931CE" w:rsidRPr="001F34B8" w:rsidRDefault="009931CE" w:rsidP="001F34B8">
      <w:pPr>
        <w:spacing w:after="0" w:line="240" w:lineRule="auto"/>
        <w:jc w:val="both"/>
        <w:rPr>
          <w:rFonts w:ascii="Times New Roman" w:hAnsi="Times New Roman"/>
        </w:rPr>
      </w:pPr>
    </w:p>
    <w:p w14:paraId="10D182E0" w14:textId="77777777" w:rsidR="001F34B8" w:rsidRDefault="001F34B8" w:rsidP="001F34B8">
      <w:pPr>
        <w:spacing w:after="0" w:line="240" w:lineRule="auto"/>
        <w:jc w:val="both"/>
        <w:rPr>
          <w:rFonts w:ascii="Times New Roman" w:hAnsi="Times New Roman"/>
        </w:rPr>
      </w:pPr>
      <w:r w:rsidRPr="002D783A">
        <w:rPr>
          <w:rFonts w:ascii="Times New Roman" w:hAnsi="Times New Roman"/>
          <w:u w:val="single"/>
        </w:rPr>
        <w:t>Lõikes 3</w:t>
      </w:r>
      <w:r w:rsidRPr="001F34B8">
        <w:rPr>
          <w:rFonts w:ascii="Times New Roman" w:hAnsi="Times New Roman"/>
        </w:rPr>
        <w:t xml:space="preserve"> piiratakse lõike 2 alusel saadud näokujutise või foto kasutamise eesmärki. Näokujutist või fotot võib kasutada üksnes Euroopa puudega inimese kaardi väljaandmiseks, asendamiseks ja kaardile kandmiseks. Muul eesmärgil kasutamine ei ole lubatud, välja arvatud juhul, kui vastav õigus tuleneb seadusest. Sätte eesmärk on tagada isikuandmete eesmärgipärane töötlemine.</w:t>
      </w:r>
    </w:p>
    <w:p w14:paraId="60FE6854" w14:textId="77777777" w:rsidR="002D783A" w:rsidRPr="001F34B8" w:rsidRDefault="002D783A" w:rsidP="001F34B8">
      <w:pPr>
        <w:spacing w:after="0" w:line="240" w:lineRule="auto"/>
        <w:jc w:val="both"/>
        <w:rPr>
          <w:rFonts w:ascii="Times New Roman" w:hAnsi="Times New Roman"/>
        </w:rPr>
      </w:pPr>
    </w:p>
    <w:p w14:paraId="50968931" w14:textId="77777777" w:rsidR="001F34B8" w:rsidRDefault="001F34B8" w:rsidP="001F34B8">
      <w:pPr>
        <w:spacing w:after="0" w:line="240" w:lineRule="auto"/>
        <w:jc w:val="both"/>
        <w:rPr>
          <w:rFonts w:ascii="Times New Roman" w:hAnsi="Times New Roman"/>
        </w:rPr>
      </w:pPr>
      <w:r w:rsidRPr="002D783A">
        <w:rPr>
          <w:rFonts w:ascii="Times New Roman" w:hAnsi="Times New Roman"/>
          <w:u w:val="single"/>
        </w:rPr>
        <w:t>Lõikes 4</w:t>
      </w:r>
      <w:r w:rsidRPr="001F34B8">
        <w:rPr>
          <w:rFonts w:ascii="Times New Roman" w:hAnsi="Times New Roman"/>
        </w:rPr>
        <w:t xml:space="preserve"> sätestatakse juhtumid, millal võib Euroopa puudega inimese kaardi menetluses kogutud isikuandmeid edastada teistele isikutele või asutustele. Andmete edastamine on lubatud üksnes juhul, kui see on vajalik kaardi väljaandmise või kehtetuks tunnistamise menetluses tähtsust omavate asjaolude kontrollimiseks, kaardi kasutamise õiguspärasuse kontrollimiseks või kaardi väärkasutuse ja kuritarvitamise ennetamiseks ning tuvastamiseks. Säte loob õigusliku aluse koostööks teiste haldusorganite, korrakaitseorganite ja vajaduse korral teiste liikmesriikide pädevate asutustega.</w:t>
      </w:r>
    </w:p>
    <w:p w14:paraId="38F33934" w14:textId="77777777" w:rsidR="002D783A" w:rsidRPr="001F34B8" w:rsidRDefault="002D783A" w:rsidP="001F34B8">
      <w:pPr>
        <w:spacing w:after="0" w:line="240" w:lineRule="auto"/>
        <w:jc w:val="both"/>
        <w:rPr>
          <w:rFonts w:ascii="Times New Roman" w:hAnsi="Times New Roman"/>
        </w:rPr>
      </w:pPr>
    </w:p>
    <w:p w14:paraId="3A972A13" w14:textId="7384572D" w:rsidR="000C75FB" w:rsidRPr="000D2A5C" w:rsidRDefault="001F34B8" w:rsidP="00AE6BFC">
      <w:pPr>
        <w:spacing w:after="0" w:line="240" w:lineRule="auto"/>
        <w:jc w:val="both"/>
        <w:rPr>
          <w:rFonts w:ascii="Times New Roman" w:hAnsi="Times New Roman"/>
        </w:rPr>
      </w:pPr>
      <w:r w:rsidRPr="00B144E4">
        <w:rPr>
          <w:rFonts w:ascii="Times New Roman" w:hAnsi="Times New Roman"/>
          <w:u w:val="single"/>
        </w:rPr>
        <w:t>Lõikes 5</w:t>
      </w:r>
      <w:r w:rsidRPr="001F34B8">
        <w:rPr>
          <w:rFonts w:ascii="Times New Roman" w:hAnsi="Times New Roman"/>
        </w:rPr>
        <w:t xml:space="preserve"> sätestatakse andmete minimaalsuse põhimõte, mille kohaselt võib isikuandmeid edastada üksnes ulatuses, mis on vajalik konkreetse eesmärgi saavutamiseks. Sellega tagatakse, et Euroopa puudega inimese kaardi menetluses kogutud andmete töötlemine on proportsionaalne ning kooskõlas isikuandmete kaitse üldmääruse (EL) 2016/679 põhimõtetega.</w:t>
      </w:r>
    </w:p>
    <w:p w14:paraId="6EAED35A" w14:textId="569D1AB8" w:rsidR="00745BD6" w:rsidRPr="00745BD6" w:rsidRDefault="00745BD6" w:rsidP="00AE6BFC">
      <w:pPr>
        <w:spacing w:after="0" w:line="240" w:lineRule="auto"/>
        <w:jc w:val="both"/>
        <w:rPr>
          <w:rFonts w:ascii="Times New Roman" w:hAnsi="Times New Roman"/>
        </w:rPr>
      </w:pPr>
    </w:p>
    <w:p w14:paraId="6B22C62B" w14:textId="7559A345" w:rsidR="007508B8" w:rsidRDefault="007508B8" w:rsidP="00AE6BFC">
      <w:pPr>
        <w:spacing w:after="0" w:line="240" w:lineRule="auto"/>
        <w:jc w:val="both"/>
        <w:rPr>
          <w:rFonts w:ascii="Times New Roman" w:hAnsi="Times New Roman"/>
        </w:rPr>
      </w:pPr>
      <w:r w:rsidRPr="007508B8">
        <w:rPr>
          <w:rFonts w:ascii="Times New Roman" w:hAnsi="Times New Roman"/>
          <w:b/>
          <w:bCs/>
        </w:rPr>
        <w:t xml:space="preserve">Eelnõu §-ga 1 </w:t>
      </w:r>
      <w:r w:rsidRPr="008B767A">
        <w:rPr>
          <w:rFonts w:ascii="Times New Roman" w:hAnsi="Times New Roman"/>
          <w:b/>
          <w:bCs/>
        </w:rPr>
        <w:t>punktiga 16</w:t>
      </w:r>
      <w:r w:rsidRPr="007508B8">
        <w:rPr>
          <w:rFonts w:ascii="Times New Roman" w:hAnsi="Times New Roman"/>
        </w:rPr>
        <w:t xml:space="preserve"> loetakse senine PISTS-i § 2</w:t>
      </w:r>
      <w:r w:rsidR="00156F52" w:rsidRPr="00156F52">
        <w:rPr>
          <w:rFonts w:ascii="Times New Roman" w:hAnsi="Times New Roman"/>
          <w:vertAlign w:val="superscript"/>
        </w:rPr>
        <w:t>6</w:t>
      </w:r>
      <w:r w:rsidRPr="007508B8">
        <w:rPr>
          <w:rFonts w:ascii="Times New Roman" w:hAnsi="Times New Roman"/>
        </w:rPr>
        <w:t xml:space="preserve"> ümber §-ks 2</w:t>
      </w:r>
      <w:r w:rsidR="00F97398" w:rsidRPr="00F97398">
        <w:rPr>
          <w:rFonts w:ascii="Times New Roman" w:hAnsi="Times New Roman"/>
          <w:vertAlign w:val="superscript"/>
        </w:rPr>
        <w:t>12</w:t>
      </w:r>
      <w:r w:rsidRPr="007508B8">
        <w:rPr>
          <w:rFonts w:ascii="Times New Roman" w:hAnsi="Times New Roman"/>
        </w:rPr>
        <w:t xml:space="preserve">. Muudatus on tingitud seaduse täiendamisest uute Euroopa puudega inimese kaarti käsitlevate paragrahvidega </w:t>
      </w:r>
      <w:r>
        <w:rPr>
          <w:rFonts w:ascii="Times New Roman" w:hAnsi="Times New Roman"/>
        </w:rPr>
        <w:t>ja</w:t>
      </w:r>
      <w:r w:rsidRPr="007508B8">
        <w:rPr>
          <w:rFonts w:ascii="Times New Roman" w:hAnsi="Times New Roman"/>
        </w:rPr>
        <w:t xml:space="preserve"> selle eesmärk on tagada seaduse süstemaatiline ülesehitus.</w:t>
      </w:r>
    </w:p>
    <w:p w14:paraId="263104C5" w14:textId="77777777" w:rsidR="00CA7FD3" w:rsidRPr="007508B8" w:rsidRDefault="00CA7FD3" w:rsidP="00AE6BFC">
      <w:pPr>
        <w:spacing w:after="0" w:line="240" w:lineRule="auto"/>
        <w:jc w:val="both"/>
        <w:rPr>
          <w:rFonts w:ascii="Times New Roman" w:hAnsi="Times New Roman"/>
          <w:b/>
          <w:bCs/>
        </w:rPr>
      </w:pPr>
    </w:p>
    <w:p w14:paraId="17524742" w14:textId="5D28D299" w:rsidR="00A571B3" w:rsidRPr="00A571B3" w:rsidRDefault="00BA3BC3" w:rsidP="00A571B3">
      <w:pPr>
        <w:spacing w:after="0" w:line="240" w:lineRule="auto"/>
        <w:jc w:val="both"/>
        <w:rPr>
          <w:rFonts w:ascii="Times New Roman" w:hAnsi="Times New Roman"/>
        </w:rPr>
      </w:pPr>
      <w:r w:rsidRPr="00AB3AD0">
        <w:rPr>
          <w:rFonts w:ascii="Times New Roman" w:hAnsi="Times New Roman"/>
          <w:b/>
          <w:bCs/>
        </w:rPr>
        <w:t>Eelnõu §</w:t>
      </w:r>
      <w:r w:rsidR="00325CDE" w:rsidRPr="00AB3AD0">
        <w:rPr>
          <w:rFonts w:ascii="Times New Roman" w:hAnsi="Times New Roman"/>
          <w:b/>
          <w:bCs/>
        </w:rPr>
        <w:t>-ga</w:t>
      </w:r>
      <w:r w:rsidRPr="00AB3AD0">
        <w:rPr>
          <w:rFonts w:ascii="Times New Roman" w:hAnsi="Times New Roman"/>
          <w:b/>
          <w:bCs/>
        </w:rPr>
        <w:t xml:space="preserve"> 1 </w:t>
      </w:r>
      <w:r w:rsidR="00C52EA2">
        <w:rPr>
          <w:rFonts w:ascii="Times New Roman" w:hAnsi="Times New Roman"/>
          <w:b/>
          <w:bCs/>
        </w:rPr>
        <w:t>punktiga</w:t>
      </w:r>
      <w:r w:rsidRPr="00AB3AD0">
        <w:rPr>
          <w:rFonts w:ascii="Times New Roman" w:hAnsi="Times New Roman"/>
          <w:b/>
          <w:bCs/>
        </w:rPr>
        <w:t xml:space="preserve"> </w:t>
      </w:r>
      <w:r w:rsidR="00C52EA2">
        <w:rPr>
          <w:rFonts w:ascii="Times New Roman" w:hAnsi="Times New Roman"/>
          <w:b/>
        </w:rPr>
        <w:t>17</w:t>
      </w:r>
      <w:r w:rsidR="0060371A" w:rsidRPr="00AB3AD0">
        <w:rPr>
          <w:rFonts w:ascii="Times New Roman" w:hAnsi="Times New Roman"/>
          <w:b/>
          <w:bCs/>
        </w:rPr>
        <w:t xml:space="preserve"> </w:t>
      </w:r>
      <w:r w:rsidR="008C5AE0" w:rsidRPr="008C5AE0">
        <w:rPr>
          <w:rFonts w:ascii="Times New Roman" w:hAnsi="Times New Roman"/>
        </w:rPr>
        <w:t>muudetakse PISTS-i § 7 lõiget 1, jättes sättest välja sõnad „välja arvatud ravikindlustuse ja riigieelarve muudest vahenditest finantseeritavateks tegevusteks“.</w:t>
      </w:r>
      <w:r w:rsidR="00A571B3">
        <w:rPr>
          <w:rFonts w:ascii="Times New Roman" w:hAnsi="Times New Roman"/>
        </w:rPr>
        <w:t xml:space="preserve"> </w:t>
      </w:r>
      <w:r w:rsidR="00A571B3" w:rsidRPr="00A571B3">
        <w:rPr>
          <w:rFonts w:ascii="Times New Roman" w:hAnsi="Times New Roman"/>
        </w:rPr>
        <w:t xml:space="preserve">Muudatuse eesmärk on viia sätte sõnastus kooskõlla toetuse tegeliku eesmärgi ja rakenduspraktikaga. Puudega inimese toetuse eesmärk on hüvitada puudest tingitud lisakulutusi, kuid </w:t>
      </w:r>
      <w:r w:rsidR="00A571B3">
        <w:rPr>
          <w:rFonts w:ascii="Times New Roman" w:hAnsi="Times New Roman"/>
        </w:rPr>
        <w:t>SKA</w:t>
      </w:r>
      <w:r w:rsidR="00A571B3" w:rsidRPr="00A571B3">
        <w:rPr>
          <w:rFonts w:ascii="Times New Roman" w:hAnsi="Times New Roman"/>
        </w:rPr>
        <w:t xml:space="preserve"> ei kontrolli, milliste konkreetsete kulude katmiseks toetust kasutatakse. Toetuse saaja otsustab ise, kuidas kasutada toetust oma puudest tulenevate vajaduste katmiseks.</w:t>
      </w:r>
    </w:p>
    <w:p w14:paraId="04A368E5" w14:textId="77777777" w:rsidR="008C5AE0" w:rsidRPr="008C5AE0" w:rsidRDefault="008C5AE0" w:rsidP="008C5AE0">
      <w:pPr>
        <w:spacing w:after="0" w:line="240" w:lineRule="auto"/>
        <w:jc w:val="both"/>
        <w:rPr>
          <w:rFonts w:ascii="Times New Roman" w:hAnsi="Times New Roman"/>
          <w:b/>
          <w:bCs/>
        </w:rPr>
      </w:pPr>
    </w:p>
    <w:p w14:paraId="0F62C06A" w14:textId="4DAEDB38" w:rsidR="006D1EEA" w:rsidRDefault="006D1EEA" w:rsidP="006D1EEA">
      <w:pPr>
        <w:spacing w:after="0" w:line="240" w:lineRule="auto"/>
        <w:jc w:val="both"/>
        <w:rPr>
          <w:rFonts w:ascii="Times New Roman" w:hAnsi="Times New Roman"/>
        </w:rPr>
      </w:pPr>
      <w:r w:rsidRPr="006D1EEA">
        <w:rPr>
          <w:rFonts w:ascii="Times New Roman" w:hAnsi="Times New Roman"/>
        </w:rPr>
        <w:t>Kehtivas sättes sisalduv viide ravikindlustuse ja riigieelarve muudest vahenditest finantseeritavatele tegevustele võib jätta eksliku mulje, nagu kontrollitaks toetuse kasutamist konkreetsete kulude või teenuste lõikes. Praktikas sellist kontrolli ei tehta ning selleks puudub ka õiguslik ja sisuline vajadus. Puudest tulenevad lisavajadused on inimestel erinevad ning toetuse paindlik kasutamine võimaldab inimesel katta just neid kulusid, mis tema igapäevast toimetulekut kõige enam mõjutavad.</w:t>
      </w:r>
    </w:p>
    <w:p w14:paraId="175B225F" w14:textId="77777777" w:rsidR="006D1EEA" w:rsidRPr="006D1EEA" w:rsidRDefault="006D1EEA" w:rsidP="006D1EEA">
      <w:pPr>
        <w:spacing w:after="0" w:line="240" w:lineRule="auto"/>
        <w:jc w:val="both"/>
        <w:rPr>
          <w:rFonts w:ascii="Times New Roman" w:hAnsi="Times New Roman"/>
        </w:rPr>
      </w:pPr>
    </w:p>
    <w:p w14:paraId="5A7C6711" w14:textId="77777777" w:rsidR="006D1EEA" w:rsidRPr="006D1EEA" w:rsidRDefault="006D1EEA" w:rsidP="006D1EEA">
      <w:pPr>
        <w:spacing w:after="0" w:line="240" w:lineRule="auto"/>
        <w:jc w:val="both"/>
        <w:rPr>
          <w:rFonts w:ascii="Times New Roman" w:hAnsi="Times New Roman"/>
        </w:rPr>
      </w:pPr>
      <w:r w:rsidRPr="006D1EEA">
        <w:rPr>
          <w:rFonts w:ascii="Times New Roman" w:hAnsi="Times New Roman"/>
        </w:rPr>
        <w:t>Muudatus on selgitava iseloomuga ega muuda puudega inimese toetuse eesmärki, maksmise aluseid ega toetuse saaja õigusi.</w:t>
      </w:r>
    </w:p>
    <w:p w14:paraId="6DD4C2F4" w14:textId="77777777" w:rsidR="00AE6BFC" w:rsidRPr="00AB3AD0" w:rsidRDefault="00AE6BFC" w:rsidP="00AE6BFC">
      <w:pPr>
        <w:spacing w:after="0" w:line="240" w:lineRule="auto"/>
        <w:jc w:val="both"/>
        <w:rPr>
          <w:rFonts w:ascii="Times New Roman" w:hAnsi="Times New Roman"/>
        </w:rPr>
      </w:pPr>
    </w:p>
    <w:p w14:paraId="785DBBED" w14:textId="1DD135F4" w:rsidR="004549BF" w:rsidRPr="00D2710D" w:rsidRDefault="00325CDE" w:rsidP="00AE6BFC">
      <w:pPr>
        <w:spacing w:after="0" w:line="240" w:lineRule="auto"/>
        <w:jc w:val="both"/>
        <w:rPr>
          <w:rFonts w:ascii="Times New Roman" w:hAnsi="Times New Roman"/>
        </w:rPr>
      </w:pPr>
      <w:r w:rsidRPr="00D2710D">
        <w:rPr>
          <w:rFonts w:ascii="Times New Roman" w:hAnsi="Times New Roman"/>
          <w:b/>
        </w:rPr>
        <w:t xml:space="preserve">Eelnõu §-ga 1 punktiga </w:t>
      </w:r>
      <w:r w:rsidR="0067082A" w:rsidRPr="00D2710D">
        <w:rPr>
          <w:rFonts w:ascii="Times New Roman" w:hAnsi="Times New Roman"/>
          <w:b/>
          <w:bCs/>
        </w:rPr>
        <w:t>18</w:t>
      </w:r>
      <w:r w:rsidR="00FC0D35" w:rsidRPr="00D2710D">
        <w:rPr>
          <w:rFonts w:ascii="Times New Roman" w:hAnsi="Times New Roman"/>
          <w:b/>
          <w:bCs/>
        </w:rPr>
        <w:t xml:space="preserve"> </w:t>
      </w:r>
      <w:r w:rsidR="00FC0D35" w:rsidRPr="00D2710D">
        <w:rPr>
          <w:rFonts w:ascii="Times New Roman" w:hAnsi="Times New Roman"/>
        </w:rPr>
        <w:t>muudetakse PISTS</w:t>
      </w:r>
      <w:r w:rsidR="00D2710D">
        <w:rPr>
          <w:rFonts w:ascii="Times New Roman" w:hAnsi="Times New Roman"/>
        </w:rPr>
        <w:t>-i</w:t>
      </w:r>
      <w:r w:rsidR="00FC0D35" w:rsidRPr="00D2710D">
        <w:rPr>
          <w:rFonts w:ascii="Times New Roman" w:hAnsi="Times New Roman"/>
        </w:rPr>
        <w:t xml:space="preserve"> </w:t>
      </w:r>
      <w:r w:rsidR="00881994" w:rsidRPr="00D2710D">
        <w:rPr>
          <w:rFonts w:ascii="Times New Roman" w:hAnsi="Times New Roman"/>
        </w:rPr>
        <w:t xml:space="preserve">§ </w:t>
      </w:r>
      <w:r w:rsidR="00DE56D6" w:rsidRPr="00D2710D">
        <w:rPr>
          <w:rFonts w:ascii="Times New Roman" w:hAnsi="Times New Roman"/>
        </w:rPr>
        <w:t>9, täpsusta</w:t>
      </w:r>
      <w:r w:rsidR="00D2710D">
        <w:rPr>
          <w:rFonts w:ascii="Times New Roman" w:hAnsi="Times New Roman"/>
        </w:rPr>
        <w:t>des</w:t>
      </w:r>
      <w:r w:rsidR="00DE56D6" w:rsidRPr="00D2710D">
        <w:rPr>
          <w:rFonts w:ascii="Times New Roman" w:hAnsi="Times New Roman"/>
        </w:rPr>
        <w:t xml:space="preserve"> puudega vanema toetuse </w:t>
      </w:r>
      <w:r w:rsidR="00D2710D">
        <w:rPr>
          <w:rFonts w:ascii="Times New Roman" w:hAnsi="Times New Roman"/>
        </w:rPr>
        <w:t>saamise</w:t>
      </w:r>
      <w:r w:rsidR="00DE56D6" w:rsidRPr="00D2710D">
        <w:rPr>
          <w:rFonts w:ascii="Times New Roman" w:hAnsi="Times New Roman"/>
        </w:rPr>
        <w:t xml:space="preserve"> tingimusi</w:t>
      </w:r>
      <w:r w:rsidR="008C28F9" w:rsidRPr="00D2710D">
        <w:rPr>
          <w:rFonts w:ascii="Times New Roman" w:hAnsi="Times New Roman"/>
        </w:rPr>
        <w:t xml:space="preserve">. </w:t>
      </w:r>
      <w:r w:rsidR="004B785E" w:rsidRPr="004B785E">
        <w:rPr>
          <w:rFonts w:ascii="Times New Roman" w:hAnsi="Times New Roman"/>
        </w:rPr>
        <w:t xml:space="preserve">Kehtiv säte on üldsõnaline, mistõttu võib toetuse saamise tingimuste tõlgendamisel tekkida ebaselgust. Muudatuse eesmärk on määratleda toetuse saajate sihtrühm senisest täpsemalt </w:t>
      </w:r>
      <w:r w:rsidR="004B785E">
        <w:rPr>
          <w:rFonts w:ascii="Times New Roman" w:hAnsi="Times New Roman"/>
        </w:rPr>
        <w:t>ja</w:t>
      </w:r>
      <w:r w:rsidR="004B785E" w:rsidRPr="004B785E">
        <w:rPr>
          <w:rFonts w:ascii="Times New Roman" w:hAnsi="Times New Roman"/>
        </w:rPr>
        <w:t xml:space="preserve"> luua toetuse saamise aluste kontrollimiseks selged </w:t>
      </w:r>
      <w:r w:rsidR="004B785E">
        <w:rPr>
          <w:rFonts w:ascii="Times New Roman" w:hAnsi="Times New Roman"/>
        </w:rPr>
        <w:t>ning</w:t>
      </w:r>
      <w:r w:rsidR="004B785E" w:rsidRPr="004B785E">
        <w:rPr>
          <w:rFonts w:ascii="Times New Roman" w:hAnsi="Times New Roman"/>
        </w:rPr>
        <w:t xml:space="preserve"> objektiivselt tuvastatavad kriteeriumid</w:t>
      </w:r>
      <w:r w:rsidR="004B785E">
        <w:rPr>
          <w:rFonts w:ascii="Times New Roman" w:hAnsi="Times New Roman"/>
        </w:rPr>
        <w:t xml:space="preserve">, mis </w:t>
      </w:r>
      <w:r w:rsidR="00204C49" w:rsidRPr="00D2710D">
        <w:rPr>
          <w:rFonts w:ascii="Times New Roman" w:hAnsi="Times New Roman"/>
        </w:rPr>
        <w:t xml:space="preserve">ühtlasi </w:t>
      </w:r>
      <w:r w:rsidR="004B785E">
        <w:rPr>
          <w:rFonts w:ascii="Times New Roman" w:hAnsi="Times New Roman"/>
        </w:rPr>
        <w:t>võimaldaks</w:t>
      </w:r>
      <w:r w:rsidR="0012548F" w:rsidRPr="00D2710D">
        <w:rPr>
          <w:rFonts w:ascii="Times New Roman" w:hAnsi="Times New Roman"/>
        </w:rPr>
        <w:t xml:space="preserve"> SKA</w:t>
      </w:r>
      <w:r w:rsidR="00204C49" w:rsidRPr="00D2710D">
        <w:rPr>
          <w:rFonts w:ascii="Times New Roman" w:hAnsi="Times New Roman"/>
        </w:rPr>
        <w:t xml:space="preserve"> </w:t>
      </w:r>
      <w:r w:rsidR="006E2623" w:rsidRPr="00D2710D">
        <w:rPr>
          <w:rFonts w:ascii="Times New Roman" w:hAnsi="Times New Roman"/>
        </w:rPr>
        <w:t xml:space="preserve">menetlejal </w:t>
      </w:r>
      <w:r w:rsidR="00A01011" w:rsidRPr="00D2710D">
        <w:rPr>
          <w:rFonts w:ascii="Times New Roman" w:hAnsi="Times New Roman"/>
        </w:rPr>
        <w:t>lihtsalt toetuse saamise aluseid kontrollida.</w:t>
      </w:r>
    </w:p>
    <w:p w14:paraId="4DFB35A1" w14:textId="77777777" w:rsidR="00AE6BFC" w:rsidRDefault="00AE6BFC" w:rsidP="00AE6BFC">
      <w:pPr>
        <w:spacing w:after="0" w:line="240" w:lineRule="auto"/>
        <w:jc w:val="both"/>
        <w:rPr>
          <w:rFonts w:ascii="Times New Roman" w:hAnsi="Times New Roman"/>
          <w:color w:val="7030A0"/>
        </w:rPr>
      </w:pPr>
    </w:p>
    <w:p w14:paraId="4AFA9D35" w14:textId="4A7861F6" w:rsidR="003A7DCC" w:rsidRPr="003A7DCC" w:rsidRDefault="00DC242A" w:rsidP="00532D8B">
      <w:pPr>
        <w:spacing w:after="0" w:line="240" w:lineRule="auto"/>
        <w:jc w:val="both"/>
        <w:rPr>
          <w:rFonts w:ascii="Times New Roman" w:hAnsi="Times New Roman"/>
        </w:rPr>
      </w:pPr>
      <w:r w:rsidRPr="00BD23B7">
        <w:rPr>
          <w:rFonts w:ascii="Times New Roman" w:hAnsi="Times New Roman"/>
          <w:u w:val="single"/>
        </w:rPr>
        <w:lastRenderedPageBreak/>
        <w:t>Lõikes 1</w:t>
      </w:r>
      <w:r w:rsidRPr="00BD23B7">
        <w:rPr>
          <w:rFonts w:ascii="Times New Roman" w:hAnsi="Times New Roman"/>
        </w:rPr>
        <w:t xml:space="preserve"> sätestatakse </w:t>
      </w:r>
      <w:r w:rsidR="0084190A">
        <w:rPr>
          <w:rFonts w:ascii="Times New Roman" w:hAnsi="Times New Roman"/>
        </w:rPr>
        <w:t xml:space="preserve">puudega vanema </w:t>
      </w:r>
      <w:r w:rsidRPr="00BD23B7">
        <w:rPr>
          <w:rFonts w:ascii="Times New Roman" w:hAnsi="Times New Roman"/>
        </w:rPr>
        <w:t>toetuse saajate sihtrühm</w:t>
      </w:r>
      <w:r w:rsidR="0084190A">
        <w:rPr>
          <w:rFonts w:ascii="Times New Roman" w:hAnsi="Times New Roman"/>
        </w:rPr>
        <w:t>.</w:t>
      </w:r>
      <w:r w:rsidR="00E45B09" w:rsidRPr="00BD23B7">
        <w:rPr>
          <w:rFonts w:ascii="Times New Roman" w:hAnsi="Times New Roman"/>
        </w:rPr>
        <w:t xml:space="preserve"> </w:t>
      </w:r>
      <w:r w:rsidR="0084190A">
        <w:rPr>
          <w:rFonts w:ascii="Times New Roman" w:hAnsi="Times New Roman"/>
        </w:rPr>
        <w:t>P</w:t>
      </w:r>
      <w:r w:rsidR="00D05B7E" w:rsidRPr="00BD23B7">
        <w:rPr>
          <w:rFonts w:ascii="Times New Roman" w:hAnsi="Times New Roman"/>
        </w:rPr>
        <w:t>unkti</w:t>
      </w:r>
      <w:r w:rsidR="0084190A">
        <w:rPr>
          <w:rFonts w:ascii="Times New Roman" w:hAnsi="Times New Roman"/>
        </w:rPr>
        <w:t>des</w:t>
      </w:r>
      <w:r w:rsidR="00D05B7E" w:rsidRPr="00BD23B7">
        <w:rPr>
          <w:rFonts w:ascii="Times New Roman" w:hAnsi="Times New Roman"/>
        </w:rPr>
        <w:t xml:space="preserve"> 1</w:t>
      </w:r>
      <w:r w:rsidR="0084190A">
        <w:rPr>
          <w:rFonts w:ascii="Times New Roman" w:hAnsi="Times New Roman"/>
        </w:rPr>
        <w:t>–</w:t>
      </w:r>
      <w:r w:rsidR="00CD4E2B" w:rsidRPr="00BD23B7">
        <w:rPr>
          <w:rFonts w:ascii="Times New Roman" w:hAnsi="Times New Roman"/>
        </w:rPr>
        <w:t xml:space="preserve">3 </w:t>
      </w:r>
      <w:r w:rsidR="00891170" w:rsidRPr="00891170">
        <w:rPr>
          <w:rFonts w:ascii="Times New Roman" w:hAnsi="Times New Roman"/>
        </w:rPr>
        <w:t xml:space="preserve">määratletakse </w:t>
      </w:r>
      <w:r w:rsidR="003A67C1">
        <w:rPr>
          <w:rFonts w:ascii="Times New Roman" w:hAnsi="Times New Roman"/>
        </w:rPr>
        <w:t xml:space="preserve">täpsemalt </w:t>
      </w:r>
      <w:r w:rsidR="00891170" w:rsidRPr="00891170">
        <w:rPr>
          <w:rFonts w:ascii="Times New Roman" w:hAnsi="Times New Roman"/>
        </w:rPr>
        <w:t>juhtumid, mille korral käsitatakse puudega vanemat üksinda last kasvatava vanemana</w:t>
      </w:r>
      <w:r w:rsidR="00DC7974">
        <w:rPr>
          <w:rFonts w:ascii="Times New Roman" w:hAnsi="Times New Roman"/>
        </w:rPr>
        <w:t xml:space="preserve">. </w:t>
      </w:r>
      <w:r w:rsidR="003B3CA7" w:rsidRPr="003B3CA7">
        <w:rPr>
          <w:rFonts w:ascii="Times New Roman" w:hAnsi="Times New Roman"/>
        </w:rPr>
        <w:t>Punktides 4 ja 5 säilitatakse kehtivas õiguses juba ette nähtud toetuse saajate grupid, milleks on üks puudega vanematest ning puudega hoolduspere vanem või eestkostja.</w:t>
      </w:r>
      <w:r w:rsidR="003B3CA7">
        <w:rPr>
          <w:rFonts w:ascii="Times New Roman" w:hAnsi="Times New Roman"/>
        </w:rPr>
        <w:t xml:space="preserve"> </w:t>
      </w:r>
      <w:r w:rsidR="00F95D0D" w:rsidRPr="00F95D0D">
        <w:rPr>
          <w:rFonts w:ascii="Times New Roman" w:hAnsi="Times New Roman"/>
        </w:rPr>
        <w:t>Kehtivas seaduses kasutatakse üldmõistet „last üksi kasvatav puudega vanem“, kuid ei ole sätestatud, millistel juhtudel see tingimus on täidetud. Eelnõus asendatakse üldmõiste konkreetsete alustega. Seega muutuvad toetuse saamise alused selgemaks ja kontrollitavaks</w:t>
      </w:r>
      <w:r w:rsidR="00F95D0D">
        <w:rPr>
          <w:rFonts w:ascii="Times New Roman" w:hAnsi="Times New Roman"/>
        </w:rPr>
        <w:t xml:space="preserve"> </w:t>
      </w:r>
      <w:r w:rsidR="003A7DCC" w:rsidRPr="003A7DCC">
        <w:rPr>
          <w:rFonts w:ascii="Times New Roman" w:hAnsi="Times New Roman"/>
        </w:rPr>
        <w:t>registriandmete põhjal.</w:t>
      </w:r>
      <w:r w:rsidR="003279C6">
        <w:rPr>
          <w:rFonts w:ascii="Times New Roman" w:hAnsi="Times New Roman"/>
        </w:rPr>
        <w:t xml:space="preserve"> Kui varasemalt </w:t>
      </w:r>
      <w:r w:rsidR="003C1E7C">
        <w:rPr>
          <w:rFonts w:ascii="Times New Roman" w:hAnsi="Times New Roman"/>
        </w:rPr>
        <w:t xml:space="preserve">oli </w:t>
      </w:r>
      <w:r w:rsidR="0059030E">
        <w:rPr>
          <w:rFonts w:ascii="Times New Roman" w:hAnsi="Times New Roman"/>
        </w:rPr>
        <w:t xml:space="preserve">sotsiaalministri määruse nr 16 </w:t>
      </w:r>
      <w:r w:rsidR="00A8399E">
        <w:rPr>
          <w:rFonts w:ascii="Times New Roman" w:hAnsi="Times New Roman"/>
        </w:rPr>
        <w:t>„</w:t>
      </w:r>
      <w:r w:rsidR="00A8399E" w:rsidRPr="00A8399E">
        <w:rPr>
          <w:rFonts w:ascii="Times New Roman" w:hAnsi="Times New Roman"/>
        </w:rPr>
        <w:t>Puuetega inimeste sotsiaaltoetuste taotlemiseks vajalike täiendavate dokumentide loetelu ja taotluse andmete loetelu</w:t>
      </w:r>
      <w:r w:rsidR="00A8399E">
        <w:rPr>
          <w:rFonts w:ascii="Times New Roman" w:hAnsi="Times New Roman"/>
        </w:rPr>
        <w:t xml:space="preserve">“ </w:t>
      </w:r>
      <w:r w:rsidR="008909C3">
        <w:rPr>
          <w:rFonts w:ascii="Times New Roman" w:hAnsi="Times New Roman"/>
        </w:rPr>
        <w:t xml:space="preserve">alusel </w:t>
      </w:r>
      <w:r w:rsidR="003C1E7C">
        <w:rPr>
          <w:rFonts w:ascii="Times New Roman" w:hAnsi="Times New Roman"/>
        </w:rPr>
        <w:t xml:space="preserve">võimalik </w:t>
      </w:r>
      <w:r w:rsidR="00766A1C">
        <w:rPr>
          <w:rFonts w:ascii="Times New Roman" w:hAnsi="Times New Roman"/>
        </w:rPr>
        <w:t>lapse üksi kasvatamis</w:t>
      </w:r>
      <w:r w:rsidR="002B6943">
        <w:rPr>
          <w:rFonts w:ascii="Times New Roman" w:hAnsi="Times New Roman"/>
        </w:rPr>
        <w:t xml:space="preserve">t tõendada </w:t>
      </w:r>
      <w:r w:rsidR="00EB4A27">
        <w:rPr>
          <w:rFonts w:ascii="Times New Roman" w:hAnsi="Times New Roman"/>
        </w:rPr>
        <w:t xml:space="preserve">toetuse taotleja omakäelise kinnitusega, siis muudatuse kohaselt see enam võimalik ei ole. </w:t>
      </w:r>
    </w:p>
    <w:p w14:paraId="228326A8" w14:textId="77777777" w:rsidR="00BD23B7" w:rsidRPr="00CA48DD" w:rsidRDefault="00BD23B7" w:rsidP="00532D8B">
      <w:pPr>
        <w:spacing w:after="0" w:line="240" w:lineRule="auto"/>
        <w:jc w:val="both"/>
        <w:rPr>
          <w:rFonts w:ascii="Times New Roman" w:hAnsi="Times New Roman"/>
        </w:rPr>
      </w:pPr>
    </w:p>
    <w:p w14:paraId="14058474" w14:textId="74E650D7" w:rsidR="0075371C" w:rsidRPr="0075371C" w:rsidRDefault="00453F79" w:rsidP="00532D8B">
      <w:pPr>
        <w:spacing w:after="0" w:line="240" w:lineRule="auto"/>
        <w:jc w:val="both"/>
        <w:rPr>
          <w:rFonts w:ascii="Times New Roman" w:hAnsi="Times New Roman"/>
        </w:rPr>
      </w:pPr>
      <w:r w:rsidRPr="00CA48DD">
        <w:rPr>
          <w:rFonts w:ascii="Times New Roman" w:hAnsi="Times New Roman"/>
        </w:rPr>
        <w:t>Punkti 1</w:t>
      </w:r>
      <w:r w:rsidR="007F5AB4" w:rsidRPr="00CA48DD">
        <w:rPr>
          <w:rFonts w:ascii="Times New Roman" w:hAnsi="Times New Roman"/>
        </w:rPr>
        <w:t xml:space="preserve"> </w:t>
      </w:r>
      <w:r w:rsidR="006D737F">
        <w:rPr>
          <w:rFonts w:ascii="Times New Roman" w:hAnsi="Times New Roman"/>
        </w:rPr>
        <w:t>kohaselt</w:t>
      </w:r>
      <w:r w:rsidR="00246B56" w:rsidRPr="00CA48DD">
        <w:rPr>
          <w:rFonts w:ascii="Times New Roman" w:hAnsi="Times New Roman"/>
        </w:rPr>
        <w:t xml:space="preserve"> </w:t>
      </w:r>
      <w:r w:rsidR="0075371C" w:rsidRPr="0075371C">
        <w:rPr>
          <w:rFonts w:ascii="Times New Roman" w:hAnsi="Times New Roman"/>
        </w:rPr>
        <w:t xml:space="preserve">makstakse toetust puudega vanemale lapse eest, kelle rahvastikuregistrisse kantud andmetes puuduvad teise vanema andmed, kelle teine vanem on surnud või seaduses sätestatud korras tunnistatud tagaotsitavaks või teadmata kadunuks. Nendel juhtudel kontrollib </w:t>
      </w:r>
      <w:r w:rsidR="00B21575">
        <w:rPr>
          <w:rFonts w:ascii="Times New Roman" w:hAnsi="Times New Roman"/>
        </w:rPr>
        <w:t>SKA</w:t>
      </w:r>
      <w:r w:rsidR="0075371C" w:rsidRPr="0075371C">
        <w:rPr>
          <w:rFonts w:ascii="Times New Roman" w:hAnsi="Times New Roman"/>
        </w:rPr>
        <w:t xml:space="preserve"> toetuse määramiseks vajalikud andmed andmevahetuse kaudu ning vanem ei pea esitama täiendavaid tõendeid. </w:t>
      </w:r>
      <w:r w:rsidR="00D414C9" w:rsidRPr="009F3AF8">
        <w:rPr>
          <w:rFonts w:ascii="Times New Roman" w:hAnsi="Times New Roman"/>
        </w:rPr>
        <w:t>Eelnõu</w:t>
      </w:r>
      <w:r w:rsidR="00351BFE" w:rsidRPr="009F3AF8">
        <w:rPr>
          <w:rFonts w:ascii="Times New Roman" w:hAnsi="Times New Roman"/>
        </w:rPr>
        <w:t xml:space="preserve"> </w:t>
      </w:r>
      <w:r w:rsidR="00351BFE" w:rsidRPr="009F3AF8">
        <w:rPr>
          <w:rFonts w:ascii="Times New Roman" w:hAnsi="Times New Roman" w:cs="Times New Roman"/>
        </w:rPr>
        <w:t>§ 1 punkti</w:t>
      </w:r>
      <w:r w:rsidR="00D414C9" w:rsidRPr="009F3AF8">
        <w:rPr>
          <w:rFonts w:ascii="Times New Roman" w:hAnsi="Times New Roman"/>
        </w:rPr>
        <w:t xml:space="preserve"> </w:t>
      </w:r>
      <w:r w:rsidR="00C47DD9">
        <w:rPr>
          <w:rFonts w:ascii="Times New Roman" w:hAnsi="Times New Roman"/>
        </w:rPr>
        <w:t>25</w:t>
      </w:r>
      <w:r w:rsidR="00D414C9" w:rsidRPr="009F3AF8">
        <w:rPr>
          <w:rFonts w:ascii="Times New Roman" w:hAnsi="Times New Roman"/>
        </w:rPr>
        <w:t xml:space="preserve"> kohaselt</w:t>
      </w:r>
      <w:r w:rsidR="00D414C9">
        <w:rPr>
          <w:rFonts w:ascii="Times New Roman" w:hAnsi="Times New Roman"/>
        </w:rPr>
        <w:t xml:space="preserve"> </w:t>
      </w:r>
      <w:r w:rsidR="00A454CD">
        <w:rPr>
          <w:rFonts w:ascii="Times New Roman" w:hAnsi="Times New Roman"/>
        </w:rPr>
        <w:t xml:space="preserve">on </w:t>
      </w:r>
      <w:r w:rsidR="0075371C" w:rsidRPr="0075371C">
        <w:rPr>
          <w:rFonts w:ascii="Times New Roman" w:hAnsi="Times New Roman"/>
        </w:rPr>
        <w:t>Politsei- ja Piirivalveametil</w:t>
      </w:r>
      <w:r w:rsidR="00973BE1">
        <w:rPr>
          <w:rFonts w:ascii="Times New Roman" w:hAnsi="Times New Roman"/>
        </w:rPr>
        <w:t xml:space="preserve"> </w:t>
      </w:r>
      <w:r w:rsidR="0075371C" w:rsidRPr="0075371C">
        <w:rPr>
          <w:rFonts w:ascii="Times New Roman" w:hAnsi="Times New Roman"/>
        </w:rPr>
        <w:t xml:space="preserve">kohustus edastada </w:t>
      </w:r>
      <w:r w:rsidR="00973BE1">
        <w:rPr>
          <w:rFonts w:ascii="Times New Roman" w:hAnsi="Times New Roman"/>
        </w:rPr>
        <w:t xml:space="preserve">SKA-le </w:t>
      </w:r>
      <w:r w:rsidR="0075371C" w:rsidRPr="0075371C">
        <w:rPr>
          <w:rFonts w:ascii="Times New Roman" w:hAnsi="Times New Roman"/>
        </w:rPr>
        <w:t xml:space="preserve">andmed tagaotsitavaks või teadmata kadunuks tunnistatud </w:t>
      </w:r>
      <w:r w:rsidR="00BB3D46">
        <w:rPr>
          <w:rFonts w:ascii="Times New Roman" w:hAnsi="Times New Roman"/>
        </w:rPr>
        <w:t xml:space="preserve">inimese </w:t>
      </w:r>
      <w:r w:rsidR="0075371C" w:rsidRPr="0075371C">
        <w:rPr>
          <w:rFonts w:ascii="Times New Roman" w:hAnsi="Times New Roman"/>
        </w:rPr>
        <w:t>kohta.</w:t>
      </w:r>
    </w:p>
    <w:p w14:paraId="5DA79BF4" w14:textId="77777777" w:rsidR="00AE6BFC" w:rsidRDefault="00AE6BFC" w:rsidP="00532D8B">
      <w:pPr>
        <w:spacing w:after="0" w:line="240" w:lineRule="auto"/>
        <w:jc w:val="both"/>
        <w:rPr>
          <w:rFonts w:ascii="Times New Roman" w:hAnsi="Times New Roman"/>
          <w:color w:val="7030A0"/>
        </w:rPr>
      </w:pPr>
    </w:p>
    <w:p w14:paraId="107B52AB" w14:textId="3ED14593" w:rsidR="00F872EF" w:rsidRDefault="00F872EF" w:rsidP="00532D8B">
      <w:pPr>
        <w:spacing w:after="0" w:line="240" w:lineRule="auto"/>
        <w:jc w:val="both"/>
        <w:rPr>
          <w:rFonts w:ascii="Times New Roman" w:hAnsi="Times New Roman"/>
        </w:rPr>
      </w:pPr>
      <w:r w:rsidRPr="00F820F3">
        <w:rPr>
          <w:rFonts w:ascii="Times New Roman" w:hAnsi="Times New Roman"/>
        </w:rPr>
        <w:t>Punkti 2</w:t>
      </w:r>
      <w:r w:rsidR="006715D6" w:rsidRPr="00F820F3">
        <w:rPr>
          <w:rFonts w:ascii="Times New Roman" w:hAnsi="Times New Roman"/>
        </w:rPr>
        <w:t xml:space="preserve"> </w:t>
      </w:r>
      <w:r w:rsidR="00B11685">
        <w:rPr>
          <w:rFonts w:ascii="Times New Roman" w:hAnsi="Times New Roman"/>
        </w:rPr>
        <w:t xml:space="preserve">kohaselt </w:t>
      </w:r>
      <w:r w:rsidR="00877F39" w:rsidRPr="00877F39">
        <w:rPr>
          <w:rFonts w:ascii="Times New Roman" w:hAnsi="Times New Roman"/>
        </w:rPr>
        <w:t xml:space="preserve">makstakse toetust puudega vanemale lapse eest, kelle üle tal on hooldusõigus ning teisel vanemal hooldusõigus puudub. </w:t>
      </w:r>
      <w:r w:rsidR="005A559B" w:rsidRPr="005A559B">
        <w:rPr>
          <w:rFonts w:ascii="Times New Roman" w:hAnsi="Times New Roman"/>
        </w:rPr>
        <w:t>Seega on puudega vanemal õigus toetusele juhul, kui teine vanem on lapse suhtes hooldusõigusest täielikult ilma jäetud ning tal puuduvad nii isiku- kui ka varahooldusõigus. Tegemist on eelkõige olukordadega, kus vanemad elavad lahus ja last kasvatab üksnes üks vanem.</w:t>
      </w:r>
      <w:r w:rsidR="005A559B">
        <w:rPr>
          <w:rFonts w:ascii="Times New Roman" w:hAnsi="Times New Roman"/>
        </w:rPr>
        <w:t xml:space="preserve"> </w:t>
      </w:r>
      <w:r w:rsidR="005A559B" w:rsidRPr="005A559B">
        <w:rPr>
          <w:rFonts w:ascii="Times New Roman" w:hAnsi="Times New Roman"/>
        </w:rPr>
        <w:t>Toetust ei maksta olukordades, kus teisel vanemal on hooldusõigus säilinud kas täielikult või osaliselt, sealhulgas juhul, kui ühele vanemale on perekonnaseaduse § 119 alusel antud otsustusõigus üksnes konkreetses küsimuses või lapse suhtes on seatud osaline eestkoste või erieestkoste. Samuti lõpeb õigus toetusele juhul, kui teise vanema hooldusõigus taastatakse perekonnaseaduse § 123¹ tähenduses.</w:t>
      </w:r>
    </w:p>
    <w:p w14:paraId="06A1C21B" w14:textId="77777777" w:rsidR="00055755" w:rsidRPr="00F820F3" w:rsidRDefault="00055755" w:rsidP="00532D8B">
      <w:pPr>
        <w:spacing w:after="0" w:line="240" w:lineRule="auto"/>
        <w:jc w:val="both"/>
        <w:rPr>
          <w:rFonts w:ascii="Times New Roman" w:hAnsi="Times New Roman"/>
        </w:rPr>
      </w:pPr>
    </w:p>
    <w:p w14:paraId="265E11CB" w14:textId="61FEA476" w:rsidR="00BE6F45" w:rsidRDefault="00BE6F45" w:rsidP="00532D8B">
      <w:pPr>
        <w:spacing w:after="0" w:line="240" w:lineRule="auto"/>
        <w:jc w:val="both"/>
        <w:rPr>
          <w:rFonts w:ascii="Times New Roman" w:hAnsi="Times New Roman"/>
        </w:rPr>
      </w:pPr>
      <w:r w:rsidRPr="00F820F3">
        <w:rPr>
          <w:rFonts w:ascii="Times New Roman" w:hAnsi="Times New Roman"/>
        </w:rPr>
        <w:t>Punktiga</w:t>
      </w:r>
      <w:r w:rsidRPr="00F820F3" w:rsidDel="003D114D">
        <w:rPr>
          <w:rFonts w:ascii="Times New Roman" w:hAnsi="Times New Roman"/>
        </w:rPr>
        <w:t xml:space="preserve"> </w:t>
      </w:r>
      <w:r w:rsidR="003D114D" w:rsidRPr="00F820F3">
        <w:rPr>
          <w:rFonts w:ascii="Times New Roman" w:hAnsi="Times New Roman"/>
        </w:rPr>
        <w:t xml:space="preserve">3 </w:t>
      </w:r>
      <w:r w:rsidR="005B5BC3" w:rsidRPr="005B5BC3">
        <w:rPr>
          <w:rFonts w:ascii="Times New Roman" w:hAnsi="Times New Roman"/>
        </w:rPr>
        <w:t>sätestatakse, et toetust makstakse puudega vanemale lapse eest, kelle suhtes maksab riik elatisabi. Perehüvitiste seaduse kohaselt on elatisabi perehüvitis, mille eesmärk on tagada lapse ülalpidamine olukorras, kus ülalpidamiskohustuslane ei täida oma kohustust kohtumenetluse, täitemenetluse või pankrotimenetluse ajal. Elatisabi saajate lisamine puudega vanema toetuse saajate hulka võimaldab saada toetust ka puudega vanematel, kes tegelikult kasvatavad last üksinda, kuid ei pruugi vastata punktides 1 või 2 sätestatud tingimustele. Sellega välditakse olukorda, kus toetuse saamise tingimuste täpsustamise tõttu jääks osa üksinda last kasvatavaid puudega vanemaid toetusest ilma.</w:t>
      </w:r>
    </w:p>
    <w:p w14:paraId="08713638" w14:textId="77777777" w:rsidR="00532D8B" w:rsidRPr="00F820F3" w:rsidRDefault="00532D8B" w:rsidP="00532D8B">
      <w:pPr>
        <w:spacing w:after="0" w:line="240" w:lineRule="auto"/>
        <w:jc w:val="both"/>
        <w:rPr>
          <w:rFonts w:ascii="Times New Roman" w:hAnsi="Times New Roman"/>
        </w:rPr>
      </w:pPr>
    </w:p>
    <w:p w14:paraId="73CEB0E3" w14:textId="7A4E6872" w:rsidR="0086623F" w:rsidRDefault="0086623F" w:rsidP="00532D8B">
      <w:pPr>
        <w:spacing w:after="0" w:line="240" w:lineRule="auto"/>
        <w:jc w:val="both"/>
        <w:rPr>
          <w:rFonts w:ascii="Times New Roman" w:hAnsi="Times New Roman"/>
        </w:rPr>
      </w:pPr>
      <w:r w:rsidRPr="005B5BC3">
        <w:rPr>
          <w:rFonts w:ascii="Times New Roman" w:hAnsi="Times New Roman"/>
        </w:rPr>
        <w:t>Punktiga</w:t>
      </w:r>
      <w:r w:rsidRPr="005B5BC3" w:rsidDel="003D114D">
        <w:rPr>
          <w:rFonts w:ascii="Times New Roman" w:hAnsi="Times New Roman"/>
        </w:rPr>
        <w:t xml:space="preserve"> </w:t>
      </w:r>
      <w:r w:rsidR="003D114D" w:rsidRPr="005B5BC3">
        <w:rPr>
          <w:rFonts w:ascii="Times New Roman" w:hAnsi="Times New Roman"/>
        </w:rPr>
        <w:t xml:space="preserve">4 </w:t>
      </w:r>
      <w:r w:rsidRPr="005B5BC3">
        <w:rPr>
          <w:rFonts w:ascii="Times New Roman" w:hAnsi="Times New Roman"/>
        </w:rPr>
        <w:t>s</w:t>
      </w:r>
      <w:r w:rsidR="00F9412D" w:rsidRPr="005B5BC3">
        <w:rPr>
          <w:rFonts w:ascii="Times New Roman" w:hAnsi="Times New Roman"/>
        </w:rPr>
        <w:t>ä</w:t>
      </w:r>
      <w:r w:rsidRPr="005B5BC3">
        <w:rPr>
          <w:rFonts w:ascii="Times New Roman" w:hAnsi="Times New Roman"/>
        </w:rPr>
        <w:t>testatakse, et toetust</w:t>
      </w:r>
      <w:r w:rsidR="00F9412D" w:rsidRPr="005B5BC3">
        <w:rPr>
          <w:rFonts w:ascii="Times New Roman" w:hAnsi="Times New Roman"/>
        </w:rPr>
        <w:t xml:space="preserve"> makstakse ühele puudega vanematest. </w:t>
      </w:r>
      <w:r w:rsidR="001069A9" w:rsidRPr="001069A9">
        <w:rPr>
          <w:rFonts w:ascii="Times New Roman" w:hAnsi="Times New Roman"/>
        </w:rPr>
        <w:t>Tegemist on kehtivas seaduses juba sisalduva põhimõtteg</w:t>
      </w:r>
      <w:r w:rsidR="001069A9">
        <w:rPr>
          <w:rFonts w:ascii="Times New Roman" w:hAnsi="Times New Roman"/>
        </w:rPr>
        <w:t xml:space="preserve">a, </w:t>
      </w:r>
      <w:r w:rsidR="00BE41E8" w:rsidRPr="00BE41E8">
        <w:rPr>
          <w:rFonts w:ascii="Times New Roman" w:hAnsi="Times New Roman"/>
        </w:rPr>
        <w:t xml:space="preserve">mille kohaselt makstakse toetust juhul, kui mõlemad last kasvatavad vanemad on puudega, ühele </w:t>
      </w:r>
      <w:r w:rsidR="00BE41E8">
        <w:rPr>
          <w:rFonts w:ascii="Times New Roman" w:hAnsi="Times New Roman"/>
        </w:rPr>
        <w:t xml:space="preserve">puudega </w:t>
      </w:r>
      <w:r w:rsidR="00BE41E8" w:rsidRPr="00BE41E8">
        <w:rPr>
          <w:rFonts w:ascii="Times New Roman" w:hAnsi="Times New Roman"/>
        </w:rPr>
        <w:t>vanematest.</w:t>
      </w:r>
    </w:p>
    <w:p w14:paraId="76F7AC4F" w14:textId="77777777" w:rsidR="00532D8B" w:rsidRPr="005B5BC3" w:rsidRDefault="00532D8B" w:rsidP="00532D8B">
      <w:pPr>
        <w:spacing w:after="0" w:line="240" w:lineRule="auto"/>
        <w:jc w:val="both"/>
        <w:rPr>
          <w:rFonts w:ascii="Times New Roman" w:hAnsi="Times New Roman"/>
        </w:rPr>
      </w:pPr>
    </w:p>
    <w:p w14:paraId="7B75679E" w14:textId="65805351" w:rsidR="002C5FD7" w:rsidRDefault="00E4682C" w:rsidP="00532D8B">
      <w:pPr>
        <w:spacing w:after="0" w:line="240" w:lineRule="auto"/>
        <w:jc w:val="both"/>
        <w:rPr>
          <w:rFonts w:ascii="Times New Roman" w:hAnsi="Times New Roman"/>
        </w:rPr>
      </w:pPr>
      <w:r w:rsidRPr="006E5982">
        <w:rPr>
          <w:rFonts w:ascii="Times New Roman" w:hAnsi="Times New Roman"/>
        </w:rPr>
        <w:t>Punkt</w:t>
      </w:r>
      <w:r w:rsidR="004476BB" w:rsidRPr="006E5982">
        <w:rPr>
          <w:rFonts w:ascii="Times New Roman" w:hAnsi="Times New Roman"/>
        </w:rPr>
        <w:t>i</w:t>
      </w:r>
      <w:r w:rsidRPr="006E5982">
        <w:rPr>
          <w:rFonts w:ascii="Times New Roman" w:hAnsi="Times New Roman"/>
        </w:rPr>
        <w:t>ga</w:t>
      </w:r>
      <w:r w:rsidR="00EE194C" w:rsidRPr="006E5982">
        <w:rPr>
          <w:rFonts w:ascii="Times New Roman" w:hAnsi="Times New Roman"/>
        </w:rPr>
        <w:t xml:space="preserve"> </w:t>
      </w:r>
      <w:r w:rsidR="003D114D" w:rsidRPr="006E5982">
        <w:rPr>
          <w:rFonts w:ascii="Times New Roman" w:hAnsi="Times New Roman"/>
        </w:rPr>
        <w:t xml:space="preserve">5 </w:t>
      </w:r>
      <w:r w:rsidR="006E5982" w:rsidRPr="006E5982">
        <w:rPr>
          <w:rFonts w:ascii="Times New Roman" w:hAnsi="Times New Roman"/>
        </w:rPr>
        <w:t>sätestatakse, et toetust makstakse puudega hoolduspere vanemale või eestkostjale. Tegemist on kehtivas seaduses juba sisalduva regulatsiooniga, mille kohaselt on puudega hoolduspere vanemal või eestkostjal õigus saada puudega vanema toetust tema hooldada oleva lapse eest.</w:t>
      </w:r>
    </w:p>
    <w:p w14:paraId="68BC39A4" w14:textId="77777777" w:rsidR="00532D8B" w:rsidRPr="006E5982" w:rsidRDefault="00532D8B" w:rsidP="00532D8B">
      <w:pPr>
        <w:spacing w:after="0" w:line="240" w:lineRule="auto"/>
        <w:jc w:val="both"/>
        <w:rPr>
          <w:rFonts w:ascii="Times New Roman" w:hAnsi="Times New Roman"/>
        </w:rPr>
      </w:pPr>
    </w:p>
    <w:p w14:paraId="1596C84D" w14:textId="589991E6" w:rsidR="004549BF" w:rsidRPr="00BB7C74" w:rsidRDefault="006752A2" w:rsidP="00532D8B">
      <w:pPr>
        <w:spacing w:after="0" w:line="240" w:lineRule="auto"/>
        <w:jc w:val="both"/>
        <w:rPr>
          <w:rFonts w:ascii="Times New Roman" w:hAnsi="Times New Roman"/>
        </w:rPr>
      </w:pPr>
      <w:r w:rsidRPr="00BD2FFC">
        <w:rPr>
          <w:rFonts w:ascii="Times New Roman" w:hAnsi="Times New Roman"/>
          <w:u w:val="single"/>
        </w:rPr>
        <w:t>Lõikes</w:t>
      </w:r>
      <w:r w:rsidRPr="00BD2FFC" w:rsidDel="0053606E">
        <w:rPr>
          <w:rFonts w:ascii="Times New Roman" w:hAnsi="Times New Roman"/>
          <w:u w:val="single"/>
        </w:rPr>
        <w:t xml:space="preserve"> </w:t>
      </w:r>
      <w:r w:rsidR="0053606E" w:rsidRPr="00BD2FFC">
        <w:rPr>
          <w:rFonts w:ascii="Times New Roman" w:hAnsi="Times New Roman"/>
          <w:u w:val="single"/>
        </w:rPr>
        <w:t>2</w:t>
      </w:r>
      <w:r w:rsidR="0053606E" w:rsidRPr="00BD2FFC">
        <w:rPr>
          <w:rFonts w:ascii="Times New Roman" w:hAnsi="Times New Roman"/>
        </w:rPr>
        <w:t xml:space="preserve"> </w:t>
      </w:r>
      <w:r w:rsidR="00BD2FFC" w:rsidRPr="00BD2FFC">
        <w:rPr>
          <w:rFonts w:ascii="Times New Roman" w:hAnsi="Times New Roman"/>
        </w:rPr>
        <w:t>säilib põhimõte, et puudega vanema toetust makstakse kuni lapse 1</w:t>
      </w:r>
      <w:r w:rsidR="00D44665">
        <w:rPr>
          <w:rFonts w:ascii="Times New Roman" w:hAnsi="Times New Roman"/>
        </w:rPr>
        <w:t>6</w:t>
      </w:r>
      <w:r w:rsidR="00BD2FFC" w:rsidRPr="00BD2FFC">
        <w:rPr>
          <w:rFonts w:ascii="Times New Roman" w:hAnsi="Times New Roman"/>
        </w:rPr>
        <w:t>-aastaseks saamiseni</w:t>
      </w:r>
      <w:r w:rsidR="00BB7C74">
        <w:rPr>
          <w:rFonts w:ascii="Times New Roman" w:hAnsi="Times New Roman"/>
        </w:rPr>
        <w:t xml:space="preserve">. </w:t>
      </w:r>
      <w:r w:rsidR="00BB7C74" w:rsidRPr="00BB7C74">
        <w:rPr>
          <w:rFonts w:ascii="Times New Roman" w:hAnsi="Times New Roman"/>
        </w:rPr>
        <w:t>Kui laps täidab haridusseaduse §-s 10¹ sätestatud õppimiskohustust, makstakse toetust lapse 19-aastaseks saamiseni. Kui laps saab 19-aastaseks õppeaasta jooksul, makstakse toetust jooksva õppeaasta lõpuni või õppimise lõppemiseni.</w:t>
      </w:r>
      <w:r w:rsidR="00BB7C74">
        <w:rPr>
          <w:rFonts w:ascii="Times New Roman" w:hAnsi="Times New Roman"/>
        </w:rPr>
        <w:t xml:space="preserve"> </w:t>
      </w:r>
      <w:r w:rsidR="00BD2FFC" w:rsidRPr="00BD2FFC">
        <w:rPr>
          <w:rFonts w:ascii="Times New Roman" w:hAnsi="Times New Roman"/>
        </w:rPr>
        <w:t xml:space="preserve">Võrreldes kehtiva regulatsiooniga </w:t>
      </w:r>
      <w:r w:rsidR="00BD2FFC" w:rsidRPr="00BD2FFC">
        <w:rPr>
          <w:rFonts w:ascii="Times New Roman" w:hAnsi="Times New Roman"/>
        </w:rPr>
        <w:lastRenderedPageBreak/>
        <w:t xml:space="preserve">asendatakse põhikoolis, gümnaasiumis, kutseõppeasutuses, rakenduskõrgkooli kutseõppes või </w:t>
      </w:r>
      <w:r w:rsidR="00300E8C" w:rsidRPr="00300E8C">
        <w:rPr>
          <w:rFonts w:ascii="Times New Roman" w:hAnsi="Times New Roman"/>
        </w:rPr>
        <w:t>Haridus- ja Teadusministeeriumi hallatava riigiasutuse statsionaarse õppega täienduskoolituse</w:t>
      </w:r>
      <w:r w:rsidR="00300E8C">
        <w:rPr>
          <w:rFonts w:ascii="Times New Roman" w:hAnsi="Times New Roman"/>
        </w:rPr>
        <w:t>le</w:t>
      </w:r>
      <w:r w:rsidR="00BD2FFC" w:rsidRPr="00BD2FFC">
        <w:rPr>
          <w:rFonts w:ascii="Times New Roman" w:hAnsi="Times New Roman"/>
        </w:rPr>
        <w:t xml:space="preserve"> viitav loetelu viitega </w:t>
      </w:r>
      <w:r w:rsidR="009B0937">
        <w:rPr>
          <w:rFonts w:ascii="Times New Roman" w:hAnsi="Times New Roman"/>
        </w:rPr>
        <w:t xml:space="preserve">Eesti Vabariigi </w:t>
      </w:r>
      <w:r w:rsidR="00BD2FFC" w:rsidRPr="00BD2FFC">
        <w:rPr>
          <w:rFonts w:ascii="Times New Roman" w:hAnsi="Times New Roman"/>
        </w:rPr>
        <w:t xml:space="preserve">haridusseaduse §-s 10¹ sätestatud õppimiskohustusele. Muudatus on vajalik, et viia regulatsioon kooskõlla alates </w:t>
      </w:r>
      <w:r w:rsidR="007150BE">
        <w:rPr>
          <w:rFonts w:ascii="Times New Roman" w:hAnsi="Times New Roman"/>
        </w:rPr>
        <w:t xml:space="preserve">1. septembril 2025 jõustunud </w:t>
      </w:r>
      <w:r w:rsidR="00BD2FFC" w:rsidRPr="00BD2FFC">
        <w:rPr>
          <w:rFonts w:ascii="Times New Roman" w:hAnsi="Times New Roman"/>
        </w:rPr>
        <w:t xml:space="preserve">õppimiskohustusega, mis kestab kuni 18-aastaseks saamiseni </w:t>
      </w:r>
      <w:r w:rsidR="00ED6EE3">
        <w:rPr>
          <w:rFonts w:ascii="Times New Roman" w:hAnsi="Times New Roman"/>
        </w:rPr>
        <w:t xml:space="preserve">või </w:t>
      </w:r>
      <w:r w:rsidR="000F09F6">
        <w:rPr>
          <w:rFonts w:ascii="Times New Roman" w:hAnsi="Times New Roman"/>
        </w:rPr>
        <w:t xml:space="preserve">lapse kesk- või kutsehariduse omandamiseni </w:t>
      </w:r>
      <w:r w:rsidR="007150BE">
        <w:rPr>
          <w:rFonts w:ascii="Times New Roman" w:hAnsi="Times New Roman"/>
        </w:rPr>
        <w:t>ja</w:t>
      </w:r>
      <w:r w:rsidR="00BD2FFC" w:rsidRPr="00BD2FFC">
        <w:rPr>
          <w:rFonts w:ascii="Times New Roman" w:hAnsi="Times New Roman"/>
        </w:rPr>
        <w:t xml:space="preserve"> võimaldab õppimiskohustust täita erinevates haridus- ja õppimisvormides. Sellega välditakse vajadust seaduses õppimisvõimalusi ammendavalt loetleda </w:t>
      </w:r>
      <w:r w:rsidR="000F09F6">
        <w:rPr>
          <w:rFonts w:ascii="Times New Roman" w:hAnsi="Times New Roman"/>
        </w:rPr>
        <w:t>ja</w:t>
      </w:r>
      <w:r w:rsidR="00BD2FFC" w:rsidRPr="00BD2FFC">
        <w:rPr>
          <w:rFonts w:ascii="Times New Roman" w:hAnsi="Times New Roman"/>
        </w:rPr>
        <w:t xml:space="preserve"> tagatakse </w:t>
      </w:r>
      <w:r w:rsidR="00BD2FFC" w:rsidRPr="008C77E9">
        <w:rPr>
          <w:rFonts w:ascii="Times New Roman" w:hAnsi="Times New Roman"/>
        </w:rPr>
        <w:t xml:space="preserve">regulatsiooni parem kooskõla </w:t>
      </w:r>
      <w:r w:rsidR="00BD2FFC" w:rsidRPr="00485CBD">
        <w:rPr>
          <w:rFonts w:ascii="Times New Roman" w:hAnsi="Times New Roman" w:cs="Times New Roman"/>
        </w:rPr>
        <w:t>haridusvaldkonna õigusaktidega.</w:t>
      </w:r>
    </w:p>
    <w:p w14:paraId="75E1DC11" w14:textId="77777777" w:rsidR="00532D8B" w:rsidRPr="00485CBD" w:rsidRDefault="00532D8B" w:rsidP="00532D8B">
      <w:pPr>
        <w:spacing w:after="0" w:line="240" w:lineRule="auto"/>
        <w:jc w:val="both"/>
        <w:rPr>
          <w:rFonts w:ascii="Times New Roman" w:hAnsi="Times New Roman" w:cs="Times New Roman"/>
        </w:rPr>
      </w:pPr>
    </w:p>
    <w:p w14:paraId="0D46AD70" w14:textId="69202471" w:rsidR="004549BF" w:rsidRDefault="004549BF" w:rsidP="00532D8B">
      <w:pPr>
        <w:spacing w:after="0" w:line="240" w:lineRule="auto"/>
        <w:jc w:val="both"/>
        <w:rPr>
          <w:rFonts w:ascii="Times New Roman" w:hAnsi="Times New Roman" w:cs="Times New Roman"/>
        </w:rPr>
      </w:pPr>
      <w:r w:rsidRPr="00485CBD">
        <w:rPr>
          <w:rFonts w:ascii="Times New Roman" w:hAnsi="Times New Roman" w:cs="Times New Roman"/>
          <w:b/>
          <w:bCs/>
        </w:rPr>
        <w:t>Eelnõu §</w:t>
      </w:r>
      <w:r w:rsidR="0045093E" w:rsidRPr="00485CBD">
        <w:rPr>
          <w:rFonts w:ascii="Times New Roman" w:hAnsi="Times New Roman" w:cs="Times New Roman"/>
          <w:b/>
          <w:bCs/>
        </w:rPr>
        <w:t>-ga</w:t>
      </w:r>
      <w:r w:rsidRPr="00485CBD">
        <w:rPr>
          <w:rFonts w:ascii="Times New Roman" w:hAnsi="Times New Roman" w:cs="Times New Roman"/>
          <w:b/>
          <w:bCs/>
        </w:rPr>
        <w:t xml:space="preserve"> 1 punktiga </w:t>
      </w:r>
      <w:r w:rsidR="00311991">
        <w:rPr>
          <w:rFonts w:ascii="Times New Roman" w:hAnsi="Times New Roman" w:cs="Times New Roman"/>
          <w:b/>
          <w:bCs/>
        </w:rPr>
        <w:t>19</w:t>
      </w:r>
      <w:r w:rsidR="00DE56D6" w:rsidRPr="00485CBD">
        <w:rPr>
          <w:rFonts w:ascii="Times New Roman" w:hAnsi="Times New Roman" w:cs="Times New Roman"/>
          <w:b/>
          <w:bCs/>
        </w:rPr>
        <w:t xml:space="preserve"> </w:t>
      </w:r>
      <w:r w:rsidR="00DE56D6" w:rsidRPr="00485CBD">
        <w:rPr>
          <w:rFonts w:ascii="Times New Roman" w:hAnsi="Times New Roman" w:cs="Times New Roman"/>
        </w:rPr>
        <w:t>muudetakse PISTS § 12</w:t>
      </w:r>
      <w:r w:rsidR="00222874" w:rsidRPr="00485CBD">
        <w:rPr>
          <w:rFonts w:ascii="Times New Roman" w:hAnsi="Times New Roman" w:cs="Times New Roman"/>
        </w:rPr>
        <w:t>, millega täpsustatakse täiend</w:t>
      </w:r>
      <w:r w:rsidR="00D44665">
        <w:rPr>
          <w:rFonts w:ascii="Times New Roman" w:hAnsi="Times New Roman" w:cs="Times New Roman"/>
        </w:rPr>
        <w:t>us</w:t>
      </w:r>
      <w:r w:rsidR="00222874" w:rsidRPr="00485CBD">
        <w:rPr>
          <w:rFonts w:ascii="Times New Roman" w:hAnsi="Times New Roman" w:cs="Times New Roman"/>
        </w:rPr>
        <w:t xml:space="preserve">koolitustoetuse </w:t>
      </w:r>
      <w:r w:rsidR="008C77E9" w:rsidRPr="00485CBD">
        <w:rPr>
          <w:rFonts w:ascii="Times New Roman" w:hAnsi="Times New Roman" w:cs="Times New Roman"/>
        </w:rPr>
        <w:t>saamise</w:t>
      </w:r>
      <w:r w:rsidR="00222874" w:rsidRPr="00485CBD">
        <w:rPr>
          <w:rFonts w:ascii="Times New Roman" w:hAnsi="Times New Roman" w:cs="Times New Roman"/>
        </w:rPr>
        <w:t xml:space="preserve"> tingimusi</w:t>
      </w:r>
      <w:r w:rsidR="0019714C" w:rsidRPr="00485CBD">
        <w:rPr>
          <w:rFonts w:ascii="Times New Roman" w:hAnsi="Times New Roman" w:cs="Times New Roman"/>
        </w:rPr>
        <w:t xml:space="preserve">. </w:t>
      </w:r>
      <w:r w:rsidR="00485CBD" w:rsidRPr="00485CBD">
        <w:rPr>
          <w:rFonts w:ascii="Times New Roman" w:hAnsi="Times New Roman" w:cs="Times New Roman"/>
        </w:rPr>
        <w:t xml:space="preserve">Kehtivas seaduses </w:t>
      </w:r>
      <w:r w:rsidR="00CE1510">
        <w:rPr>
          <w:rFonts w:ascii="Times New Roman" w:hAnsi="Times New Roman" w:cs="Times New Roman"/>
        </w:rPr>
        <w:t>ei ole</w:t>
      </w:r>
      <w:r w:rsidR="00485CBD" w:rsidRPr="00485CBD">
        <w:rPr>
          <w:rFonts w:ascii="Times New Roman" w:hAnsi="Times New Roman" w:cs="Times New Roman"/>
        </w:rPr>
        <w:t xml:space="preserve"> töötamise vorm</w:t>
      </w:r>
      <w:r w:rsidR="008A5552">
        <w:rPr>
          <w:rFonts w:ascii="Times New Roman" w:hAnsi="Times New Roman" w:cs="Times New Roman"/>
        </w:rPr>
        <w:t>id</w:t>
      </w:r>
      <w:r w:rsidR="00485CBD" w:rsidRPr="00485CBD">
        <w:rPr>
          <w:rFonts w:ascii="Times New Roman" w:hAnsi="Times New Roman" w:cs="Times New Roman"/>
        </w:rPr>
        <w:t xml:space="preserve"> </w:t>
      </w:r>
      <w:r w:rsidR="008A5552">
        <w:rPr>
          <w:rFonts w:ascii="Times New Roman" w:hAnsi="Times New Roman" w:cs="Times New Roman"/>
        </w:rPr>
        <w:t>ega</w:t>
      </w:r>
      <w:r w:rsidR="00485CBD" w:rsidRPr="00485CBD">
        <w:rPr>
          <w:rFonts w:ascii="Times New Roman" w:hAnsi="Times New Roman" w:cs="Times New Roman"/>
        </w:rPr>
        <w:t xml:space="preserve"> toetuse saamise </w:t>
      </w:r>
      <w:r w:rsidR="008A5552">
        <w:rPr>
          <w:rFonts w:ascii="Times New Roman" w:hAnsi="Times New Roman" w:cs="Times New Roman"/>
        </w:rPr>
        <w:t>täpsemad</w:t>
      </w:r>
      <w:r w:rsidR="00485CBD" w:rsidRPr="00485CBD">
        <w:rPr>
          <w:rFonts w:ascii="Times New Roman" w:hAnsi="Times New Roman" w:cs="Times New Roman"/>
        </w:rPr>
        <w:t xml:space="preserve"> </w:t>
      </w:r>
      <w:r w:rsidR="008A5552">
        <w:rPr>
          <w:rFonts w:ascii="Times New Roman" w:hAnsi="Times New Roman" w:cs="Times New Roman"/>
        </w:rPr>
        <w:t>tingimused</w:t>
      </w:r>
      <w:r w:rsidR="00485CBD" w:rsidRPr="00485CBD">
        <w:rPr>
          <w:rFonts w:ascii="Times New Roman" w:hAnsi="Times New Roman" w:cs="Times New Roman"/>
        </w:rPr>
        <w:t xml:space="preserve"> reguleeri</w:t>
      </w:r>
      <w:r w:rsidR="008A5552">
        <w:rPr>
          <w:rFonts w:ascii="Times New Roman" w:hAnsi="Times New Roman" w:cs="Times New Roman"/>
        </w:rPr>
        <w:t>tud</w:t>
      </w:r>
      <w:r w:rsidR="00485CBD" w:rsidRPr="00485CBD">
        <w:rPr>
          <w:rFonts w:ascii="Times New Roman" w:hAnsi="Times New Roman" w:cs="Times New Roman"/>
        </w:rPr>
        <w:t xml:space="preserve">. Muudatuse eesmärk on määratleda selgemalt toetuse saajate ring, toetuse maksmise tingimused </w:t>
      </w:r>
      <w:r w:rsidR="008A5552">
        <w:rPr>
          <w:rFonts w:ascii="Times New Roman" w:hAnsi="Times New Roman" w:cs="Times New Roman"/>
        </w:rPr>
        <w:t>ja</w:t>
      </w:r>
      <w:r w:rsidR="00485CBD" w:rsidRPr="00485CBD">
        <w:rPr>
          <w:rFonts w:ascii="Times New Roman" w:hAnsi="Times New Roman" w:cs="Times New Roman"/>
        </w:rPr>
        <w:t xml:space="preserve"> toetuse kasutamise eesmärk. Sellega luuakse suurem õigusselgus nii taotlejale kui ka toetuse menetlejale </w:t>
      </w:r>
      <w:r w:rsidR="008A5552">
        <w:rPr>
          <w:rFonts w:ascii="Times New Roman" w:hAnsi="Times New Roman" w:cs="Times New Roman"/>
        </w:rPr>
        <w:t>ja</w:t>
      </w:r>
      <w:r w:rsidR="00485CBD" w:rsidRPr="00485CBD">
        <w:rPr>
          <w:rFonts w:ascii="Times New Roman" w:hAnsi="Times New Roman" w:cs="Times New Roman"/>
        </w:rPr>
        <w:t xml:space="preserve"> võimaldatakse toetuse saamise aluseid kontrollida objektiivsete andmete põhjal</w:t>
      </w:r>
      <w:r w:rsidR="008A5552">
        <w:rPr>
          <w:rFonts w:ascii="Times New Roman" w:hAnsi="Times New Roman" w:cs="Times New Roman"/>
        </w:rPr>
        <w:t xml:space="preserve">. </w:t>
      </w:r>
    </w:p>
    <w:p w14:paraId="69EC173A" w14:textId="77777777" w:rsidR="00C760E4" w:rsidRDefault="00C760E4" w:rsidP="00532D8B">
      <w:pPr>
        <w:spacing w:after="0" w:line="240" w:lineRule="auto"/>
        <w:jc w:val="both"/>
        <w:rPr>
          <w:rFonts w:ascii="Times New Roman" w:hAnsi="Times New Roman" w:cs="Times New Roman"/>
        </w:rPr>
      </w:pPr>
    </w:p>
    <w:p w14:paraId="46A6B87F" w14:textId="2D449BD1" w:rsidR="00C760E4" w:rsidRDefault="00C760E4" w:rsidP="00532D8B">
      <w:pPr>
        <w:spacing w:after="0" w:line="240" w:lineRule="auto"/>
        <w:jc w:val="both"/>
        <w:rPr>
          <w:rFonts w:ascii="Times New Roman" w:hAnsi="Times New Roman" w:cs="Times New Roman"/>
        </w:rPr>
      </w:pPr>
      <w:r w:rsidRPr="00C760E4">
        <w:rPr>
          <w:rFonts w:ascii="Times New Roman" w:hAnsi="Times New Roman" w:cs="Times New Roman"/>
          <w:u w:val="single"/>
        </w:rPr>
        <w:t>Lõikes 1</w:t>
      </w:r>
      <w:r>
        <w:rPr>
          <w:rFonts w:ascii="Times New Roman" w:hAnsi="Times New Roman" w:cs="Times New Roman"/>
        </w:rPr>
        <w:t xml:space="preserve"> sätestatakse </w:t>
      </w:r>
      <w:r>
        <w:rPr>
          <w:rFonts w:ascii="Times New Roman" w:hAnsi="Times New Roman" w:cs="Times New Roman"/>
        </w:rPr>
        <w:t xml:space="preserve">kellele </w:t>
      </w:r>
      <w:r>
        <w:rPr>
          <w:rFonts w:ascii="Times New Roman" w:hAnsi="Times New Roman" w:cs="Times New Roman"/>
        </w:rPr>
        <w:t>täienduskoolitus</w:t>
      </w:r>
      <w:r>
        <w:rPr>
          <w:rFonts w:ascii="Times New Roman" w:hAnsi="Times New Roman" w:cs="Times New Roman"/>
        </w:rPr>
        <w:t>toetust makstakse</w:t>
      </w:r>
      <w:r>
        <w:rPr>
          <w:rFonts w:ascii="Times New Roman" w:hAnsi="Times New Roman" w:cs="Times New Roman"/>
        </w:rPr>
        <w:t xml:space="preserve"> ja toetuse eesmärk. Sisulist muudatust toetuse saaja ja eesmärgi osas võrreldes kehtiva õigusega ei tehta. </w:t>
      </w:r>
    </w:p>
    <w:p w14:paraId="4DCC662D" w14:textId="77777777" w:rsidR="00532D8B" w:rsidRPr="00485CBD" w:rsidRDefault="00532D8B" w:rsidP="00532D8B">
      <w:pPr>
        <w:spacing w:after="0" w:line="240" w:lineRule="auto"/>
        <w:jc w:val="both"/>
        <w:rPr>
          <w:rFonts w:ascii="Times New Roman" w:hAnsi="Times New Roman" w:cs="Times New Roman"/>
        </w:rPr>
      </w:pPr>
    </w:p>
    <w:p w14:paraId="43510764" w14:textId="30AE1738" w:rsidR="008B5155" w:rsidRDefault="00C34644" w:rsidP="00532D8B">
      <w:pPr>
        <w:spacing w:after="0" w:line="240" w:lineRule="auto"/>
        <w:jc w:val="both"/>
        <w:rPr>
          <w:rFonts w:ascii="Times New Roman" w:hAnsi="Times New Roman"/>
        </w:rPr>
      </w:pPr>
      <w:r w:rsidRPr="008B5155">
        <w:rPr>
          <w:rFonts w:ascii="Times New Roman" w:hAnsi="Times New Roman"/>
          <w:u w:val="single"/>
        </w:rPr>
        <w:t>Lõi</w:t>
      </w:r>
      <w:r w:rsidR="005A40E9">
        <w:rPr>
          <w:rFonts w:ascii="Times New Roman" w:hAnsi="Times New Roman"/>
          <w:u w:val="single"/>
        </w:rPr>
        <w:t>kes</w:t>
      </w:r>
      <w:r w:rsidRPr="008B5155">
        <w:rPr>
          <w:rFonts w:ascii="Times New Roman" w:hAnsi="Times New Roman"/>
          <w:u w:val="single"/>
        </w:rPr>
        <w:t xml:space="preserve"> </w:t>
      </w:r>
      <w:r w:rsidR="0040353C">
        <w:rPr>
          <w:rFonts w:ascii="Times New Roman" w:hAnsi="Times New Roman"/>
          <w:u w:val="single"/>
        </w:rPr>
        <w:t>2</w:t>
      </w:r>
      <w:r w:rsidRPr="008B5155">
        <w:rPr>
          <w:rFonts w:ascii="Times New Roman" w:hAnsi="Times New Roman"/>
        </w:rPr>
        <w:t xml:space="preserve"> </w:t>
      </w:r>
      <w:r w:rsidR="008B5155" w:rsidRPr="008B5155">
        <w:rPr>
          <w:rFonts w:ascii="Times New Roman" w:hAnsi="Times New Roman"/>
        </w:rPr>
        <w:t xml:space="preserve">määratletakse täpsemalt täienduskoolitustoetuse saajate ring. Kui kehtivas seaduses on toetuse saajana nimetatud töötav puudega inimene, siis muudatusega täpsustatakse, milliseid töötamise vorme selle all mõistetakse. </w:t>
      </w:r>
      <w:r w:rsidR="00312002" w:rsidRPr="00312002">
        <w:rPr>
          <w:rFonts w:ascii="Times New Roman" w:hAnsi="Times New Roman"/>
        </w:rPr>
        <w:t>Täienduskoolitustoetusele on õigus puudega inimesel, kes töötab töölepingu või võlaõigusliku lepingu alusel, tegutseb avalikus teenistuses või kohaliku omavalitsuse palgalise juhina, kuulub juriidilise isiku juhtimis- või kontrollorganisse või on registreeritud füüsilisest isikust ettevõtjana.</w:t>
      </w:r>
    </w:p>
    <w:p w14:paraId="427E1E95" w14:textId="77777777" w:rsidR="00532D8B" w:rsidRPr="008B5155" w:rsidRDefault="00532D8B" w:rsidP="00532D8B">
      <w:pPr>
        <w:spacing w:after="0" w:line="240" w:lineRule="auto"/>
        <w:jc w:val="both"/>
        <w:rPr>
          <w:rFonts w:ascii="Times New Roman" w:hAnsi="Times New Roman"/>
        </w:rPr>
      </w:pPr>
    </w:p>
    <w:p w14:paraId="239C33E8" w14:textId="013776EC" w:rsidR="00A741EE" w:rsidRDefault="0053292A" w:rsidP="00532D8B">
      <w:pPr>
        <w:spacing w:after="0" w:line="240" w:lineRule="auto"/>
        <w:jc w:val="both"/>
        <w:rPr>
          <w:rFonts w:ascii="Times New Roman" w:hAnsi="Times New Roman"/>
        </w:rPr>
      </w:pPr>
      <w:r w:rsidRPr="00DF41EA">
        <w:rPr>
          <w:rFonts w:ascii="Times New Roman" w:hAnsi="Times New Roman"/>
          <w:u w:val="single"/>
        </w:rPr>
        <w:t>Lõi</w:t>
      </w:r>
      <w:r w:rsidR="005A40E9">
        <w:rPr>
          <w:rFonts w:ascii="Times New Roman" w:hAnsi="Times New Roman"/>
          <w:u w:val="single"/>
        </w:rPr>
        <w:t>kes</w:t>
      </w:r>
      <w:r w:rsidRPr="00DF41EA">
        <w:rPr>
          <w:rFonts w:ascii="Times New Roman" w:hAnsi="Times New Roman"/>
          <w:u w:val="single"/>
        </w:rPr>
        <w:t xml:space="preserve"> </w:t>
      </w:r>
      <w:r w:rsidR="0040353C">
        <w:rPr>
          <w:rFonts w:ascii="Times New Roman" w:hAnsi="Times New Roman"/>
          <w:u w:val="single"/>
        </w:rPr>
        <w:t>3</w:t>
      </w:r>
      <w:r w:rsidR="00237171" w:rsidRPr="00DF41EA">
        <w:rPr>
          <w:rFonts w:ascii="Times New Roman" w:hAnsi="Times New Roman"/>
        </w:rPr>
        <w:t xml:space="preserve"> </w:t>
      </w:r>
      <w:r w:rsidR="00E66604" w:rsidRPr="00E66604">
        <w:rPr>
          <w:rFonts w:ascii="Times New Roman" w:hAnsi="Times New Roman"/>
        </w:rPr>
        <w:t>säilitatakse kehtiv toetuse ülemmäär, mille kohaselt hüvitatakse täienduskoolituse tegelikud kulud kuni 613,68 euro ulatuses kolme kalendriaasta jooksul arvates toetuse esmakordsest määramisest. Sisulist muudatust võrreldes kehtiva õigusega ei tehta.</w:t>
      </w:r>
    </w:p>
    <w:p w14:paraId="3CE687CB" w14:textId="77777777" w:rsidR="00532D8B" w:rsidRPr="00DF41EA" w:rsidRDefault="00532D8B" w:rsidP="00532D8B">
      <w:pPr>
        <w:spacing w:after="0" w:line="240" w:lineRule="auto"/>
        <w:jc w:val="both"/>
        <w:rPr>
          <w:rFonts w:ascii="Times New Roman" w:hAnsi="Times New Roman"/>
        </w:rPr>
      </w:pPr>
    </w:p>
    <w:p w14:paraId="45B8D94B" w14:textId="105E6969" w:rsidR="00040080" w:rsidRDefault="0066115B" w:rsidP="00532D8B">
      <w:pPr>
        <w:spacing w:after="0" w:line="240" w:lineRule="auto"/>
        <w:jc w:val="both"/>
        <w:rPr>
          <w:rFonts w:ascii="Times New Roman" w:hAnsi="Times New Roman"/>
        </w:rPr>
      </w:pPr>
      <w:r w:rsidRPr="00B22B5F">
        <w:rPr>
          <w:rFonts w:ascii="Times New Roman" w:hAnsi="Times New Roman"/>
          <w:u w:val="single"/>
        </w:rPr>
        <w:t>Lõi</w:t>
      </w:r>
      <w:r w:rsidR="005A40E9">
        <w:rPr>
          <w:rFonts w:ascii="Times New Roman" w:hAnsi="Times New Roman"/>
          <w:u w:val="single"/>
        </w:rPr>
        <w:t>kes</w:t>
      </w:r>
      <w:r w:rsidRPr="00B22B5F">
        <w:rPr>
          <w:rFonts w:ascii="Times New Roman" w:hAnsi="Times New Roman"/>
          <w:u w:val="single"/>
        </w:rPr>
        <w:t xml:space="preserve"> </w:t>
      </w:r>
      <w:r w:rsidR="0040353C">
        <w:rPr>
          <w:rFonts w:ascii="Times New Roman" w:hAnsi="Times New Roman"/>
          <w:u w:val="single"/>
        </w:rPr>
        <w:t>4</w:t>
      </w:r>
      <w:r w:rsidR="002E6DA5" w:rsidRPr="00B22B5F">
        <w:rPr>
          <w:rFonts w:ascii="Times New Roman" w:hAnsi="Times New Roman"/>
        </w:rPr>
        <w:t xml:space="preserve"> </w:t>
      </w:r>
      <w:r w:rsidR="00040080" w:rsidRPr="00B22B5F">
        <w:rPr>
          <w:rFonts w:ascii="Times New Roman" w:hAnsi="Times New Roman"/>
        </w:rPr>
        <w:t>täpsustatakse, et taotleja peab vastama lõikes 1 sätestatud töötamise tingimustele nii koolituse läbimise kui ka toetuse taotlemise ajal. Sellega sätestatakse seaduse tasandil nõue, mida kehtivas praktikas toetuse eesmärgist tulenevalt juba arvestatakse. Taotleja võib koolituse läbimise ja taotluse esitamise vahelisel ajal töökohta vahetada, kuid peab olema jätkuvalt hõivatud mõnes lõikes 1 nimetatud töötamise vormis.</w:t>
      </w:r>
    </w:p>
    <w:p w14:paraId="5B373AD1" w14:textId="77777777" w:rsidR="00532D8B" w:rsidRPr="00B22B5F" w:rsidRDefault="00532D8B" w:rsidP="00532D8B">
      <w:pPr>
        <w:spacing w:after="0" w:line="240" w:lineRule="auto"/>
        <w:jc w:val="both"/>
        <w:rPr>
          <w:rFonts w:ascii="Times New Roman" w:hAnsi="Times New Roman"/>
        </w:rPr>
      </w:pPr>
    </w:p>
    <w:p w14:paraId="6098B247" w14:textId="1510A17A" w:rsidR="00796AEB" w:rsidRDefault="00B41D95" w:rsidP="00532D8B">
      <w:pPr>
        <w:spacing w:after="0" w:line="240" w:lineRule="auto"/>
        <w:jc w:val="both"/>
        <w:rPr>
          <w:rFonts w:ascii="Times New Roman" w:hAnsi="Times New Roman"/>
        </w:rPr>
      </w:pPr>
      <w:r w:rsidRPr="00AC3274">
        <w:rPr>
          <w:rFonts w:ascii="Times New Roman" w:hAnsi="Times New Roman"/>
          <w:u w:val="single"/>
        </w:rPr>
        <w:t>Lõi</w:t>
      </w:r>
      <w:r w:rsidR="005A40E9">
        <w:rPr>
          <w:rFonts w:ascii="Times New Roman" w:hAnsi="Times New Roman"/>
          <w:u w:val="single"/>
        </w:rPr>
        <w:t>kes</w:t>
      </w:r>
      <w:r w:rsidRPr="00AC3274">
        <w:rPr>
          <w:rFonts w:ascii="Times New Roman" w:hAnsi="Times New Roman"/>
          <w:u w:val="single"/>
        </w:rPr>
        <w:t xml:space="preserve"> </w:t>
      </w:r>
      <w:r w:rsidR="0040353C">
        <w:rPr>
          <w:rFonts w:ascii="Times New Roman" w:hAnsi="Times New Roman"/>
          <w:u w:val="single"/>
        </w:rPr>
        <w:t>5</w:t>
      </w:r>
      <w:r w:rsidRPr="00AC3274">
        <w:rPr>
          <w:rFonts w:ascii="Times New Roman" w:hAnsi="Times New Roman"/>
        </w:rPr>
        <w:t xml:space="preserve"> </w:t>
      </w:r>
      <w:r w:rsidR="00AC3274" w:rsidRPr="00AC3274">
        <w:rPr>
          <w:rFonts w:ascii="Times New Roman" w:hAnsi="Times New Roman"/>
        </w:rPr>
        <w:t>sätestatakse esmakordselt toetuse taotlemise tähtaeg, mille kohaselt tuleb taotlus esitada kuue kuu jooksul pärast täienduskoolituse läbimist. Muudatuse eesmärk on tagada õigusselgus ja vältida olukorda, kus toetust taotletakse põhjendamatult pika aja möödumisel koolituse läbimisest.</w:t>
      </w:r>
    </w:p>
    <w:p w14:paraId="10F9B926" w14:textId="77777777" w:rsidR="00532D8B" w:rsidRPr="00AC3274" w:rsidRDefault="00532D8B" w:rsidP="00532D8B">
      <w:pPr>
        <w:spacing w:after="0" w:line="240" w:lineRule="auto"/>
        <w:jc w:val="both"/>
        <w:rPr>
          <w:rFonts w:ascii="Times New Roman" w:hAnsi="Times New Roman"/>
        </w:rPr>
      </w:pPr>
    </w:p>
    <w:p w14:paraId="024D84CF" w14:textId="7D6C295B" w:rsidR="007B2483" w:rsidRDefault="00E05235" w:rsidP="00532D8B">
      <w:pPr>
        <w:spacing w:after="0" w:line="240" w:lineRule="auto"/>
        <w:jc w:val="both"/>
        <w:rPr>
          <w:rFonts w:ascii="Times New Roman" w:hAnsi="Times New Roman"/>
        </w:rPr>
      </w:pPr>
      <w:r w:rsidRPr="00D624FA">
        <w:rPr>
          <w:rFonts w:ascii="Times New Roman" w:hAnsi="Times New Roman"/>
          <w:u w:val="single"/>
        </w:rPr>
        <w:t>Lõi</w:t>
      </w:r>
      <w:r w:rsidR="005A40E9" w:rsidRPr="00D624FA">
        <w:rPr>
          <w:rFonts w:ascii="Times New Roman" w:hAnsi="Times New Roman"/>
          <w:u w:val="single"/>
        </w:rPr>
        <w:t xml:space="preserve">kes </w:t>
      </w:r>
      <w:r w:rsidR="0040353C">
        <w:rPr>
          <w:rFonts w:ascii="Times New Roman" w:hAnsi="Times New Roman"/>
          <w:u w:val="single"/>
        </w:rPr>
        <w:t>6</w:t>
      </w:r>
      <w:r w:rsidRPr="00D624FA">
        <w:rPr>
          <w:rFonts w:ascii="Times New Roman" w:hAnsi="Times New Roman"/>
        </w:rPr>
        <w:t xml:space="preserve"> </w:t>
      </w:r>
      <w:r w:rsidR="00D624FA" w:rsidRPr="00D624FA">
        <w:rPr>
          <w:rFonts w:ascii="Times New Roman" w:hAnsi="Times New Roman"/>
        </w:rPr>
        <w:t xml:space="preserve">sätestatakse nõue, et täienduskoolitus peab olema läbitud koolitusasutuses, mis vastab täiskasvanute koolituse seaduse 2. peatükis sätestatud nõuetele. Sellega kehtestatakse seaduse tasandil koolituse kvaliteedinõue </w:t>
      </w:r>
      <w:r w:rsidR="003A3737">
        <w:rPr>
          <w:rFonts w:ascii="Times New Roman" w:hAnsi="Times New Roman"/>
        </w:rPr>
        <w:t>ja</w:t>
      </w:r>
      <w:r w:rsidR="00D624FA" w:rsidRPr="00D624FA">
        <w:rPr>
          <w:rFonts w:ascii="Times New Roman" w:hAnsi="Times New Roman"/>
        </w:rPr>
        <w:t xml:space="preserve"> tagatakse, et toetust kasutatakse nõuetekohase </w:t>
      </w:r>
      <w:r w:rsidR="00D624FA" w:rsidRPr="00E27672">
        <w:rPr>
          <w:rFonts w:ascii="Times New Roman" w:hAnsi="Times New Roman"/>
        </w:rPr>
        <w:t>täienduskoolituse omandamiseks.</w:t>
      </w:r>
    </w:p>
    <w:p w14:paraId="50AE93D1" w14:textId="77777777" w:rsidR="00532D8B" w:rsidRPr="00E27672" w:rsidRDefault="00532D8B" w:rsidP="00532D8B">
      <w:pPr>
        <w:spacing w:after="0" w:line="240" w:lineRule="auto"/>
        <w:jc w:val="both"/>
        <w:rPr>
          <w:rFonts w:ascii="Times New Roman" w:hAnsi="Times New Roman"/>
        </w:rPr>
      </w:pPr>
    </w:p>
    <w:p w14:paraId="0A55E7AD" w14:textId="54B1124B" w:rsidR="00981826" w:rsidRDefault="00C020BC" w:rsidP="00532D8B">
      <w:pPr>
        <w:spacing w:after="0" w:line="240" w:lineRule="auto"/>
        <w:jc w:val="both"/>
        <w:rPr>
          <w:rFonts w:ascii="Times New Roman" w:hAnsi="Times New Roman"/>
        </w:rPr>
      </w:pPr>
      <w:r w:rsidRPr="00E27672">
        <w:rPr>
          <w:rFonts w:ascii="Times New Roman" w:hAnsi="Times New Roman"/>
          <w:u w:val="single"/>
        </w:rPr>
        <w:t xml:space="preserve">Lõige </w:t>
      </w:r>
      <w:r w:rsidR="0040353C">
        <w:rPr>
          <w:rFonts w:ascii="Times New Roman" w:hAnsi="Times New Roman"/>
          <w:u w:val="single"/>
        </w:rPr>
        <w:t>7</w:t>
      </w:r>
      <w:r w:rsidRPr="00E27672">
        <w:rPr>
          <w:rFonts w:ascii="Times New Roman" w:hAnsi="Times New Roman"/>
        </w:rPr>
        <w:t xml:space="preserve"> </w:t>
      </w:r>
      <w:r w:rsidR="00E27672" w:rsidRPr="00E27672">
        <w:rPr>
          <w:rFonts w:ascii="Times New Roman" w:hAnsi="Times New Roman"/>
        </w:rPr>
        <w:t>sätestatakse võimalus maksta toetuse saaja soovil toetus otse koolitusteenust osutanud asutusele. Kehtivas praktikas kasutatakse seda võimalust juhul, kui inimesel puudub võimalus koolituskulu esmalt ise kanda. Muudatus annab sellele võimalusele selge õigusliku aluse seaduses.</w:t>
      </w:r>
    </w:p>
    <w:p w14:paraId="230CFBB0" w14:textId="77777777" w:rsidR="00532D8B" w:rsidRPr="003A455C" w:rsidRDefault="00532D8B" w:rsidP="00532D8B">
      <w:pPr>
        <w:spacing w:after="0" w:line="240" w:lineRule="auto"/>
        <w:jc w:val="both"/>
        <w:rPr>
          <w:rFonts w:ascii="Times New Roman" w:hAnsi="Times New Roman"/>
        </w:rPr>
      </w:pPr>
    </w:p>
    <w:p w14:paraId="620FFE14" w14:textId="0F2705BF" w:rsidR="00E56F10" w:rsidRDefault="004549BF" w:rsidP="00532D8B">
      <w:pPr>
        <w:spacing w:after="0" w:line="240" w:lineRule="auto"/>
        <w:jc w:val="both"/>
        <w:rPr>
          <w:rFonts w:ascii="Times New Roman" w:hAnsi="Times New Roman"/>
        </w:rPr>
      </w:pPr>
      <w:r w:rsidRPr="005300BF">
        <w:rPr>
          <w:rFonts w:ascii="Times New Roman" w:hAnsi="Times New Roman"/>
          <w:b/>
          <w:bCs/>
        </w:rPr>
        <w:lastRenderedPageBreak/>
        <w:t>Eelnõu §</w:t>
      </w:r>
      <w:r w:rsidR="0045093E" w:rsidRPr="005300BF">
        <w:rPr>
          <w:rFonts w:ascii="Times New Roman" w:hAnsi="Times New Roman"/>
          <w:b/>
          <w:bCs/>
        </w:rPr>
        <w:t>-ga</w:t>
      </w:r>
      <w:r w:rsidRPr="005300BF">
        <w:rPr>
          <w:rFonts w:ascii="Times New Roman" w:hAnsi="Times New Roman"/>
          <w:b/>
          <w:bCs/>
        </w:rPr>
        <w:t xml:space="preserve"> 1 punktiga </w:t>
      </w:r>
      <w:r w:rsidR="00572C8C" w:rsidRPr="005300BF">
        <w:rPr>
          <w:rFonts w:ascii="Times New Roman" w:hAnsi="Times New Roman"/>
          <w:b/>
          <w:bCs/>
        </w:rPr>
        <w:t>2</w:t>
      </w:r>
      <w:r w:rsidR="005300BF" w:rsidRPr="005300BF">
        <w:rPr>
          <w:rFonts w:ascii="Times New Roman" w:hAnsi="Times New Roman"/>
          <w:b/>
          <w:bCs/>
        </w:rPr>
        <w:t>0</w:t>
      </w:r>
      <w:r w:rsidR="00222874" w:rsidRPr="005300BF">
        <w:rPr>
          <w:rFonts w:ascii="Times New Roman" w:hAnsi="Times New Roman"/>
          <w:b/>
          <w:bCs/>
        </w:rPr>
        <w:t xml:space="preserve"> </w:t>
      </w:r>
      <w:r w:rsidR="008D2E69" w:rsidRPr="005300BF">
        <w:rPr>
          <w:rFonts w:ascii="Times New Roman" w:hAnsi="Times New Roman"/>
        </w:rPr>
        <w:t>tunnistatakse kehtetuks</w:t>
      </w:r>
      <w:r w:rsidR="00222874" w:rsidRPr="005300BF">
        <w:rPr>
          <w:rFonts w:ascii="Times New Roman" w:hAnsi="Times New Roman"/>
        </w:rPr>
        <w:t xml:space="preserve"> PISTS</w:t>
      </w:r>
      <w:r w:rsidR="00E50F25">
        <w:rPr>
          <w:rFonts w:ascii="Times New Roman" w:hAnsi="Times New Roman"/>
        </w:rPr>
        <w:t>-i</w:t>
      </w:r>
      <w:r w:rsidR="00222874" w:rsidRPr="005300BF">
        <w:rPr>
          <w:rFonts w:ascii="Times New Roman" w:hAnsi="Times New Roman"/>
        </w:rPr>
        <w:t xml:space="preserve"> § </w:t>
      </w:r>
      <w:r w:rsidR="0088576E" w:rsidRPr="005300BF">
        <w:rPr>
          <w:rFonts w:ascii="Times New Roman" w:hAnsi="Times New Roman"/>
        </w:rPr>
        <w:t xml:space="preserve">16 </w:t>
      </w:r>
      <w:r w:rsidR="005871AC" w:rsidRPr="005300BF">
        <w:rPr>
          <w:rFonts w:ascii="Times New Roman" w:hAnsi="Times New Roman"/>
        </w:rPr>
        <w:t>lõike</w:t>
      </w:r>
      <w:r w:rsidR="0088576E" w:rsidRPr="005300BF">
        <w:rPr>
          <w:rFonts w:ascii="Times New Roman" w:hAnsi="Times New Roman"/>
        </w:rPr>
        <w:t xml:space="preserve"> 2</w:t>
      </w:r>
      <w:r w:rsidR="002132FC" w:rsidRPr="005300BF">
        <w:rPr>
          <w:rFonts w:ascii="Times New Roman" w:hAnsi="Times New Roman"/>
        </w:rPr>
        <w:t xml:space="preserve"> punktid 1 ja 3</w:t>
      </w:r>
      <w:r w:rsidR="0088576E" w:rsidRPr="005300BF">
        <w:rPr>
          <w:rFonts w:ascii="Times New Roman" w:hAnsi="Times New Roman"/>
        </w:rPr>
        <w:t xml:space="preserve">, </w:t>
      </w:r>
      <w:r w:rsidR="003312AF" w:rsidRPr="003312AF">
        <w:rPr>
          <w:rFonts w:ascii="Times New Roman" w:hAnsi="Times New Roman"/>
        </w:rPr>
        <w:t>milles on sätestatud puuetega inimeste sotsiaaltoetuste taotlemisel esitatavad dokumendid</w:t>
      </w:r>
      <w:r w:rsidR="00E22C40" w:rsidRPr="005300BF">
        <w:rPr>
          <w:rFonts w:ascii="Times New Roman" w:hAnsi="Times New Roman"/>
        </w:rPr>
        <w:t xml:space="preserve">. </w:t>
      </w:r>
      <w:r w:rsidR="00E56F10" w:rsidRPr="00E56F10">
        <w:rPr>
          <w:rFonts w:ascii="Times New Roman" w:hAnsi="Times New Roman"/>
        </w:rPr>
        <w:t>Muudatus on seotud puude raskusastme tuvastamise ja toetuste menetlemise andmepõhisemaks muutumisega. Kuna toetuse määramiseks vajalikud andmed on valdavalt kättesaadavad riiklikest andmekogudest, ei ole seaduses dokumentide loetelu säilitamine enam põhjendatud. Dokumentide asemel töödeldakse toetuse määramiseks vajalikke andmeid ning täpsem andmete loetelu kehtestatakse ministri määrusega.</w:t>
      </w:r>
    </w:p>
    <w:p w14:paraId="4AA5D8CF" w14:textId="77777777" w:rsidR="00532D8B" w:rsidRPr="00E56F10" w:rsidRDefault="00532D8B" w:rsidP="00532D8B">
      <w:pPr>
        <w:spacing w:after="0" w:line="240" w:lineRule="auto"/>
        <w:jc w:val="both"/>
        <w:rPr>
          <w:rFonts w:ascii="Times New Roman" w:hAnsi="Times New Roman"/>
        </w:rPr>
      </w:pPr>
    </w:p>
    <w:p w14:paraId="0C62DF17" w14:textId="5375FBCC" w:rsidR="00E22C40" w:rsidRDefault="000114F2" w:rsidP="00532D8B">
      <w:pPr>
        <w:spacing w:after="0" w:line="240" w:lineRule="auto"/>
        <w:jc w:val="both"/>
        <w:rPr>
          <w:rFonts w:ascii="Times New Roman" w:hAnsi="Times New Roman"/>
        </w:rPr>
      </w:pPr>
      <w:r w:rsidRPr="000114F2">
        <w:rPr>
          <w:rFonts w:ascii="Times New Roman" w:hAnsi="Times New Roman"/>
        </w:rPr>
        <w:t>Kehtetuks tunnistatakse muu hulgas isikut tõendava dokumendi esitamise nõue.</w:t>
      </w:r>
      <w:r>
        <w:rPr>
          <w:rFonts w:ascii="Times New Roman" w:hAnsi="Times New Roman"/>
        </w:rPr>
        <w:t xml:space="preserve"> </w:t>
      </w:r>
      <w:r w:rsidR="00EE6ED9" w:rsidRPr="00EE6ED9">
        <w:rPr>
          <w:rFonts w:ascii="Times New Roman" w:hAnsi="Times New Roman"/>
        </w:rPr>
        <w:t xml:space="preserve">Praktikas on esinenud juhtumeid, kus toetuse menetlemine või määramine on viibinud seetõttu, et inimesel puudub kehtiv isikut tõendav dokument või ei ole ta terviseseisundist tulenevatel põhjustel </w:t>
      </w:r>
      <w:r w:rsidR="00EE6ED9">
        <w:rPr>
          <w:rFonts w:ascii="Times New Roman" w:hAnsi="Times New Roman"/>
        </w:rPr>
        <w:t>saanud</w:t>
      </w:r>
      <w:r w:rsidR="00EE6ED9" w:rsidRPr="00EE6ED9">
        <w:rPr>
          <w:rFonts w:ascii="Times New Roman" w:hAnsi="Times New Roman"/>
        </w:rPr>
        <w:t xml:space="preserve"> seda õigeaegselt taotleda.</w:t>
      </w:r>
      <w:r w:rsidR="005E4D2A">
        <w:rPr>
          <w:rFonts w:ascii="Times New Roman" w:hAnsi="Times New Roman"/>
        </w:rPr>
        <w:t xml:space="preserve"> </w:t>
      </w:r>
      <w:r w:rsidR="005E4D2A" w:rsidRPr="005E4D2A">
        <w:rPr>
          <w:rFonts w:ascii="Times New Roman" w:hAnsi="Times New Roman"/>
        </w:rPr>
        <w:t xml:space="preserve">Sellisel juhul võib inimene jääda toetusest ilma perioodi eest, mil tal oli tegelikult õigus toetusele. </w:t>
      </w:r>
      <w:r w:rsidR="0006383B" w:rsidRPr="0006383B">
        <w:rPr>
          <w:rFonts w:ascii="Times New Roman" w:hAnsi="Times New Roman"/>
        </w:rPr>
        <w:t>Teiste riiklike toetuste taotlemisel ei ole isikut tõendava dokumendi esitamise nõuet. Kuna see nõue on praktikas osutunud takistuseks toetuse saamisel olukordades, kus toetuse saamise õigust on võimalik tuvastada muude andmete alusel, tunnistatakse vastav säte kehtetuks.</w:t>
      </w:r>
    </w:p>
    <w:p w14:paraId="5E5B5CE4" w14:textId="77777777" w:rsidR="00532D8B" w:rsidRPr="005300BF" w:rsidRDefault="00532D8B" w:rsidP="00532D8B">
      <w:pPr>
        <w:spacing w:after="0" w:line="240" w:lineRule="auto"/>
        <w:jc w:val="both"/>
        <w:rPr>
          <w:rFonts w:ascii="Times New Roman" w:hAnsi="Times New Roman"/>
        </w:rPr>
      </w:pPr>
    </w:p>
    <w:p w14:paraId="24022A6D" w14:textId="497EFF3B" w:rsidR="00993A55" w:rsidRDefault="004D0A52" w:rsidP="00532D8B">
      <w:pPr>
        <w:spacing w:after="0" w:line="240" w:lineRule="auto"/>
        <w:jc w:val="both"/>
        <w:rPr>
          <w:rFonts w:ascii="Times New Roman" w:hAnsi="Times New Roman"/>
        </w:rPr>
      </w:pPr>
      <w:r w:rsidRPr="00F67DA6">
        <w:rPr>
          <w:rFonts w:ascii="Times New Roman" w:hAnsi="Times New Roman"/>
          <w:b/>
          <w:bCs/>
        </w:rPr>
        <w:t>Eelnõu §</w:t>
      </w:r>
      <w:r w:rsidR="0045093E" w:rsidRPr="00F67DA6">
        <w:rPr>
          <w:rFonts w:ascii="Times New Roman" w:hAnsi="Times New Roman"/>
          <w:b/>
          <w:bCs/>
        </w:rPr>
        <w:t>-ga</w:t>
      </w:r>
      <w:r w:rsidRPr="00F67DA6">
        <w:rPr>
          <w:rFonts w:ascii="Times New Roman" w:hAnsi="Times New Roman"/>
          <w:b/>
          <w:bCs/>
        </w:rPr>
        <w:t xml:space="preserve"> 1 punktiga</w:t>
      </w:r>
      <w:r w:rsidRPr="00F67DA6">
        <w:rPr>
          <w:rFonts w:ascii="Times New Roman" w:hAnsi="Times New Roman"/>
        </w:rPr>
        <w:t xml:space="preserve"> </w:t>
      </w:r>
      <w:r w:rsidR="00D7039F" w:rsidRPr="00F67DA6">
        <w:rPr>
          <w:rFonts w:ascii="Times New Roman" w:hAnsi="Times New Roman"/>
          <w:b/>
        </w:rPr>
        <w:t>2</w:t>
      </w:r>
      <w:r w:rsidR="00F67DA6" w:rsidRPr="00F67DA6">
        <w:rPr>
          <w:rFonts w:ascii="Times New Roman" w:hAnsi="Times New Roman"/>
          <w:b/>
        </w:rPr>
        <w:t>1</w:t>
      </w:r>
      <w:r w:rsidR="00D7039F" w:rsidRPr="00F67DA6">
        <w:rPr>
          <w:rFonts w:ascii="Times New Roman" w:hAnsi="Times New Roman"/>
        </w:rPr>
        <w:t xml:space="preserve"> </w:t>
      </w:r>
      <w:r w:rsidR="00F67DA6" w:rsidRPr="00F67DA6">
        <w:rPr>
          <w:rFonts w:ascii="Times New Roman" w:hAnsi="Times New Roman"/>
        </w:rPr>
        <w:t>muudetakse PISTS-i § 16 lõiget 3, jättes välja sõnad „täiendavate dokumentide loetelu“. Muudatus on seotud puude raskusastme tuvastamise menetluse muutumisega andmepõhiseks. Kui varasemalt tugines menetlus suuremas ulatuses taotleja esitatud dokumentidele, siis praegu saab SKA puude tuvastamiseks vajalikud andmed valdavalt riiklikest andmekogudest, eelkõige tervise infosüsteemist. Seetõttu ei ole viide täiendavatele dokumentidele enam asjakohane ning säte viiakse kooskõlla tegeliku menetluskorraldusega.</w:t>
      </w:r>
    </w:p>
    <w:p w14:paraId="4E2FA6ED" w14:textId="77777777" w:rsidR="00532D8B" w:rsidRPr="00F67DA6" w:rsidRDefault="00532D8B" w:rsidP="00532D8B">
      <w:pPr>
        <w:spacing w:after="0" w:line="240" w:lineRule="auto"/>
        <w:jc w:val="both"/>
        <w:rPr>
          <w:rFonts w:ascii="Times New Roman" w:hAnsi="Times New Roman"/>
        </w:rPr>
      </w:pPr>
    </w:p>
    <w:p w14:paraId="63BC2C49" w14:textId="53DCD016" w:rsidR="00BD6612" w:rsidRDefault="00EB716B" w:rsidP="00532D8B">
      <w:pPr>
        <w:spacing w:after="0" w:line="240" w:lineRule="auto"/>
        <w:jc w:val="both"/>
        <w:rPr>
          <w:rFonts w:ascii="Times New Roman" w:hAnsi="Times New Roman" w:cs="Times New Roman"/>
        </w:rPr>
      </w:pPr>
      <w:r w:rsidRPr="00BD6612">
        <w:rPr>
          <w:rFonts w:ascii="Times New Roman" w:hAnsi="Times New Roman" w:cs="Times New Roman"/>
          <w:b/>
          <w:bCs/>
        </w:rPr>
        <w:t>Eelnõu §</w:t>
      </w:r>
      <w:r w:rsidR="0045093E" w:rsidRPr="00BD6612">
        <w:rPr>
          <w:rFonts w:ascii="Times New Roman" w:hAnsi="Times New Roman" w:cs="Times New Roman"/>
          <w:b/>
          <w:bCs/>
        </w:rPr>
        <w:t>-ga</w:t>
      </w:r>
      <w:r w:rsidRPr="00BD6612">
        <w:rPr>
          <w:rFonts w:ascii="Times New Roman" w:hAnsi="Times New Roman" w:cs="Times New Roman"/>
          <w:b/>
          <w:bCs/>
        </w:rPr>
        <w:t xml:space="preserve"> 1 punktiga </w:t>
      </w:r>
      <w:r w:rsidR="00BD6612" w:rsidRPr="00BD6612">
        <w:rPr>
          <w:rFonts w:ascii="Times New Roman" w:hAnsi="Times New Roman" w:cs="Times New Roman"/>
          <w:b/>
          <w:bCs/>
        </w:rPr>
        <w:t>22</w:t>
      </w:r>
      <w:r w:rsidR="00BD6612" w:rsidRPr="00BD6612">
        <w:rPr>
          <w:rFonts w:ascii="Times New Roman" w:hAnsi="Times New Roman" w:cs="Times New Roman"/>
        </w:rPr>
        <w:t xml:space="preserve"> muudetakse PISTS-i § 19 lõiget 4, täpsustades juhtumeid, mil </w:t>
      </w:r>
      <w:r w:rsidR="00BD6612">
        <w:rPr>
          <w:rFonts w:ascii="Times New Roman" w:hAnsi="Times New Roman" w:cs="Times New Roman"/>
        </w:rPr>
        <w:t>SKA</w:t>
      </w:r>
      <w:r w:rsidR="00BD6612" w:rsidRPr="00BD6612">
        <w:rPr>
          <w:rFonts w:ascii="Times New Roman" w:hAnsi="Times New Roman" w:cs="Times New Roman"/>
        </w:rPr>
        <w:t xml:space="preserve"> lõpetab puudega lapse toetuse, puudega vanema toetuse või alla 18-aastasele isikule määratud puudega tööealise inimese toetuse maksmise vanemale.</w:t>
      </w:r>
    </w:p>
    <w:p w14:paraId="67A9730F" w14:textId="77777777" w:rsidR="00532D8B" w:rsidRPr="00BD6612" w:rsidRDefault="00532D8B" w:rsidP="00532D8B">
      <w:pPr>
        <w:spacing w:after="0" w:line="240" w:lineRule="auto"/>
        <w:jc w:val="both"/>
        <w:rPr>
          <w:rFonts w:ascii="Times New Roman" w:hAnsi="Times New Roman" w:cs="Times New Roman"/>
        </w:rPr>
      </w:pPr>
    </w:p>
    <w:p w14:paraId="44FBE2D5" w14:textId="77777777" w:rsidR="00BD6612" w:rsidRDefault="00BD6612" w:rsidP="00532D8B">
      <w:pPr>
        <w:spacing w:after="0" w:line="240" w:lineRule="auto"/>
        <w:jc w:val="both"/>
        <w:rPr>
          <w:rFonts w:ascii="Times New Roman" w:hAnsi="Times New Roman" w:cs="Times New Roman"/>
        </w:rPr>
      </w:pPr>
      <w:r w:rsidRPr="00BD6612">
        <w:rPr>
          <w:rFonts w:ascii="Times New Roman" w:hAnsi="Times New Roman" w:cs="Times New Roman"/>
        </w:rPr>
        <w:t>Kehtiva sätte kohaselt lõpetatakse toetuse maksmine muu hulgas juhul, kui lapsele määratakse eestkostja. Praktikas on aga sagenenud olukorrad, kus vanema hooldusõigust piiratakse üksnes osaliselt või eestkostja määratakse konkreetsete ülesannete täitmiseks. Perekonnaseaduse § 116 lõike 2 kohaselt jaguneb hooldusõigus isikuhoolduseks ja varahoolduseks ning kohtul on võimalik piirata üksnes osa vanema õigustest.</w:t>
      </w:r>
    </w:p>
    <w:p w14:paraId="61024C12" w14:textId="77777777" w:rsidR="00532D8B" w:rsidRPr="00BD6612" w:rsidRDefault="00532D8B" w:rsidP="00532D8B">
      <w:pPr>
        <w:spacing w:after="0" w:line="240" w:lineRule="auto"/>
        <w:jc w:val="both"/>
        <w:rPr>
          <w:rFonts w:ascii="Times New Roman" w:hAnsi="Times New Roman" w:cs="Times New Roman"/>
        </w:rPr>
      </w:pPr>
    </w:p>
    <w:p w14:paraId="0E39E36B" w14:textId="77777777" w:rsidR="00BD6612" w:rsidRDefault="00BD6612" w:rsidP="00532D8B">
      <w:pPr>
        <w:spacing w:after="0" w:line="240" w:lineRule="auto"/>
        <w:jc w:val="both"/>
        <w:rPr>
          <w:rFonts w:ascii="Times New Roman" w:hAnsi="Times New Roman" w:cs="Times New Roman"/>
        </w:rPr>
      </w:pPr>
      <w:r w:rsidRPr="00BD6612">
        <w:rPr>
          <w:rFonts w:ascii="Times New Roman" w:hAnsi="Times New Roman" w:cs="Times New Roman"/>
        </w:rPr>
        <w:t>Muudatusega täpsustatakse, et toetuse maksmine lõpetatakse juhul, kui alaealisele lapsele määratakse eestkostja varahoolduse teostamiseks. Sellisel juhul ei teosta vanem enam lapse vara valitsemise ja sellega seotud õiguste teostamise ülesandeid, mistõttu on toetuse maksmise lõpetamine põhjendatud.</w:t>
      </w:r>
    </w:p>
    <w:p w14:paraId="2E9CD545" w14:textId="77777777" w:rsidR="00532D8B" w:rsidRPr="00BD6612" w:rsidRDefault="00532D8B" w:rsidP="00532D8B">
      <w:pPr>
        <w:spacing w:after="0" w:line="240" w:lineRule="auto"/>
        <w:jc w:val="both"/>
        <w:rPr>
          <w:rFonts w:ascii="Times New Roman" w:hAnsi="Times New Roman" w:cs="Times New Roman"/>
        </w:rPr>
      </w:pPr>
    </w:p>
    <w:p w14:paraId="6E0E30FD" w14:textId="27EEB344" w:rsidR="00EB716B" w:rsidRDefault="00BD6612" w:rsidP="00532D8B">
      <w:pPr>
        <w:spacing w:after="0" w:line="240" w:lineRule="auto"/>
        <w:jc w:val="both"/>
        <w:rPr>
          <w:rFonts w:ascii="Times New Roman" w:hAnsi="Times New Roman" w:cs="Times New Roman"/>
        </w:rPr>
      </w:pPr>
      <w:r w:rsidRPr="00BD6612">
        <w:rPr>
          <w:rFonts w:ascii="Times New Roman" w:hAnsi="Times New Roman" w:cs="Times New Roman"/>
        </w:rPr>
        <w:t xml:space="preserve">Muudatuse eesmärk on vältida olukordi, kus toetuse maksmine lõpetatakse ka siis, kui eestkostja on määratud üksnes piiratud ulatuses või konkreetse küsimuse lahendamiseks ning </w:t>
      </w:r>
      <w:r w:rsidRPr="00A371FD">
        <w:rPr>
          <w:rFonts w:ascii="Times New Roman" w:hAnsi="Times New Roman" w:cs="Times New Roman"/>
        </w:rPr>
        <w:t>vanem jätkab tegelikult lapse eest hoolitsemist ja kasvatamist. Sellega viiakse säte paremini kooskõlla perekonnaseaduses sätestatud hooldusõiguse regulatsiooniga ning tagatakse toetuse maksmise aluste täpsem kohaldamine.</w:t>
      </w:r>
    </w:p>
    <w:p w14:paraId="34F1FC07" w14:textId="77777777" w:rsidR="00532D8B" w:rsidRPr="00A371FD" w:rsidRDefault="00532D8B" w:rsidP="00532D8B">
      <w:pPr>
        <w:spacing w:after="0" w:line="240" w:lineRule="auto"/>
        <w:jc w:val="both"/>
        <w:rPr>
          <w:rFonts w:ascii="Times New Roman" w:hAnsi="Times New Roman" w:cs="Times New Roman"/>
        </w:rPr>
      </w:pPr>
    </w:p>
    <w:p w14:paraId="60C44070" w14:textId="3D1EF869" w:rsidR="00A371FD" w:rsidRDefault="00A94CBD" w:rsidP="00532D8B">
      <w:pPr>
        <w:spacing w:after="0" w:line="240" w:lineRule="auto"/>
        <w:jc w:val="both"/>
        <w:rPr>
          <w:rFonts w:ascii="Times New Roman" w:hAnsi="Times New Roman"/>
        </w:rPr>
      </w:pPr>
      <w:r w:rsidRPr="00A371FD">
        <w:rPr>
          <w:rFonts w:ascii="Times New Roman" w:hAnsi="Times New Roman"/>
          <w:b/>
          <w:bCs/>
        </w:rPr>
        <w:t>Eelnõu §</w:t>
      </w:r>
      <w:r w:rsidR="0045093E" w:rsidRPr="00A371FD">
        <w:rPr>
          <w:rFonts w:ascii="Times New Roman" w:hAnsi="Times New Roman"/>
          <w:b/>
          <w:bCs/>
        </w:rPr>
        <w:t>-ga</w:t>
      </w:r>
      <w:r w:rsidRPr="00A371FD">
        <w:rPr>
          <w:rFonts w:ascii="Times New Roman" w:hAnsi="Times New Roman"/>
          <w:b/>
          <w:bCs/>
        </w:rPr>
        <w:t xml:space="preserve"> 1 punktiga</w:t>
      </w:r>
      <w:r w:rsidR="0082208E">
        <w:rPr>
          <w:rFonts w:ascii="Times New Roman" w:hAnsi="Times New Roman"/>
          <w:b/>
          <w:bCs/>
        </w:rPr>
        <w:t xml:space="preserve"> </w:t>
      </w:r>
      <w:r w:rsidR="00CF471E" w:rsidRPr="00A371FD">
        <w:rPr>
          <w:rFonts w:ascii="Times New Roman" w:hAnsi="Times New Roman"/>
          <w:b/>
          <w:bCs/>
        </w:rPr>
        <w:t>2</w:t>
      </w:r>
      <w:r w:rsidR="007F3BAF" w:rsidRPr="00A371FD">
        <w:rPr>
          <w:rFonts w:ascii="Times New Roman" w:hAnsi="Times New Roman"/>
          <w:b/>
          <w:bCs/>
        </w:rPr>
        <w:t>3</w:t>
      </w:r>
      <w:r w:rsidR="00CF471E" w:rsidRPr="00A371FD">
        <w:rPr>
          <w:rFonts w:ascii="Times New Roman" w:hAnsi="Times New Roman"/>
          <w:b/>
          <w:bCs/>
        </w:rPr>
        <w:t xml:space="preserve"> </w:t>
      </w:r>
      <w:r w:rsidR="00A371FD" w:rsidRPr="00A371FD">
        <w:rPr>
          <w:rFonts w:ascii="Times New Roman" w:hAnsi="Times New Roman"/>
        </w:rPr>
        <w:t>tunnistatakse kehtetuks PISTS-i § 20 lõige 1, mille kohaselt lõpetatakse, peatatakse või arvutatakse ümber puuetega inimeste sotsiaaltoetus, kui toetust saava isiku tervislik seisund on paranenud selliselt, et see mõjutab toetuse saamise õigust või toetuse suurust.</w:t>
      </w:r>
    </w:p>
    <w:p w14:paraId="140676D6" w14:textId="77777777" w:rsidR="00532D8B" w:rsidRPr="00A371FD" w:rsidRDefault="00532D8B" w:rsidP="00532D8B">
      <w:pPr>
        <w:spacing w:after="0" w:line="240" w:lineRule="auto"/>
        <w:jc w:val="both"/>
        <w:rPr>
          <w:rFonts w:ascii="Times New Roman" w:hAnsi="Times New Roman"/>
        </w:rPr>
      </w:pPr>
    </w:p>
    <w:p w14:paraId="3B2BBF6E" w14:textId="6A204CE7" w:rsidR="00A94CBD" w:rsidRDefault="00A371FD" w:rsidP="00532D8B">
      <w:pPr>
        <w:spacing w:after="0" w:line="240" w:lineRule="auto"/>
        <w:jc w:val="both"/>
        <w:rPr>
          <w:rFonts w:ascii="Times New Roman" w:hAnsi="Times New Roman"/>
        </w:rPr>
      </w:pPr>
      <w:r w:rsidRPr="00A371FD">
        <w:rPr>
          <w:rFonts w:ascii="Times New Roman" w:hAnsi="Times New Roman"/>
        </w:rPr>
        <w:lastRenderedPageBreak/>
        <w:t xml:space="preserve">Säte tunnistatakse kehtetuks, kuna </w:t>
      </w:r>
      <w:r>
        <w:rPr>
          <w:rFonts w:ascii="Times New Roman" w:hAnsi="Times New Roman"/>
        </w:rPr>
        <w:t>SKA</w:t>
      </w:r>
      <w:r w:rsidRPr="00A371FD">
        <w:rPr>
          <w:rFonts w:ascii="Times New Roman" w:hAnsi="Times New Roman"/>
        </w:rPr>
        <w:t xml:space="preserve"> ei hinda isikute tervislikku seisundit omal algatusel ega oma õigust töödelda isiku terviseandmeid ilma vastava õigusliku aluseta. Kui isiku tervislik seisund või sellest tulenevad tegevuspiirangud on muutunud, saab ta taotleda puude raskusastme uut tuvastamist ka enne kehtiva puude raskusastme tähtaja lõppemist. Sellisel juhul hinnatakse puude raskusastet uuesti ning vajaduse korral muudetakse ka puuetega inimeste sotsiaaltoetuse maksmise õigust või suurust.</w:t>
      </w:r>
    </w:p>
    <w:p w14:paraId="78D0EBF9" w14:textId="77777777" w:rsidR="00532D8B" w:rsidRPr="00A371FD" w:rsidRDefault="00532D8B" w:rsidP="00532D8B">
      <w:pPr>
        <w:spacing w:after="0" w:line="240" w:lineRule="auto"/>
        <w:jc w:val="both"/>
        <w:rPr>
          <w:rFonts w:ascii="Times New Roman" w:hAnsi="Times New Roman"/>
        </w:rPr>
      </w:pPr>
    </w:p>
    <w:p w14:paraId="2A2843D2" w14:textId="32B9DB36" w:rsidR="00B7488F" w:rsidRDefault="00B7488F" w:rsidP="00532D8B">
      <w:pPr>
        <w:spacing w:after="0" w:line="240" w:lineRule="auto"/>
        <w:jc w:val="both"/>
        <w:rPr>
          <w:rFonts w:ascii="Times New Roman" w:hAnsi="Times New Roman"/>
        </w:rPr>
      </w:pPr>
      <w:r w:rsidRPr="004E4E90">
        <w:rPr>
          <w:rFonts w:ascii="Times New Roman" w:hAnsi="Times New Roman"/>
          <w:b/>
          <w:bCs/>
        </w:rPr>
        <w:t>Eelnõu §</w:t>
      </w:r>
      <w:r w:rsidR="0045093E" w:rsidRPr="004E4E90">
        <w:rPr>
          <w:rFonts w:ascii="Times New Roman" w:hAnsi="Times New Roman"/>
          <w:b/>
          <w:bCs/>
        </w:rPr>
        <w:t>-ga</w:t>
      </w:r>
      <w:r w:rsidRPr="004E4E90">
        <w:rPr>
          <w:rFonts w:ascii="Times New Roman" w:hAnsi="Times New Roman"/>
          <w:b/>
          <w:bCs/>
        </w:rPr>
        <w:t xml:space="preserve"> 1 punktiga </w:t>
      </w:r>
      <w:r w:rsidR="001F0459" w:rsidRPr="004E4E90">
        <w:rPr>
          <w:rFonts w:ascii="Times New Roman" w:hAnsi="Times New Roman"/>
          <w:b/>
          <w:bCs/>
        </w:rPr>
        <w:t>2</w:t>
      </w:r>
      <w:r w:rsidR="000C78D5" w:rsidRPr="004E4E90">
        <w:rPr>
          <w:rFonts w:ascii="Times New Roman" w:hAnsi="Times New Roman"/>
          <w:b/>
          <w:bCs/>
        </w:rPr>
        <w:t>4</w:t>
      </w:r>
      <w:r w:rsidR="001F0459" w:rsidRPr="004E4E90">
        <w:rPr>
          <w:rFonts w:ascii="Times New Roman" w:hAnsi="Times New Roman"/>
          <w:b/>
          <w:bCs/>
        </w:rPr>
        <w:t xml:space="preserve"> </w:t>
      </w:r>
      <w:r w:rsidR="004E4E90" w:rsidRPr="004E4E90">
        <w:rPr>
          <w:rFonts w:ascii="Times New Roman" w:hAnsi="Times New Roman"/>
        </w:rPr>
        <w:t>muudetakse PISTS-i § 20 lõiget 2¹, et viia säte kooskõlla vangistusseaduses kasutatavate mõistetega. Kehtiva sõnastuse asemel kasutatakse mõisteid „kinnipeetav“ ja „vahistatu“, mis võimaldab üheselt määratleda isikute ringi, kelle suhtes sätet kohaldatakse. Muudatus on peamiselt terminoloogiline ega muuda sätte sisulist eesmärki.</w:t>
      </w:r>
    </w:p>
    <w:p w14:paraId="001D36B5" w14:textId="77777777" w:rsidR="00532D8B" w:rsidRPr="00510B37" w:rsidRDefault="00532D8B" w:rsidP="00532D8B">
      <w:pPr>
        <w:spacing w:after="0" w:line="240" w:lineRule="auto"/>
        <w:jc w:val="both"/>
        <w:rPr>
          <w:rFonts w:ascii="Times New Roman" w:hAnsi="Times New Roman"/>
        </w:rPr>
      </w:pPr>
    </w:p>
    <w:p w14:paraId="5E58C65F" w14:textId="65EA99DE" w:rsidR="00510B37" w:rsidRDefault="00510B37" w:rsidP="00532D8B">
      <w:pPr>
        <w:spacing w:after="0" w:line="240" w:lineRule="auto"/>
        <w:jc w:val="both"/>
        <w:rPr>
          <w:rFonts w:ascii="Times New Roman" w:hAnsi="Times New Roman"/>
        </w:rPr>
      </w:pPr>
      <w:r w:rsidRPr="00510B37">
        <w:rPr>
          <w:rFonts w:ascii="Times New Roman" w:hAnsi="Times New Roman"/>
          <w:b/>
          <w:bCs/>
        </w:rPr>
        <w:t>Eelnõu § 1 punktiga 2</w:t>
      </w:r>
      <w:r w:rsidR="00A24070">
        <w:rPr>
          <w:rFonts w:ascii="Times New Roman" w:hAnsi="Times New Roman"/>
          <w:b/>
          <w:bCs/>
        </w:rPr>
        <w:t>5</w:t>
      </w:r>
      <w:r w:rsidRPr="00510B37">
        <w:rPr>
          <w:rFonts w:ascii="Times New Roman" w:hAnsi="Times New Roman"/>
          <w:b/>
          <w:bCs/>
        </w:rPr>
        <w:t xml:space="preserve"> </w:t>
      </w:r>
      <w:r w:rsidRPr="00510B37">
        <w:rPr>
          <w:rFonts w:ascii="Times New Roman" w:hAnsi="Times New Roman"/>
        </w:rPr>
        <w:t xml:space="preserve">täiendatakse PISTS-i § 20 lõikega 8¹, millega kehtestatakse Politsei- ja Piirivalveametile kohustus teavitada </w:t>
      </w:r>
      <w:r>
        <w:rPr>
          <w:rFonts w:ascii="Times New Roman" w:hAnsi="Times New Roman"/>
        </w:rPr>
        <w:t>SKA-d</w:t>
      </w:r>
      <w:r w:rsidRPr="00510B37">
        <w:rPr>
          <w:rFonts w:ascii="Times New Roman" w:hAnsi="Times New Roman"/>
        </w:rPr>
        <w:t xml:space="preserve"> tagaotsimismenetluse või teadmata kadunud isiku asukoha tuvastamise menetluse algatamisest ja lõpetamisest kümne tööpäeva jooksul.</w:t>
      </w:r>
    </w:p>
    <w:p w14:paraId="1238AF75" w14:textId="77777777" w:rsidR="0082208E" w:rsidRPr="00510B37" w:rsidRDefault="0082208E" w:rsidP="00532D8B">
      <w:pPr>
        <w:spacing w:after="0" w:line="240" w:lineRule="auto"/>
        <w:jc w:val="both"/>
        <w:rPr>
          <w:rFonts w:ascii="Times New Roman" w:hAnsi="Times New Roman"/>
        </w:rPr>
      </w:pPr>
    </w:p>
    <w:p w14:paraId="38A5A24B" w14:textId="691977E8" w:rsidR="00510B37" w:rsidRDefault="00510B37" w:rsidP="00532D8B">
      <w:pPr>
        <w:spacing w:after="0" w:line="240" w:lineRule="auto"/>
        <w:jc w:val="both"/>
        <w:rPr>
          <w:rFonts w:ascii="Times New Roman" w:hAnsi="Times New Roman"/>
        </w:rPr>
      </w:pPr>
      <w:r w:rsidRPr="00510B37">
        <w:rPr>
          <w:rFonts w:ascii="Times New Roman" w:hAnsi="Times New Roman"/>
        </w:rPr>
        <w:t xml:space="preserve">Muudatus on vajalik, et tagada </w:t>
      </w:r>
      <w:r w:rsidR="00FB175C">
        <w:rPr>
          <w:rFonts w:ascii="Times New Roman" w:hAnsi="Times New Roman"/>
        </w:rPr>
        <w:t>SKA-le</w:t>
      </w:r>
      <w:r w:rsidRPr="00510B37">
        <w:rPr>
          <w:rFonts w:ascii="Times New Roman" w:hAnsi="Times New Roman"/>
        </w:rPr>
        <w:t xml:space="preserve"> õigeaegne teave käesoleva eelnõuga kehtestatavate toetuse maksmise peatamise aluste rakendamiseks. Eelnõu § 1 punktiga 30 täiendatava regulatsiooni kohaselt peatatakse puuetega inimeste sotsiaaltoetuse maksmine isiku suhtes tagaotsimismenetluse või teadmata kadunud isiku asukoha tuvastamise menetluse ajaks. Teavitamiskohustus võimaldab </w:t>
      </w:r>
      <w:r w:rsidR="00FB175C">
        <w:rPr>
          <w:rFonts w:ascii="Times New Roman" w:hAnsi="Times New Roman"/>
        </w:rPr>
        <w:t>SKA-l</w:t>
      </w:r>
      <w:r w:rsidRPr="00510B37">
        <w:rPr>
          <w:rFonts w:ascii="Times New Roman" w:hAnsi="Times New Roman"/>
        </w:rPr>
        <w:t xml:space="preserve"> teha toetuse maksmist puudutavaid otsuseid vajalikule ja ajakohasele teabele tuginedes.</w:t>
      </w:r>
    </w:p>
    <w:p w14:paraId="4BEC6EB1" w14:textId="77777777" w:rsidR="00532D8B" w:rsidRPr="00510B37" w:rsidRDefault="00532D8B" w:rsidP="00532D8B">
      <w:pPr>
        <w:spacing w:after="0" w:line="240" w:lineRule="auto"/>
        <w:jc w:val="both"/>
        <w:rPr>
          <w:rFonts w:ascii="Times New Roman" w:hAnsi="Times New Roman"/>
        </w:rPr>
      </w:pPr>
    </w:p>
    <w:p w14:paraId="44EE1433" w14:textId="52396767" w:rsidR="0014004C" w:rsidRDefault="00B7488F" w:rsidP="0014004C">
      <w:pPr>
        <w:spacing w:after="0" w:line="240" w:lineRule="auto"/>
        <w:jc w:val="both"/>
        <w:rPr>
          <w:rFonts w:ascii="Times New Roman" w:hAnsi="Times New Roman"/>
        </w:rPr>
      </w:pPr>
      <w:r w:rsidRPr="0014004C">
        <w:rPr>
          <w:rFonts w:ascii="Times New Roman" w:hAnsi="Times New Roman"/>
          <w:b/>
          <w:bCs/>
        </w:rPr>
        <w:t>Eelnõu §</w:t>
      </w:r>
      <w:r w:rsidR="0045093E" w:rsidRPr="0014004C">
        <w:rPr>
          <w:rFonts w:ascii="Times New Roman" w:hAnsi="Times New Roman"/>
          <w:b/>
          <w:bCs/>
        </w:rPr>
        <w:t>-ga</w:t>
      </w:r>
      <w:r w:rsidRPr="0014004C">
        <w:rPr>
          <w:rFonts w:ascii="Times New Roman" w:hAnsi="Times New Roman"/>
          <w:b/>
          <w:bCs/>
        </w:rPr>
        <w:t xml:space="preserve"> 1 punktiga</w:t>
      </w:r>
      <w:r w:rsidR="002A5EE9">
        <w:rPr>
          <w:rFonts w:ascii="Times New Roman" w:hAnsi="Times New Roman"/>
          <w:b/>
          <w:bCs/>
        </w:rPr>
        <w:t xml:space="preserve"> 26</w:t>
      </w:r>
      <w:r w:rsidRPr="0014004C">
        <w:rPr>
          <w:rFonts w:ascii="Times New Roman" w:hAnsi="Times New Roman"/>
          <w:b/>
          <w:bCs/>
        </w:rPr>
        <w:t xml:space="preserve"> </w:t>
      </w:r>
      <w:r w:rsidR="0014004C" w:rsidRPr="0014004C">
        <w:rPr>
          <w:rFonts w:ascii="Times New Roman" w:hAnsi="Times New Roman"/>
        </w:rPr>
        <w:t>tunnistatakse kehtetuks PISTS-i § 22 lõige 1</w:t>
      </w:r>
      <w:r w:rsidR="0014004C" w:rsidRPr="0014004C">
        <w:rPr>
          <w:rFonts w:ascii="Times New Roman" w:hAnsi="Times New Roman"/>
          <w:vertAlign w:val="superscript"/>
        </w:rPr>
        <w:t>1</w:t>
      </w:r>
      <w:r w:rsidR="0014004C" w:rsidRPr="0014004C">
        <w:rPr>
          <w:rFonts w:ascii="Times New Roman" w:hAnsi="Times New Roman"/>
        </w:rPr>
        <w:t>. Muudatus on seotud täiend</w:t>
      </w:r>
      <w:r w:rsidR="008E26E2">
        <w:rPr>
          <w:rFonts w:ascii="Times New Roman" w:hAnsi="Times New Roman"/>
        </w:rPr>
        <w:t>us</w:t>
      </w:r>
      <w:r w:rsidR="0014004C" w:rsidRPr="0014004C">
        <w:rPr>
          <w:rFonts w:ascii="Times New Roman" w:hAnsi="Times New Roman"/>
        </w:rPr>
        <w:t>koolitustoetuse regulatsiooni ümberstruktureerimisega, mille käigus koondatakse täiend</w:t>
      </w:r>
      <w:r w:rsidR="008E26E2">
        <w:rPr>
          <w:rFonts w:ascii="Times New Roman" w:hAnsi="Times New Roman"/>
        </w:rPr>
        <w:t>us</w:t>
      </w:r>
      <w:r w:rsidR="0014004C" w:rsidRPr="0014004C">
        <w:rPr>
          <w:rFonts w:ascii="Times New Roman" w:hAnsi="Times New Roman"/>
        </w:rPr>
        <w:t>koolitustoetust käsitlevad sätted § 12 alla. Seetõttu ei ole § 22 lõige 1</w:t>
      </w:r>
      <w:r w:rsidR="0014004C" w:rsidRPr="0014004C">
        <w:rPr>
          <w:rFonts w:ascii="Times New Roman" w:hAnsi="Times New Roman"/>
          <w:vertAlign w:val="superscript"/>
        </w:rPr>
        <w:t>1</w:t>
      </w:r>
      <w:r w:rsidR="0014004C" w:rsidRPr="0014004C">
        <w:rPr>
          <w:rFonts w:ascii="Times New Roman" w:hAnsi="Times New Roman"/>
        </w:rPr>
        <w:t xml:space="preserve"> enam vajalik.</w:t>
      </w:r>
    </w:p>
    <w:p w14:paraId="129A16DF" w14:textId="77777777" w:rsidR="00304FE9" w:rsidRDefault="00304FE9" w:rsidP="0014004C">
      <w:pPr>
        <w:spacing w:after="0" w:line="240" w:lineRule="auto"/>
        <w:jc w:val="both"/>
        <w:rPr>
          <w:rFonts w:ascii="Times New Roman" w:hAnsi="Times New Roman"/>
        </w:rPr>
      </w:pPr>
    </w:p>
    <w:p w14:paraId="1C42A56D" w14:textId="07EE17D6" w:rsidR="00304FE9" w:rsidRPr="00304FE9" w:rsidRDefault="00304FE9" w:rsidP="00AF6432">
      <w:pPr>
        <w:spacing w:after="0" w:line="240" w:lineRule="auto"/>
        <w:jc w:val="both"/>
        <w:rPr>
          <w:rFonts w:ascii="Times New Roman" w:hAnsi="Times New Roman"/>
        </w:rPr>
      </w:pPr>
      <w:r w:rsidRPr="00304FE9">
        <w:rPr>
          <w:rFonts w:ascii="Times New Roman" w:hAnsi="Times New Roman"/>
          <w:b/>
          <w:bCs/>
        </w:rPr>
        <w:t xml:space="preserve">Eelnõu § 1 punktiga 27 </w:t>
      </w:r>
      <w:r w:rsidRPr="00304FE9">
        <w:rPr>
          <w:rFonts w:ascii="Times New Roman" w:hAnsi="Times New Roman"/>
        </w:rPr>
        <w:t xml:space="preserve">täiendatakse PISTS-i § 26 lõikega 12, millega sätestatakse üleminek Euroopa puudega inimese kaardi kasutuselevõtule. Üleminekusätte kohaselt jäävad kuni 31. maini 2028 kehtinud § 2⁵ alusel väljastatud puudega isiku kaardid kehtima ka pärast vastava sätte kehtetuks tunnistamist kuni kaardile märgitud kehtivusaja lõppemiseni, kuid mitte kauem kui 31. maini 2031. Sellega tagatakse juba väljastatud kaartide järjepidev kehtivus ning välditakse vajadust olemasolevate kaartide ennetähtaegseks väljavahetamiseks. Üleminekuperiood annab </w:t>
      </w:r>
      <w:r w:rsidR="00170354">
        <w:rPr>
          <w:rFonts w:ascii="Times New Roman" w:hAnsi="Times New Roman"/>
        </w:rPr>
        <w:t>SKA-le</w:t>
      </w:r>
      <w:r w:rsidRPr="00304FE9">
        <w:rPr>
          <w:rFonts w:ascii="Times New Roman" w:hAnsi="Times New Roman"/>
        </w:rPr>
        <w:t xml:space="preserve"> ja kaardi kasutajatele piisava aja üleminekuks Euroopa puudega inimese kaardile.</w:t>
      </w:r>
    </w:p>
    <w:p w14:paraId="360421ED" w14:textId="7C89BE3E" w:rsidR="00B7488F" w:rsidRDefault="00B7488F" w:rsidP="00AF6432">
      <w:pPr>
        <w:spacing w:after="0" w:line="240" w:lineRule="auto"/>
        <w:jc w:val="both"/>
        <w:rPr>
          <w:rFonts w:ascii="Times New Roman" w:hAnsi="Times New Roman"/>
          <w:color w:val="7030A0"/>
        </w:rPr>
      </w:pPr>
    </w:p>
    <w:p w14:paraId="491477D5" w14:textId="5CCF53BE" w:rsidR="0071029D" w:rsidRDefault="0071029D" w:rsidP="00AF6432">
      <w:pPr>
        <w:spacing w:after="0" w:line="240" w:lineRule="auto"/>
        <w:rPr>
          <w:rFonts w:ascii="Times New Roman" w:hAnsi="Times New Roman"/>
          <w:b/>
          <w:bCs/>
        </w:rPr>
      </w:pPr>
      <w:r>
        <w:rPr>
          <w:rFonts w:ascii="Times New Roman" w:hAnsi="Times New Roman"/>
          <w:b/>
          <w:bCs/>
        </w:rPr>
        <w:t>Eelnõu §-ga 2 muudetakse</w:t>
      </w:r>
      <w:r w:rsidR="0051266B">
        <w:rPr>
          <w:rFonts w:ascii="Times New Roman" w:hAnsi="Times New Roman"/>
          <w:b/>
          <w:bCs/>
        </w:rPr>
        <w:t xml:space="preserve"> </w:t>
      </w:r>
      <w:r w:rsidR="00D666BE">
        <w:rPr>
          <w:rFonts w:ascii="Times New Roman" w:hAnsi="Times New Roman"/>
          <w:b/>
          <w:bCs/>
        </w:rPr>
        <w:t>LS-i</w:t>
      </w:r>
      <w:r>
        <w:rPr>
          <w:rFonts w:ascii="Times New Roman" w:hAnsi="Times New Roman"/>
          <w:b/>
          <w:bCs/>
        </w:rPr>
        <w:t xml:space="preserve">. </w:t>
      </w:r>
    </w:p>
    <w:p w14:paraId="18BD3F0B" w14:textId="77777777" w:rsidR="00AF6432" w:rsidRDefault="00AF6432" w:rsidP="00AF6432">
      <w:pPr>
        <w:spacing w:after="0" w:line="240" w:lineRule="auto"/>
        <w:rPr>
          <w:rFonts w:ascii="Times New Roman" w:hAnsi="Times New Roman"/>
          <w:b/>
          <w:bCs/>
        </w:rPr>
      </w:pPr>
    </w:p>
    <w:p w14:paraId="24604A54" w14:textId="5B80EB2F" w:rsidR="00AF6432" w:rsidRDefault="0056269C" w:rsidP="00AF6432">
      <w:pPr>
        <w:spacing w:after="0" w:line="240" w:lineRule="auto"/>
        <w:jc w:val="both"/>
        <w:rPr>
          <w:rFonts w:ascii="Times New Roman" w:hAnsi="Times New Roman"/>
        </w:rPr>
      </w:pPr>
      <w:r w:rsidRPr="0056269C">
        <w:rPr>
          <w:rFonts w:ascii="Times New Roman" w:hAnsi="Times New Roman"/>
          <w:b/>
          <w:bCs/>
        </w:rPr>
        <w:t xml:space="preserve">Eelnõu § </w:t>
      </w:r>
      <w:r w:rsidR="003F2787">
        <w:rPr>
          <w:rFonts w:ascii="Times New Roman" w:hAnsi="Times New Roman"/>
          <w:b/>
          <w:bCs/>
        </w:rPr>
        <w:t>2</w:t>
      </w:r>
      <w:r w:rsidRPr="0056269C">
        <w:rPr>
          <w:rFonts w:ascii="Times New Roman" w:hAnsi="Times New Roman"/>
          <w:b/>
          <w:bCs/>
        </w:rPr>
        <w:t xml:space="preserve"> punktiga 1 </w:t>
      </w:r>
      <w:r w:rsidR="00AF6432" w:rsidRPr="00AF6432">
        <w:rPr>
          <w:rFonts w:ascii="Times New Roman" w:hAnsi="Times New Roman"/>
        </w:rPr>
        <w:t>asendatakse liiklusseaduse § 68 lõigetes 1–4, § 92 lõike 2 punktis 4, § 167 lõigetes 1, 3 ja 4, § 187 lõikes 5 ning § 264</w:t>
      </w:r>
      <w:r w:rsidR="00AF6432" w:rsidRPr="00AF6432">
        <w:rPr>
          <w:rFonts w:ascii="Times New Roman" w:hAnsi="Times New Roman"/>
          <w:vertAlign w:val="superscript"/>
        </w:rPr>
        <w:t>1</w:t>
      </w:r>
      <w:r w:rsidR="00AF6432" w:rsidRPr="00AF6432">
        <w:rPr>
          <w:rFonts w:ascii="Times New Roman" w:hAnsi="Times New Roman"/>
        </w:rPr>
        <w:t xml:space="preserve"> lõikes 2 kasutatav mõiste „liikumispuudega või pimedat inimest teenindava sõiduki parkimiskaart“ mõistega „Euroopa puudega inimese parkimiskaart“ vastavas käändes.</w:t>
      </w:r>
    </w:p>
    <w:p w14:paraId="381D232E" w14:textId="77777777" w:rsidR="00AF6432" w:rsidRPr="00AF6432" w:rsidRDefault="00AF6432" w:rsidP="00AF6432">
      <w:pPr>
        <w:spacing w:after="0" w:line="240" w:lineRule="auto"/>
        <w:jc w:val="both"/>
        <w:rPr>
          <w:rFonts w:ascii="Times New Roman" w:hAnsi="Times New Roman"/>
        </w:rPr>
      </w:pPr>
    </w:p>
    <w:p w14:paraId="1D104A31" w14:textId="77777777" w:rsidR="00AF6432" w:rsidRPr="00AF6432" w:rsidRDefault="00AF6432" w:rsidP="00AF6432">
      <w:pPr>
        <w:spacing w:after="0" w:line="240" w:lineRule="auto"/>
        <w:jc w:val="both"/>
        <w:rPr>
          <w:rFonts w:ascii="Times New Roman" w:hAnsi="Times New Roman"/>
        </w:rPr>
      </w:pPr>
      <w:r w:rsidRPr="00AF6432">
        <w:rPr>
          <w:rFonts w:ascii="Times New Roman" w:hAnsi="Times New Roman"/>
        </w:rPr>
        <w:t>Tegemist on terminoloogilise muudatusega, millega viiakse liiklusseaduse sõnastus kooskõlla Euroopa puudega inimese kaardi ja Euroopa puudega inimese parkimiskaardi direktiiviga. Muudatuse tulemusena kasutatakse liiklusseaduses edaspidi direktiivist tulenevat ühtset mõistet „Euroopa puudega inimese parkimiskaart“.</w:t>
      </w:r>
    </w:p>
    <w:p w14:paraId="14FAECD4" w14:textId="77777777" w:rsidR="00AF6432" w:rsidRPr="00AF6432" w:rsidRDefault="00AF6432" w:rsidP="00AF6432">
      <w:pPr>
        <w:spacing w:after="0" w:line="240" w:lineRule="auto"/>
        <w:jc w:val="both"/>
        <w:rPr>
          <w:rFonts w:ascii="Times New Roman" w:hAnsi="Times New Roman"/>
        </w:rPr>
      </w:pPr>
    </w:p>
    <w:p w14:paraId="0A84DE93" w14:textId="3BC92F14" w:rsidR="00AF6432" w:rsidRDefault="00AF6432" w:rsidP="00AF6432">
      <w:pPr>
        <w:spacing w:after="0" w:line="240" w:lineRule="auto"/>
        <w:jc w:val="both"/>
        <w:rPr>
          <w:rFonts w:ascii="Times New Roman" w:hAnsi="Times New Roman"/>
        </w:rPr>
      </w:pPr>
      <w:r w:rsidRPr="00AF6432">
        <w:rPr>
          <w:rFonts w:ascii="Times New Roman" w:hAnsi="Times New Roman"/>
        </w:rPr>
        <w:t>Tegemist on olemasoleva parkimiskaardi regulatsiooni kohandamisega Euroopa Liidu ülese süsteemiga, et võimaldada Euroopa puudega inimese parkimiskaardi rakendamist ja vastastikust tunnustamist direktiivis ettenähtud korras.</w:t>
      </w:r>
    </w:p>
    <w:p w14:paraId="1D244C72" w14:textId="77777777" w:rsidR="00AF6432" w:rsidRDefault="00AF6432" w:rsidP="00AF6432">
      <w:pPr>
        <w:spacing w:after="0" w:line="240" w:lineRule="auto"/>
        <w:jc w:val="both"/>
        <w:rPr>
          <w:rFonts w:ascii="Times New Roman" w:hAnsi="Times New Roman"/>
        </w:rPr>
      </w:pPr>
    </w:p>
    <w:p w14:paraId="498C8148" w14:textId="3D515909" w:rsidR="00C7415B" w:rsidRDefault="003155D1" w:rsidP="00AF6432">
      <w:pPr>
        <w:spacing w:after="0" w:line="240" w:lineRule="auto"/>
        <w:jc w:val="both"/>
        <w:rPr>
          <w:rFonts w:ascii="Times New Roman" w:hAnsi="Times New Roman"/>
        </w:rPr>
      </w:pPr>
      <w:r w:rsidRPr="0056269C">
        <w:rPr>
          <w:rFonts w:ascii="Times New Roman" w:hAnsi="Times New Roman"/>
          <w:b/>
          <w:bCs/>
        </w:rPr>
        <w:t xml:space="preserve">Eelnõu § </w:t>
      </w:r>
      <w:r w:rsidR="00A157A7">
        <w:rPr>
          <w:rFonts w:ascii="Times New Roman" w:hAnsi="Times New Roman"/>
          <w:b/>
          <w:bCs/>
        </w:rPr>
        <w:t>2</w:t>
      </w:r>
      <w:r w:rsidRPr="0056269C">
        <w:rPr>
          <w:rFonts w:ascii="Times New Roman" w:hAnsi="Times New Roman"/>
          <w:b/>
          <w:bCs/>
        </w:rPr>
        <w:t xml:space="preserve"> punktiga </w:t>
      </w:r>
      <w:r>
        <w:rPr>
          <w:rFonts w:ascii="Times New Roman" w:hAnsi="Times New Roman"/>
          <w:b/>
          <w:bCs/>
        </w:rPr>
        <w:t xml:space="preserve">2 </w:t>
      </w:r>
      <w:r w:rsidR="004109AF" w:rsidRPr="004109AF">
        <w:rPr>
          <w:rFonts w:ascii="Times New Roman" w:hAnsi="Times New Roman"/>
        </w:rPr>
        <w:t>täiendatakse liiklusseaduse § 167 lõikega 1</w:t>
      </w:r>
      <w:r w:rsidR="00EA0AF8" w:rsidRPr="00EA0AF8">
        <w:rPr>
          <w:rFonts w:ascii="Times New Roman" w:hAnsi="Times New Roman"/>
          <w:vertAlign w:val="superscript"/>
        </w:rPr>
        <w:t>1</w:t>
      </w:r>
      <w:r w:rsidR="004109AF" w:rsidRPr="004109AF">
        <w:rPr>
          <w:rFonts w:ascii="Times New Roman" w:hAnsi="Times New Roman"/>
        </w:rPr>
        <w:t>, milles sätestatakse Euroopa puudega inimese parkimiskaardi mõiste. Euroopa puudega inimese parkimiskaart on Euroopa Liidu liikmesriigi pädeva asutuse väljastatud füüsiline dokument, mis tõendab kaardi omaja õigust parkimiskaardist tulenevatele eritingimustele või eeliskohtlemisele.</w:t>
      </w:r>
    </w:p>
    <w:p w14:paraId="641EA9A0" w14:textId="77777777" w:rsidR="00BE3807" w:rsidRPr="00C7415B" w:rsidRDefault="00BE3807" w:rsidP="00AF6432">
      <w:pPr>
        <w:spacing w:after="0" w:line="240" w:lineRule="auto"/>
        <w:jc w:val="both"/>
        <w:rPr>
          <w:rFonts w:ascii="Times New Roman" w:hAnsi="Times New Roman"/>
          <w:b/>
          <w:bCs/>
        </w:rPr>
      </w:pPr>
    </w:p>
    <w:p w14:paraId="7D32B580" w14:textId="70730CA6" w:rsidR="00C836DA" w:rsidRDefault="00C836DA" w:rsidP="00AF6432">
      <w:pPr>
        <w:spacing w:after="0" w:line="240" w:lineRule="auto"/>
        <w:jc w:val="both"/>
        <w:rPr>
          <w:rFonts w:ascii="Times New Roman" w:hAnsi="Times New Roman"/>
        </w:rPr>
      </w:pPr>
      <w:r w:rsidRPr="00C836DA">
        <w:rPr>
          <w:rFonts w:ascii="Times New Roman" w:hAnsi="Times New Roman"/>
        </w:rPr>
        <w:t xml:space="preserve">Säte määratleb Euroopa puudega </w:t>
      </w:r>
      <w:r w:rsidR="004A4DA7">
        <w:rPr>
          <w:rFonts w:ascii="Times New Roman" w:hAnsi="Times New Roman"/>
        </w:rPr>
        <w:t>inimese</w:t>
      </w:r>
      <w:r w:rsidR="004A4DA7" w:rsidRPr="00C836DA">
        <w:rPr>
          <w:rFonts w:ascii="Times New Roman" w:hAnsi="Times New Roman"/>
        </w:rPr>
        <w:t xml:space="preserve"> </w:t>
      </w:r>
      <w:r w:rsidRPr="00C836DA">
        <w:rPr>
          <w:rFonts w:ascii="Times New Roman" w:hAnsi="Times New Roman"/>
        </w:rPr>
        <w:t>parkimiskaardi tõendava dokumendina, mille alusel saab selle omanik kasutada parkimiskaardiga seotud õigusi nii kaardi väljastanud liikmesriigis kui ka teistes liikmesriikides. Eritingimused ja eeliskohtlemine võivad hõlmata näiteks õigust kasutada puudega inimestele reserveeritud parkimiskohti, vabastust teatud parkimispiirangutest või muid riigisisese õigusega kehtestatud parkimissoodustusi. Konkreetsete soodustuste ja eritingimuste sisu määratakse jätkuvalt kindlaks liikmesriigi õiguses.</w:t>
      </w:r>
    </w:p>
    <w:p w14:paraId="1900915B" w14:textId="77777777" w:rsidR="009F7518" w:rsidRDefault="009F7518" w:rsidP="00AF6432">
      <w:pPr>
        <w:spacing w:after="0" w:line="240" w:lineRule="auto"/>
        <w:jc w:val="both"/>
        <w:rPr>
          <w:rFonts w:ascii="Times New Roman" w:hAnsi="Times New Roman"/>
        </w:rPr>
      </w:pPr>
    </w:p>
    <w:p w14:paraId="65581D8F" w14:textId="77777777" w:rsidR="00222D63" w:rsidRPr="00222D63" w:rsidRDefault="00222D63" w:rsidP="00222D63">
      <w:pPr>
        <w:spacing w:after="0" w:line="240" w:lineRule="auto"/>
        <w:jc w:val="both"/>
        <w:rPr>
          <w:rFonts w:ascii="Times New Roman" w:hAnsi="Times New Roman"/>
        </w:rPr>
      </w:pPr>
      <w:r w:rsidRPr="00222D63">
        <w:rPr>
          <w:rFonts w:ascii="Times New Roman" w:hAnsi="Times New Roman"/>
          <w:b/>
          <w:bCs/>
        </w:rPr>
        <w:t xml:space="preserve">Eelnõu § 2 punktiga 3 </w:t>
      </w:r>
      <w:r w:rsidRPr="00222D63">
        <w:rPr>
          <w:rFonts w:ascii="Times New Roman" w:hAnsi="Times New Roman"/>
        </w:rPr>
        <w:t>muudetakse liiklusseaduse § 167 lõiget 4 ning asendatakse sõna „kohalik omavalitsus“ sõnadega „Sotsiaalkindlustusamet“.</w:t>
      </w:r>
    </w:p>
    <w:p w14:paraId="00F0953F" w14:textId="77777777" w:rsidR="00222D63" w:rsidRDefault="00222D63" w:rsidP="00222D63">
      <w:pPr>
        <w:spacing w:after="0" w:line="240" w:lineRule="auto"/>
        <w:jc w:val="both"/>
        <w:rPr>
          <w:rFonts w:ascii="Times New Roman" w:hAnsi="Times New Roman"/>
        </w:rPr>
      </w:pPr>
    </w:p>
    <w:p w14:paraId="18FAB538" w14:textId="77777777" w:rsidR="00755038" w:rsidRDefault="00755038" w:rsidP="00755038">
      <w:pPr>
        <w:spacing w:after="0" w:line="240" w:lineRule="auto"/>
        <w:jc w:val="both"/>
        <w:rPr>
          <w:rFonts w:ascii="Times New Roman" w:hAnsi="Times New Roman"/>
        </w:rPr>
      </w:pPr>
      <w:r w:rsidRPr="00755038">
        <w:rPr>
          <w:rFonts w:ascii="Times New Roman" w:hAnsi="Times New Roman"/>
        </w:rPr>
        <w:t>Muudatusega antakse Euroopa puudega inimese parkimiskaardi väljastamise pädevus kohalikelt omavalitsustelt üle Sotsiaalkindlustusametile. Kehtiva korra kohaselt väljastab parkimiskaardi isikule kohaliku omavalitsuse üksus, kuigi parkimiskaardi toorikute valmistamise ja kohalikele omavalitsustele edastamise korraldab juba praegu Sotsiaalkindlustusamet.</w:t>
      </w:r>
    </w:p>
    <w:p w14:paraId="462B9FBB" w14:textId="77777777" w:rsidR="00755038" w:rsidRPr="00755038" w:rsidRDefault="00755038" w:rsidP="00755038">
      <w:pPr>
        <w:spacing w:after="0" w:line="240" w:lineRule="auto"/>
        <w:jc w:val="both"/>
        <w:rPr>
          <w:rFonts w:ascii="Times New Roman" w:hAnsi="Times New Roman"/>
        </w:rPr>
      </w:pPr>
    </w:p>
    <w:p w14:paraId="6506EED9" w14:textId="78093D39" w:rsidR="00755038" w:rsidRDefault="00755038" w:rsidP="00755038">
      <w:pPr>
        <w:spacing w:after="0" w:line="240" w:lineRule="auto"/>
        <w:jc w:val="both"/>
        <w:rPr>
          <w:rFonts w:ascii="Times New Roman" w:hAnsi="Times New Roman"/>
        </w:rPr>
      </w:pPr>
      <w:r w:rsidRPr="00755038">
        <w:rPr>
          <w:rFonts w:ascii="Times New Roman" w:hAnsi="Times New Roman"/>
        </w:rPr>
        <w:t xml:space="preserve">Muudatus on põhjendatud ka asjaoluga, et üheks parkimiskaardi väljastamise aluseks on puude raskusastme tuvastamine, mida teeb </w:t>
      </w:r>
      <w:r w:rsidR="009868D1">
        <w:rPr>
          <w:rFonts w:ascii="Times New Roman" w:hAnsi="Times New Roman"/>
        </w:rPr>
        <w:t>SKA</w:t>
      </w:r>
      <w:r w:rsidRPr="00755038">
        <w:rPr>
          <w:rFonts w:ascii="Times New Roman" w:hAnsi="Times New Roman"/>
        </w:rPr>
        <w:t>. Seega koondatakse parkimiskaardi väljastamisega seotud menetlus ja selle aluseks olevate asjaolude hindamine ühe asutuse pädevusse.</w:t>
      </w:r>
    </w:p>
    <w:p w14:paraId="767E6615" w14:textId="77777777" w:rsidR="00755038" w:rsidRPr="00755038" w:rsidRDefault="00755038" w:rsidP="00755038">
      <w:pPr>
        <w:spacing w:after="0" w:line="240" w:lineRule="auto"/>
        <w:jc w:val="both"/>
        <w:rPr>
          <w:rFonts w:ascii="Times New Roman" w:hAnsi="Times New Roman"/>
        </w:rPr>
      </w:pPr>
    </w:p>
    <w:p w14:paraId="5605DBF0" w14:textId="1B4D5991" w:rsidR="00755038" w:rsidRDefault="00755038" w:rsidP="00755038">
      <w:pPr>
        <w:spacing w:after="0" w:line="240" w:lineRule="auto"/>
        <w:jc w:val="both"/>
        <w:rPr>
          <w:rFonts w:ascii="Times New Roman" w:hAnsi="Times New Roman"/>
        </w:rPr>
      </w:pPr>
      <w:r w:rsidRPr="00755038">
        <w:rPr>
          <w:rFonts w:ascii="Times New Roman" w:hAnsi="Times New Roman"/>
        </w:rPr>
        <w:t xml:space="preserve">Euroopa puudega inimese parkimiskaardi kasutuselevõtuga koondatakse parkimiskaardi väljastamisega seotud haldusülesanded tervikuna </w:t>
      </w:r>
      <w:r w:rsidR="009868D1">
        <w:rPr>
          <w:rFonts w:ascii="Times New Roman" w:hAnsi="Times New Roman"/>
        </w:rPr>
        <w:t>SKA-le</w:t>
      </w:r>
      <w:r w:rsidRPr="00755038">
        <w:rPr>
          <w:rFonts w:ascii="Times New Roman" w:hAnsi="Times New Roman"/>
        </w:rPr>
        <w:t xml:space="preserve">. See lihtsustab asjaajamist inimese jaoks, kes saab edaspidi pöörduda nii puude tuvastamiseks kui ka parkimiskaardi saamiseks sama asutuse poole. Samuti väheneb kohalike omavalitsuste </w:t>
      </w:r>
      <w:r w:rsidR="00695453">
        <w:rPr>
          <w:rFonts w:ascii="Times New Roman" w:hAnsi="Times New Roman"/>
        </w:rPr>
        <w:t>töökoormus</w:t>
      </w:r>
      <w:r w:rsidRPr="00755038">
        <w:rPr>
          <w:rFonts w:ascii="Times New Roman" w:hAnsi="Times New Roman"/>
        </w:rPr>
        <w:t>, kuna neil ei ole enam vaja parkimiskaartide väljastamist korraldada.</w:t>
      </w:r>
    </w:p>
    <w:p w14:paraId="4A3102D5" w14:textId="77777777" w:rsidR="00755038" w:rsidRPr="00755038" w:rsidRDefault="00755038" w:rsidP="00755038">
      <w:pPr>
        <w:spacing w:after="0" w:line="240" w:lineRule="auto"/>
        <w:jc w:val="both"/>
        <w:rPr>
          <w:rFonts w:ascii="Times New Roman" w:hAnsi="Times New Roman"/>
        </w:rPr>
      </w:pPr>
    </w:p>
    <w:p w14:paraId="39D36F9D" w14:textId="77777777" w:rsidR="00755038" w:rsidRDefault="00755038" w:rsidP="00755038">
      <w:pPr>
        <w:spacing w:after="0" w:line="240" w:lineRule="auto"/>
        <w:jc w:val="both"/>
        <w:rPr>
          <w:rFonts w:ascii="Times New Roman" w:hAnsi="Times New Roman"/>
        </w:rPr>
      </w:pPr>
      <w:r w:rsidRPr="00755038">
        <w:rPr>
          <w:rFonts w:ascii="Times New Roman" w:hAnsi="Times New Roman"/>
        </w:rPr>
        <w:t>Muudatus võimaldab ühtlustada parkimiskaartide väljastamise korraldust, tagada kogu Eestis ühtne menetluspraktika ning Euroopa puudega inimese parkimiskaardi väljastamisel direktiivist tulenevate nõuete ühtse kohaldamise.</w:t>
      </w:r>
    </w:p>
    <w:p w14:paraId="0D1832AF" w14:textId="77777777" w:rsidR="00755038" w:rsidRPr="00755038" w:rsidRDefault="00755038" w:rsidP="00755038">
      <w:pPr>
        <w:spacing w:after="0" w:line="240" w:lineRule="auto"/>
        <w:jc w:val="both"/>
        <w:rPr>
          <w:rFonts w:ascii="Times New Roman" w:hAnsi="Times New Roman"/>
        </w:rPr>
      </w:pPr>
    </w:p>
    <w:p w14:paraId="7F6DA350" w14:textId="77777777" w:rsidR="00755038" w:rsidRPr="00755038" w:rsidRDefault="00755038" w:rsidP="00755038">
      <w:pPr>
        <w:spacing w:after="0" w:line="240" w:lineRule="auto"/>
        <w:jc w:val="both"/>
        <w:rPr>
          <w:rFonts w:ascii="Times New Roman" w:hAnsi="Times New Roman"/>
        </w:rPr>
      </w:pPr>
      <w:r w:rsidRPr="00755038">
        <w:rPr>
          <w:rFonts w:ascii="Times New Roman" w:hAnsi="Times New Roman"/>
        </w:rPr>
        <w:t>Muudatus ei mõjuta parkimiskaardi saamise õiguse aluseid ega kaardi omajate õigusi, vaid muudab üksnes kaardi väljastamise eest vastutavat asutust.</w:t>
      </w:r>
    </w:p>
    <w:p w14:paraId="12B2A1F1" w14:textId="77777777" w:rsidR="00354B31" w:rsidRPr="000B415D" w:rsidRDefault="00354B31" w:rsidP="00AF6432">
      <w:pPr>
        <w:spacing w:after="0" w:line="240" w:lineRule="auto"/>
        <w:jc w:val="both"/>
        <w:rPr>
          <w:rFonts w:ascii="Times New Roman" w:hAnsi="Times New Roman"/>
        </w:rPr>
      </w:pPr>
    </w:p>
    <w:p w14:paraId="77E64EB5" w14:textId="3BA133CE" w:rsidR="00E83930" w:rsidRDefault="00A95A26" w:rsidP="00A85081">
      <w:pPr>
        <w:spacing w:after="0" w:line="240" w:lineRule="auto"/>
        <w:jc w:val="both"/>
        <w:rPr>
          <w:rFonts w:ascii="Times New Roman" w:hAnsi="Times New Roman"/>
        </w:rPr>
      </w:pPr>
      <w:r w:rsidRPr="0056269C">
        <w:rPr>
          <w:rFonts w:ascii="Times New Roman" w:hAnsi="Times New Roman"/>
          <w:b/>
          <w:bCs/>
        </w:rPr>
        <w:t xml:space="preserve">Eelnõu § </w:t>
      </w:r>
      <w:r w:rsidR="00A157A7">
        <w:rPr>
          <w:rFonts w:ascii="Times New Roman" w:hAnsi="Times New Roman"/>
          <w:b/>
          <w:bCs/>
        </w:rPr>
        <w:t>2</w:t>
      </w:r>
      <w:r w:rsidRPr="0056269C">
        <w:rPr>
          <w:rFonts w:ascii="Times New Roman" w:hAnsi="Times New Roman"/>
          <w:b/>
          <w:bCs/>
        </w:rPr>
        <w:t xml:space="preserve"> punktiga </w:t>
      </w:r>
      <w:r w:rsidR="00A633BE">
        <w:rPr>
          <w:rFonts w:ascii="Times New Roman" w:hAnsi="Times New Roman"/>
          <w:b/>
          <w:bCs/>
        </w:rPr>
        <w:t>4</w:t>
      </w:r>
      <w:r w:rsidR="003D7725">
        <w:rPr>
          <w:rFonts w:ascii="Times New Roman" w:hAnsi="Times New Roman"/>
          <w:b/>
          <w:bCs/>
        </w:rPr>
        <w:t xml:space="preserve"> </w:t>
      </w:r>
      <w:r w:rsidR="00E124F1" w:rsidRPr="00E124F1">
        <w:rPr>
          <w:rFonts w:ascii="Times New Roman" w:hAnsi="Times New Roman"/>
        </w:rPr>
        <w:t xml:space="preserve">täiendatakse </w:t>
      </w:r>
      <w:r w:rsidR="00E124F1" w:rsidRPr="00694936">
        <w:rPr>
          <w:rFonts w:ascii="Times New Roman" w:hAnsi="Times New Roman"/>
        </w:rPr>
        <w:t xml:space="preserve">seadust </w:t>
      </w:r>
      <w:r w:rsidR="00694936" w:rsidRPr="00694936">
        <w:rPr>
          <w:rFonts w:ascii="Times New Roman" w:hAnsi="Times New Roman"/>
        </w:rPr>
        <w:t>§ 167</w:t>
      </w:r>
      <w:r w:rsidR="00694936" w:rsidRPr="00694936">
        <w:rPr>
          <w:rFonts w:ascii="Times New Roman" w:hAnsi="Times New Roman"/>
          <w:vertAlign w:val="superscript"/>
        </w:rPr>
        <w:t xml:space="preserve">1 </w:t>
      </w:r>
      <w:r w:rsidR="00694936" w:rsidRPr="00694936">
        <w:rPr>
          <w:rFonts w:ascii="Times New Roman" w:hAnsi="Times New Roman"/>
        </w:rPr>
        <w:t xml:space="preserve">Euroopa puudega </w:t>
      </w:r>
      <w:r w:rsidR="00A5007A">
        <w:rPr>
          <w:rFonts w:ascii="Times New Roman" w:hAnsi="Times New Roman"/>
        </w:rPr>
        <w:t>inimese</w:t>
      </w:r>
      <w:r w:rsidR="00A5007A" w:rsidRPr="00694936">
        <w:rPr>
          <w:rFonts w:ascii="Times New Roman" w:hAnsi="Times New Roman"/>
        </w:rPr>
        <w:t xml:space="preserve"> </w:t>
      </w:r>
      <w:r w:rsidR="00694936" w:rsidRPr="00694936">
        <w:rPr>
          <w:rFonts w:ascii="Times New Roman" w:hAnsi="Times New Roman"/>
        </w:rPr>
        <w:t>parkimiskaardi kohaldamisala</w:t>
      </w:r>
      <w:r w:rsidR="00694936">
        <w:rPr>
          <w:rFonts w:ascii="Times New Roman" w:hAnsi="Times New Roman"/>
        </w:rPr>
        <w:t xml:space="preserve">. </w:t>
      </w:r>
      <w:r w:rsidR="003F769F" w:rsidRPr="003F769F">
        <w:rPr>
          <w:rFonts w:ascii="Times New Roman" w:hAnsi="Times New Roman"/>
        </w:rPr>
        <w:t>Paragrahviga 167</w:t>
      </w:r>
      <w:r w:rsidR="00456681" w:rsidRPr="00456681">
        <w:rPr>
          <w:rFonts w:ascii="Times New Roman" w:hAnsi="Times New Roman"/>
          <w:vertAlign w:val="superscript"/>
        </w:rPr>
        <w:t>1</w:t>
      </w:r>
      <w:r w:rsidR="003F769F" w:rsidRPr="003F769F">
        <w:rPr>
          <w:rFonts w:ascii="Times New Roman" w:hAnsi="Times New Roman"/>
        </w:rPr>
        <w:t xml:space="preserve"> võetakse üle </w:t>
      </w:r>
      <w:r w:rsidR="00D9181E">
        <w:rPr>
          <w:rFonts w:ascii="Times New Roman" w:hAnsi="Times New Roman"/>
        </w:rPr>
        <w:t xml:space="preserve">direktiivi </w:t>
      </w:r>
      <w:r w:rsidR="003F769F" w:rsidRPr="003F769F">
        <w:rPr>
          <w:rFonts w:ascii="Times New Roman" w:hAnsi="Times New Roman"/>
        </w:rPr>
        <w:t xml:space="preserve">nõue tagada Euroopa puudega </w:t>
      </w:r>
      <w:r w:rsidR="001F2032">
        <w:rPr>
          <w:rFonts w:ascii="Times New Roman" w:hAnsi="Times New Roman"/>
        </w:rPr>
        <w:t>inimese</w:t>
      </w:r>
      <w:r w:rsidR="001F2032" w:rsidRPr="003F769F">
        <w:rPr>
          <w:rFonts w:ascii="Times New Roman" w:hAnsi="Times New Roman"/>
        </w:rPr>
        <w:t xml:space="preserve"> </w:t>
      </w:r>
      <w:r w:rsidR="003F769F" w:rsidRPr="003F769F">
        <w:rPr>
          <w:rFonts w:ascii="Times New Roman" w:hAnsi="Times New Roman"/>
        </w:rPr>
        <w:t xml:space="preserve">parkimiskaardi vastastikune tunnustamine liikmesriikide vahel. Direktiivi kohaselt peavad liikmesriigid tunnustama teise liikmesriigi pädeva asutuse väljastatud Euroopa puudega </w:t>
      </w:r>
      <w:r w:rsidR="001F2032">
        <w:rPr>
          <w:rFonts w:ascii="Times New Roman" w:hAnsi="Times New Roman"/>
        </w:rPr>
        <w:t>inimese</w:t>
      </w:r>
      <w:r w:rsidR="001F2032" w:rsidRPr="003F769F">
        <w:rPr>
          <w:rFonts w:ascii="Times New Roman" w:hAnsi="Times New Roman"/>
        </w:rPr>
        <w:t xml:space="preserve"> </w:t>
      </w:r>
      <w:r w:rsidR="003F769F" w:rsidRPr="003F769F">
        <w:rPr>
          <w:rFonts w:ascii="Times New Roman" w:hAnsi="Times New Roman"/>
        </w:rPr>
        <w:t>parkimiskaarti ning võimaldama selle omanikule samadel tingimustel juurdepääsu puudega inimestele ette nähtud parkimisõigustele, -tingimustele ja eeliskohtlemisele nagu oma riigi parkimiskaardi omanikele.</w:t>
      </w:r>
    </w:p>
    <w:p w14:paraId="6B675ABF" w14:textId="77777777" w:rsidR="00A85081" w:rsidRPr="003F769F" w:rsidRDefault="00A85081" w:rsidP="00A85081">
      <w:pPr>
        <w:spacing w:after="0" w:line="240" w:lineRule="auto"/>
        <w:jc w:val="both"/>
        <w:rPr>
          <w:rFonts w:ascii="Times New Roman" w:hAnsi="Times New Roman"/>
        </w:rPr>
      </w:pPr>
    </w:p>
    <w:p w14:paraId="7D869611" w14:textId="7C34142C" w:rsidR="004F223E" w:rsidRDefault="00B00FC2" w:rsidP="00A85081">
      <w:pPr>
        <w:spacing w:after="0" w:line="240" w:lineRule="auto"/>
        <w:jc w:val="both"/>
        <w:rPr>
          <w:rFonts w:ascii="Times New Roman" w:hAnsi="Times New Roman"/>
        </w:rPr>
      </w:pPr>
      <w:r w:rsidRPr="004F223E">
        <w:rPr>
          <w:rFonts w:ascii="Times New Roman" w:hAnsi="Times New Roman"/>
          <w:u w:val="single"/>
        </w:rPr>
        <w:t>Lõikes 1</w:t>
      </w:r>
      <w:r w:rsidR="004F223E">
        <w:rPr>
          <w:rFonts w:ascii="Times New Roman" w:hAnsi="Times New Roman"/>
          <w:b/>
          <w:bCs/>
        </w:rPr>
        <w:t xml:space="preserve"> </w:t>
      </w:r>
      <w:r w:rsidR="004F223E" w:rsidRPr="004F223E">
        <w:rPr>
          <w:rFonts w:ascii="Times New Roman" w:hAnsi="Times New Roman"/>
        </w:rPr>
        <w:t xml:space="preserve">sätestatakse, et teise Euroopa Liidu liikmesriigi väljastatud Euroopa puudega </w:t>
      </w:r>
      <w:r w:rsidR="001F2032">
        <w:rPr>
          <w:rFonts w:ascii="Times New Roman" w:hAnsi="Times New Roman"/>
        </w:rPr>
        <w:t>inimese</w:t>
      </w:r>
      <w:r w:rsidR="001F2032" w:rsidRPr="004F223E">
        <w:rPr>
          <w:rFonts w:ascii="Times New Roman" w:hAnsi="Times New Roman"/>
        </w:rPr>
        <w:t xml:space="preserve"> </w:t>
      </w:r>
      <w:r w:rsidR="004F223E" w:rsidRPr="004F223E">
        <w:rPr>
          <w:rFonts w:ascii="Times New Roman" w:hAnsi="Times New Roman"/>
        </w:rPr>
        <w:t xml:space="preserve">parkimiskaart kehtib Eestis lühiajaliselt viibivale Euroopa Liidu kodanikule ning kolmanda riigi kodanikule, kes ei ole liidu kodanik Euroopa Liidu toimimise lepingu artikli 20 lõike 1 tähenduses. Säte lähtub direktiivi kohaldamisalast, mille kohaselt laienevad Euroopa puudega </w:t>
      </w:r>
      <w:r w:rsidR="001F2032">
        <w:rPr>
          <w:rFonts w:ascii="Times New Roman" w:hAnsi="Times New Roman"/>
        </w:rPr>
        <w:lastRenderedPageBreak/>
        <w:t>inimese</w:t>
      </w:r>
      <w:r w:rsidR="001F2032" w:rsidRPr="004F223E">
        <w:rPr>
          <w:rFonts w:ascii="Times New Roman" w:hAnsi="Times New Roman"/>
        </w:rPr>
        <w:t xml:space="preserve"> </w:t>
      </w:r>
      <w:r w:rsidR="004F223E" w:rsidRPr="004F223E">
        <w:rPr>
          <w:rFonts w:ascii="Times New Roman" w:hAnsi="Times New Roman"/>
        </w:rPr>
        <w:t>parkimiskaardiga seotud õigused nii Euroopa Liidu kodanikele kui ka liikmesriigis õiguspäraselt elavatele või viibivatele kolmandate riikide kodanikele.</w:t>
      </w:r>
    </w:p>
    <w:p w14:paraId="6B68E293" w14:textId="77777777" w:rsidR="00A85081" w:rsidRPr="004F223E" w:rsidRDefault="00A85081" w:rsidP="00A85081">
      <w:pPr>
        <w:spacing w:after="0" w:line="240" w:lineRule="auto"/>
        <w:jc w:val="both"/>
        <w:rPr>
          <w:rFonts w:ascii="Times New Roman" w:hAnsi="Times New Roman"/>
          <w:b/>
          <w:bCs/>
        </w:rPr>
      </w:pPr>
    </w:p>
    <w:p w14:paraId="443776A9" w14:textId="7CC8CA28" w:rsidR="00A21344" w:rsidRDefault="00A21344" w:rsidP="00A85081">
      <w:pPr>
        <w:spacing w:after="0" w:line="240" w:lineRule="auto"/>
        <w:jc w:val="both"/>
        <w:rPr>
          <w:rFonts w:ascii="Times New Roman" w:hAnsi="Times New Roman"/>
        </w:rPr>
      </w:pPr>
      <w:r w:rsidRPr="00A21344">
        <w:rPr>
          <w:rFonts w:ascii="Times New Roman" w:hAnsi="Times New Roman"/>
        </w:rPr>
        <w:t xml:space="preserve">Lisaks nähakse ette, et liidu liikuvusprogrammis osaleva </w:t>
      </w:r>
      <w:r w:rsidR="001F2032">
        <w:rPr>
          <w:rFonts w:ascii="Times New Roman" w:hAnsi="Times New Roman"/>
        </w:rPr>
        <w:t>inimese</w:t>
      </w:r>
      <w:r w:rsidR="001F2032" w:rsidRPr="00A21344">
        <w:rPr>
          <w:rFonts w:ascii="Times New Roman" w:hAnsi="Times New Roman"/>
        </w:rPr>
        <w:t xml:space="preserve"> </w:t>
      </w:r>
      <w:r w:rsidRPr="00A21344">
        <w:rPr>
          <w:rFonts w:ascii="Times New Roman" w:hAnsi="Times New Roman"/>
        </w:rPr>
        <w:t xml:space="preserve">puhul kehtib teise liikmesriigi väljastatud Euroopa puudega </w:t>
      </w:r>
      <w:r w:rsidR="001F2032">
        <w:rPr>
          <w:rFonts w:ascii="Times New Roman" w:hAnsi="Times New Roman"/>
        </w:rPr>
        <w:t>inimese</w:t>
      </w:r>
      <w:r w:rsidR="001F2032" w:rsidRPr="00A21344">
        <w:rPr>
          <w:rFonts w:ascii="Times New Roman" w:hAnsi="Times New Roman"/>
        </w:rPr>
        <w:t xml:space="preserve"> </w:t>
      </w:r>
      <w:r w:rsidRPr="00A21344">
        <w:rPr>
          <w:rFonts w:ascii="Times New Roman" w:hAnsi="Times New Roman"/>
        </w:rPr>
        <w:t xml:space="preserve">parkimiskaart kogu liikuvusprogrammis osalemise aja jooksul, sealhulgas juhul, kui liikuvusprogrammi kestus ületab lühiajalise viibimise aja. See tagab direktiivis sätestatud nõude kohaselt Euroopa puudega </w:t>
      </w:r>
      <w:r w:rsidR="001F2032">
        <w:rPr>
          <w:rFonts w:ascii="Times New Roman" w:hAnsi="Times New Roman"/>
        </w:rPr>
        <w:t>inimese</w:t>
      </w:r>
      <w:r w:rsidR="001F2032" w:rsidRPr="00A21344">
        <w:rPr>
          <w:rFonts w:ascii="Times New Roman" w:hAnsi="Times New Roman"/>
        </w:rPr>
        <w:t xml:space="preserve"> </w:t>
      </w:r>
      <w:r w:rsidRPr="00A21344">
        <w:rPr>
          <w:rFonts w:ascii="Times New Roman" w:hAnsi="Times New Roman"/>
        </w:rPr>
        <w:t>parkimiskaardi tunnustamise ka nende isikute puhul, kes viibivad teises liikmesriigis pikema aja vältel seoses Euroopa Liidu liikuvusprogrammides osalemisega, näiteks õpingute, praktika, vabatahtliku tegevuse või teadustöö eesmärgil.</w:t>
      </w:r>
    </w:p>
    <w:p w14:paraId="06F0C48D" w14:textId="77777777" w:rsidR="00A85081" w:rsidRPr="00A21344" w:rsidRDefault="00A85081" w:rsidP="00A85081">
      <w:pPr>
        <w:spacing w:after="0" w:line="240" w:lineRule="auto"/>
        <w:jc w:val="both"/>
        <w:rPr>
          <w:rFonts w:ascii="Times New Roman" w:hAnsi="Times New Roman"/>
        </w:rPr>
      </w:pPr>
    </w:p>
    <w:p w14:paraId="5F0AE85E" w14:textId="3E00641B" w:rsidR="00F20001" w:rsidRDefault="00F20001" w:rsidP="00A85081">
      <w:pPr>
        <w:spacing w:after="0" w:line="240" w:lineRule="auto"/>
        <w:jc w:val="both"/>
        <w:rPr>
          <w:rFonts w:ascii="Times New Roman" w:hAnsi="Times New Roman"/>
        </w:rPr>
      </w:pPr>
      <w:r w:rsidRPr="00F20001">
        <w:rPr>
          <w:rFonts w:ascii="Times New Roman" w:hAnsi="Times New Roman"/>
        </w:rPr>
        <w:t xml:space="preserve">Sätte eesmärk on soodustada puudega inimeste vaba liikumist Euroopa Liidus ning vähendada olukordi, kus isik peaks teises liikmesriigis viibides taotlema kohaliku parkimiskaardi või läbima täiendavaid haldusmenetlusi selleks, et kasutada puudega inimestele ette nähtud parkimissoodustusi. Näiteks saab Saksamaa pädeva asutuse väljastatud Euroopa puudega </w:t>
      </w:r>
      <w:r w:rsidR="004B0158">
        <w:rPr>
          <w:rFonts w:ascii="Times New Roman" w:hAnsi="Times New Roman"/>
        </w:rPr>
        <w:t>inimese</w:t>
      </w:r>
      <w:r w:rsidR="004B0158" w:rsidRPr="00F20001">
        <w:rPr>
          <w:rFonts w:ascii="Times New Roman" w:hAnsi="Times New Roman"/>
        </w:rPr>
        <w:t xml:space="preserve"> </w:t>
      </w:r>
      <w:r w:rsidRPr="00F20001">
        <w:rPr>
          <w:rFonts w:ascii="Times New Roman" w:hAnsi="Times New Roman"/>
        </w:rPr>
        <w:t>parkimiskaardi omanik Eestis turismi-, töö- või õppevisiidil viibides kasutada Eestis puudega inimestele ette nähtud parkimisõigusi samadel alustel Eesti parkimiskaardi omanikuga.</w:t>
      </w:r>
    </w:p>
    <w:p w14:paraId="6943483E" w14:textId="77777777" w:rsidR="00A85081" w:rsidRDefault="00A85081" w:rsidP="00A85081">
      <w:pPr>
        <w:spacing w:after="0" w:line="240" w:lineRule="auto"/>
        <w:jc w:val="both"/>
        <w:rPr>
          <w:rFonts w:ascii="Times New Roman" w:hAnsi="Times New Roman"/>
        </w:rPr>
      </w:pPr>
    </w:p>
    <w:p w14:paraId="00121884" w14:textId="58F7A2BC" w:rsidR="0048385A" w:rsidRDefault="0048385A" w:rsidP="00A85081">
      <w:pPr>
        <w:spacing w:after="0" w:line="240" w:lineRule="auto"/>
        <w:jc w:val="both"/>
        <w:rPr>
          <w:rFonts w:ascii="Times New Roman" w:hAnsi="Times New Roman"/>
        </w:rPr>
      </w:pPr>
      <w:r w:rsidRPr="0048385A">
        <w:rPr>
          <w:rFonts w:ascii="Times New Roman" w:hAnsi="Times New Roman"/>
          <w:u w:val="single"/>
        </w:rPr>
        <w:t>Lõikes 2</w:t>
      </w:r>
      <w:r w:rsidRPr="0048385A">
        <w:rPr>
          <w:rFonts w:ascii="Times New Roman" w:hAnsi="Times New Roman"/>
        </w:rPr>
        <w:t xml:space="preserve"> määratletakse lühiajalise viibimise mõiste. Lühiajaliseks viibimiseks loetakse Eestis viibimist kuni kolm kuud. Mõiste vastab direktiivis kasutatud lühiajalise viibimise käsitlusele ning aitab eristada tavapärast ajutist viibimist olukordadest, kus inimene asub teise liikmesriiki püsivamalt elama.</w:t>
      </w:r>
    </w:p>
    <w:p w14:paraId="6B6F9EDD" w14:textId="77777777" w:rsidR="004B3274" w:rsidRDefault="004B3274" w:rsidP="00A85081">
      <w:pPr>
        <w:spacing w:after="0" w:line="240" w:lineRule="auto"/>
        <w:jc w:val="both"/>
        <w:rPr>
          <w:rFonts w:ascii="Times New Roman" w:hAnsi="Times New Roman"/>
        </w:rPr>
      </w:pPr>
    </w:p>
    <w:p w14:paraId="33909611" w14:textId="77777777" w:rsidR="004B3274" w:rsidRPr="004B3274" w:rsidRDefault="004B3274" w:rsidP="004B3274">
      <w:pPr>
        <w:spacing w:after="0" w:line="240" w:lineRule="auto"/>
        <w:jc w:val="both"/>
        <w:rPr>
          <w:rFonts w:ascii="Times New Roman" w:hAnsi="Times New Roman"/>
        </w:rPr>
      </w:pPr>
      <w:r w:rsidRPr="004B3274">
        <w:rPr>
          <w:rFonts w:ascii="Times New Roman" w:hAnsi="Times New Roman"/>
          <w:u w:val="single"/>
        </w:rPr>
        <w:t>Lõikes 3</w:t>
      </w:r>
      <w:r w:rsidRPr="004B3274">
        <w:rPr>
          <w:rFonts w:ascii="Times New Roman" w:hAnsi="Times New Roman"/>
        </w:rPr>
        <w:t xml:space="preserve"> sätestatakse võrdse kohtlemise põhimõte, mille kohaselt võimaldatakse teise liikmesriigi väljastatud Euroopa puudega inimese parkimiskaardi omanikule Eestis puudega inimestele ette nähtud parkimistingimusi ja -võimalusi samadel tingimustel kui Eestis väljastatud Euroopa puudega inimese parkimiskaardi omanikule. See hõlmab kõiki õigusi, tingimusi ja soodustusi, mis on Eesti õiguse alusel seotud Euroopa puudega inimese parkimiskaardi kasutamisega.</w:t>
      </w:r>
    </w:p>
    <w:p w14:paraId="2C5E4000" w14:textId="77777777" w:rsidR="0048385A" w:rsidRDefault="0048385A" w:rsidP="00A85081">
      <w:pPr>
        <w:spacing w:after="0" w:line="240" w:lineRule="auto"/>
        <w:jc w:val="both"/>
        <w:rPr>
          <w:rFonts w:ascii="Times New Roman" w:hAnsi="Times New Roman"/>
        </w:rPr>
      </w:pPr>
    </w:p>
    <w:p w14:paraId="0A318ACD" w14:textId="77777777" w:rsidR="009C117D" w:rsidRPr="009C117D" w:rsidRDefault="009C117D" w:rsidP="009C117D">
      <w:pPr>
        <w:spacing w:after="0" w:line="240" w:lineRule="auto"/>
        <w:jc w:val="both"/>
        <w:rPr>
          <w:rFonts w:ascii="Times New Roman" w:hAnsi="Times New Roman"/>
        </w:rPr>
      </w:pPr>
      <w:r w:rsidRPr="009C117D">
        <w:rPr>
          <w:rFonts w:ascii="Times New Roman" w:hAnsi="Times New Roman"/>
          <w:u w:val="single"/>
        </w:rPr>
        <w:t>Lõikes 4</w:t>
      </w:r>
      <w:r w:rsidRPr="009C117D">
        <w:rPr>
          <w:rFonts w:ascii="Times New Roman" w:hAnsi="Times New Roman"/>
        </w:rPr>
        <w:t xml:space="preserve"> nähakse ette, et kui puudega inimestele ette nähtud parkimistingimused või -võimalused laienevad puudega inimest saatvale või abistavale isikule, kohaldatakse samu tingimusi ka teise liikmesriigi väljastatud Euroopa puudega inimese parkimiskaardi omaniku saatja või abistaja suhtes. Sätte eesmärk on tagada puudega inimeste võrdne kohtlemine ja direktiivis ette nähtud õiguste tegelik kasutatavus sõltumata sellest, millises liikmesriigis parkimiskaart on väljastatud.</w:t>
      </w:r>
    </w:p>
    <w:p w14:paraId="52E29ECB" w14:textId="77777777" w:rsidR="00700FD5" w:rsidRPr="00A85081" w:rsidRDefault="00700FD5" w:rsidP="00A85081">
      <w:pPr>
        <w:spacing w:after="0" w:line="240" w:lineRule="auto"/>
        <w:jc w:val="both"/>
        <w:rPr>
          <w:rFonts w:ascii="Times New Roman" w:hAnsi="Times New Roman"/>
          <w:highlight w:val="yellow"/>
        </w:rPr>
      </w:pPr>
    </w:p>
    <w:p w14:paraId="2F8F6EA8" w14:textId="3F355933" w:rsidR="005D4E05" w:rsidRDefault="00753E70" w:rsidP="00A85081">
      <w:pPr>
        <w:spacing w:after="0" w:line="240" w:lineRule="auto"/>
        <w:jc w:val="both"/>
        <w:rPr>
          <w:rFonts w:ascii="Times New Roman" w:hAnsi="Times New Roman"/>
        </w:rPr>
      </w:pPr>
      <w:r w:rsidRPr="00260409">
        <w:rPr>
          <w:rFonts w:ascii="Times New Roman" w:hAnsi="Times New Roman"/>
          <w:b/>
          <w:bCs/>
        </w:rPr>
        <w:t xml:space="preserve">Eelnõu § </w:t>
      </w:r>
      <w:r w:rsidR="00A157A7" w:rsidRPr="00260409">
        <w:rPr>
          <w:rFonts w:ascii="Times New Roman" w:hAnsi="Times New Roman"/>
          <w:b/>
          <w:bCs/>
        </w:rPr>
        <w:t>2</w:t>
      </w:r>
      <w:r w:rsidRPr="00260409">
        <w:rPr>
          <w:rFonts w:ascii="Times New Roman" w:hAnsi="Times New Roman"/>
          <w:b/>
          <w:bCs/>
        </w:rPr>
        <w:t xml:space="preserve"> punktiga </w:t>
      </w:r>
      <w:r w:rsidR="000B60B7">
        <w:rPr>
          <w:rFonts w:ascii="Times New Roman" w:hAnsi="Times New Roman"/>
          <w:b/>
          <w:bCs/>
        </w:rPr>
        <w:t>5</w:t>
      </w:r>
      <w:r w:rsidRPr="00260409">
        <w:rPr>
          <w:rFonts w:ascii="Times New Roman" w:hAnsi="Times New Roman"/>
          <w:b/>
          <w:bCs/>
        </w:rPr>
        <w:t xml:space="preserve"> </w:t>
      </w:r>
      <w:r w:rsidR="001A5D17" w:rsidRPr="00260409">
        <w:rPr>
          <w:rFonts w:ascii="Times New Roman" w:hAnsi="Times New Roman"/>
        </w:rPr>
        <w:t xml:space="preserve">täiendatakse seadust </w:t>
      </w:r>
      <w:r w:rsidR="00EE141B" w:rsidRPr="00260409">
        <w:rPr>
          <w:rFonts w:ascii="Times New Roman" w:hAnsi="Times New Roman"/>
        </w:rPr>
        <w:t>paragrahviga 167</w:t>
      </w:r>
      <w:r w:rsidR="00AF1651" w:rsidRPr="00AF1651">
        <w:rPr>
          <w:rFonts w:ascii="Times New Roman" w:hAnsi="Times New Roman"/>
          <w:vertAlign w:val="superscript"/>
        </w:rPr>
        <w:t>2</w:t>
      </w:r>
      <w:r w:rsidR="00EE141B" w:rsidRPr="00260409">
        <w:rPr>
          <w:rFonts w:ascii="Times New Roman" w:hAnsi="Times New Roman"/>
        </w:rPr>
        <w:t xml:space="preserve">, millega </w:t>
      </w:r>
      <w:r w:rsidR="00A614BE" w:rsidRPr="00A614BE">
        <w:rPr>
          <w:rFonts w:ascii="Times New Roman" w:hAnsi="Times New Roman"/>
        </w:rPr>
        <w:t xml:space="preserve">sätestatakse avaliku sektori asutuste ja eraettevõtjate kohustus teha Euroopa puudega inimese parkimiskaardi alusel pakutavate soodustuste või eritingimuste kohta käiv teave kättesaadavaks ligipääsetavas vormingus. Nõue tuleneb direktiivist, mille kohaselt peavad liikmesriigid tagama, et Euroopa puudega inimese parkimiskaardi kasutamisega seotud teave oleks puudega inimestele kergesti </w:t>
      </w:r>
      <w:r w:rsidR="00A614BE" w:rsidRPr="00700FD5">
        <w:rPr>
          <w:rFonts w:ascii="Times New Roman" w:hAnsi="Times New Roman"/>
        </w:rPr>
        <w:t>leitav, arusaadav ja ligipääsetav.</w:t>
      </w:r>
    </w:p>
    <w:p w14:paraId="1A5196C0" w14:textId="77777777" w:rsidR="00A45551" w:rsidRPr="00700FD5" w:rsidRDefault="00A45551" w:rsidP="00A85081">
      <w:pPr>
        <w:spacing w:after="0" w:line="240" w:lineRule="auto"/>
        <w:jc w:val="both"/>
        <w:rPr>
          <w:rFonts w:ascii="Times New Roman" w:hAnsi="Times New Roman"/>
        </w:rPr>
      </w:pPr>
    </w:p>
    <w:p w14:paraId="54D2B8AB" w14:textId="77777777" w:rsidR="00700FD5" w:rsidRDefault="00700FD5" w:rsidP="00A85081">
      <w:pPr>
        <w:spacing w:after="0" w:line="240" w:lineRule="auto"/>
        <w:jc w:val="both"/>
        <w:rPr>
          <w:rFonts w:ascii="Times New Roman" w:hAnsi="Times New Roman"/>
        </w:rPr>
      </w:pPr>
      <w:r w:rsidRPr="00A45551">
        <w:rPr>
          <w:rFonts w:ascii="Times New Roman" w:hAnsi="Times New Roman"/>
        </w:rPr>
        <w:t>Ligipääsetava vormingu nõue seotakse Eestis toodete ja teenuste ligipääsetavuse seaduses sätestatud nõuetega. See tähendab, et teabe esitamisel tuleb arvestada erinevate puudegruppide vajadustega ning tagada, et teave oleks kasutatav näiteks nägemis-, kuulmis- või muude funktsioonipiirangutega inimestele. Teave võib olla avaldatud näiteks ligipääsetava veebisisuna, digitaalsetes kanalites või muudes sobivates vormides.</w:t>
      </w:r>
    </w:p>
    <w:p w14:paraId="72FA25F2" w14:textId="77777777" w:rsidR="00A45551" w:rsidRPr="00A45551" w:rsidRDefault="00A45551" w:rsidP="00A85081">
      <w:pPr>
        <w:spacing w:after="0" w:line="240" w:lineRule="auto"/>
        <w:jc w:val="both"/>
        <w:rPr>
          <w:rFonts w:ascii="Times New Roman" w:hAnsi="Times New Roman"/>
        </w:rPr>
      </w:pPr>
    </w:p>
    <w:p w14:paraId="33036CEF" w14:textId="77777777" w:rsidR="00700FD5" w:rsidRPr="00D15A88" w:rsidRDefault="00700FD5" w:rsidP="00A85081">
      <w:pPr>
        <w:spacing w:after="0" w:line="240" w:lineRule="auto"/>
        <w:jc w:val="both"/>
        <w:rPr>
          <w:rFonts w:ascii="Times New Roman" w:hAnsi="Times New Roman"/>
        </w:rPr>
      </w:pPr>
      <w:r w:rsidRPr="00A45551">
        <w:rPr>
          <w:rFonts w:ascii="Times New Roman" w:hAnsi="Times New Roman"/>
        </w:rPr>
        <w:lastRenderedPageBreak/>
        <w:t>Sätte eesmärk on tagada, et puudega inimesed saaksid hõlpsasti teada, milliseid parkimiskaardiga seotud eritingimusi või soodustusi konkreetne asutus või ettevõtja pakub ning kuidas neid õigusi kasutada. See toetab Euroopa puudega inimese parkimiskaardi tõhusat ja ühetaolist rakendamist kogu Euroopa Liidus.</w:t>
      </w:r>
    </w:p>
    <w:p w14:paraId="2A07634B" w14:textId="77777777" w:rsidR="005D4E05" w:rsidRDefault="005D4E05" w:rsidP="00A85081">
      <w:pPr>
        <w:spacing w:after="0" w:line="240" w:lineRule="auto"/>
        <w:jc w:val="both"/>
        <w:rPr>
          <w:rFonts w:ascii="Times New Roman" w:hAnsi="Times New Roman"/>
        </w:rPr>
      </w:pPr>
    </w:p>
    <w:p w14:paraId="23A924B6" w14:textId="44760264" w:rsidR="00A3542B" w:rsidRDefault="00ED5414" w:rsidP="00A3542B">
      <w:pPr>
        <w:spacing w:after="0" w:line="240" w:lineRule="auto"/>
        <w:jc w:val="both"/>
        <w:rPr>
          <w:rFonts w:ascii="Times New Roman" w:hAnsi="Times New Roman"/>
        </w:rPr>
      </w:pPr>
      <w:r>
        <w:rPr>
          <w:rFonts w:ascii="Times New Roman" w:hAnsi="Times New Roman"/>
          <w:b/>
          <w:bCs/>
        </w:rPr>
        <w:t>Eelnõu</w:t>
      </w:r>
      <w:r w:rsidR="000355B8">
        <w:rPr>
          <w:rFonts w:ascii="Times New Roman" w:hAnsi="Times New Roman"/>
          <w:b/>
          <w:bCs/>
        </w:rPr>
        <w:t xml:space="preserve"> § 2 punktiga </w:t>
      </w:r>
      <w:r w:rsidR="004230DB">
        <w:rPr>
          <w:rFonts w:ascii="Times New Roman" w:hAnsi="Times New Roman"/>
          <w:b/>
          <w:bCs/>
        </w:rPr>
        <w:t>6</w:t>
      </w:r>
      <w:r w:rsidR="000355B8">
        <w:rPr>
          <w:rFonts w:ascii="Times New Roman" w:hAnsi="Times New Roman"/>
          <w:b/>
          <w:bCs/>
        </w:rPr>
        <w:t xml:space="preserve"> </w:t>
      </w:r>
      <w:r w:rsidR="000355B8" w:rsidRPr="004230DB">
        <w:rPr>
          <w:rFonts w:ascii="Times New Roman" w:hAnsi="Times New Roman"/>
        </w:rPr>
        <w:t xml:space="preserve">täiendatakse seadust paragrahviga </w:t>
      </w:r>
      <w:r w:rsidR="00A5179B" w:rsidRPr="004230DB">
        <w:rPr>
          <w:rFonts w:ascii="Times New Roman" w:hAnsi="Times New Roman"/>
        </w:rPr>
        <w:t>167</w:t>
      </w:r>
      <w:r w:rsidR="000B1F4A" w:rsidRPr="004230DB">
        <w:rPr>
          <w:rFonts w:ascii="Times New Roman" w:hAnsi="Times New Roman"/>
          <w:vertAlign w:val="superscript"/>
        </w:rPr>
        <w:t>3</w:t>
      </w:r>
      <w:r w:rsidR="00551E8C">
        <w:rPr>
          <w:rFonts w:ascii="Times New Roman" w:hAnsi="Times New Roman"/>
        </w:rPr>
        <w:t xml:space="preserve">, millega </w:t>
      </w:r>
      <w:r w:rsidR="00A3542B" w:rsidRPr="00A3542B">
        <w:rPr>
          <w:rFonts w:ascii="Times New Roman" w:hAnsi="Times New Roman"/>
        </w:rPr>
        <w:t>reguleeritakse Euroopa puudega inimese parkimiskaardi kontrollimiseks kasutatava valideerimisrakenduse kasutamise tingimused. Sätte eesmärk on tagada, et parkimiskaardi autentsust ja kehtivust oleks võimalik kontrollida turvaliselt, ühtsetel alustel ja kooskõlas Euroopa Liidu õigusest tulenevate nõuetega. Direktiivi</w:t>
      </w:r>
      <w:r w:rsidR="00A3542B">
        <w:rPr>
          <w:rFonts w:ascii="Times New Roman" w:hAnsi="Times New Roman"/>
        </w:rPr>
        <w:t xml:space="preserve"> </w:t>
      </w:r>
      <w:r w:rsidR="00A3542B" w:rsidRPr="00A3542B">
        <w:rPr>
          <w:rFonts w:ascii="Times New Roman" w:hAnsi="Times New Roman"/>
        </w:rPr>
        <w:t xml:space="preserve">kohaselt </w:t>
      </w:r>
      <w:r w:rsidR="00A3542B">
        <w:rPr>
          <w:rFonts w:ascii="Times New Roman" w:hAnsi="Times New Roman"/>
        </w:rPr>
        <w:t>peab</w:t>
      </w:r>
      <w:r w:rsidR="00A3542B" w:rsidRPr="00A3542B">
        <w:rPr>
          <w:rFonts w:ascii="Times New Roman" w:hAnsi="Times New Roman"/>
        </w:rPr>
        <w:t xml:space="preserve"> Euroopa puudega inimese parkimiskaart sisaldama QR-koodi, mille abil saab kontrollida kaardi kehtivust ja ehtsust, et ennetada pettusi ning tagada kaartide vastastikune tunnustamine kogu Euroopa Liidus.</w:t>
      </w:r>
    </w:p>
    <w:p w14:paraId="78F50049" w14:textId="77777777" w:rsidR="00FD1CF1" w:rsidRDefault="00FD1CF1" w:rsidP="00A3542B">
      <w:pPr>
        <w:spacing w:after="0" w:line="240" w:lineRule="auto"/>
        <w:jc w:val="both"/>
        <w:rPr>
          <w:rFonts w:ascii="Times New Roman" w:hAnsi="Times New Roman"/>
        </w:rPr>
      </w:pPr>
    </w:p>
    <w:p w14:paraId="17378FC3" w14:textId="6CE96B03" w:rsidR="00EF097E" w:rsidRPr="00EF097E" w:rsidRDefault="00EF097E" w:rsidP="00EF097E">
      <w:pPr>
        <w:spacing w:after="0" w:line="240" w:lineRule="auto"/>
        <w:jc w:val="both"/>
        <w:rPr>
          <w:rFonts w:ascii="Times New Roman" w:hAnsi="Times New Roman"/>
        </w:rPr>
      </w:pPr>
      <w:r w:rsidRPr="00EF097E">
        <w:rPr>
          <w:rFonts w:ascii="Times New Roman" w:hAnsi="Times New Roman"/>
          <w:u w:val="single"/>
        </w:rPr>
        <w:t>Lõikes 1</w:t>
      </w:r>
      <w:r w:rsidRPr="00EF097E">
        <w:rPr>
          <w:rFonts w:ascii="Times New Roman" w:hAnsi="Times New Roman"/>
        </w:rPr>
        <w:t xml:space="preserve"> sätestatakse õigus kasutada valideerimisrakendust isikul või asutusel, kes võimaldab Euroopa puudega inimese parkimiskaardi alusel parkimistingimusi või muid kaardiga seotud õigusi. Valideerimisrakenduse kasutamine võimaldab kontrollida, kas esitatud kaart on autentne ja kehtiv. Tegemist on direktiivist tuleneva tehnilise lahendusega, mille eesmärk on toetada kaartide usaldusväärset kasutamist liikmesriikides </w:t>
      </w:r>
      <w:r w:rsidR="00704251">
        <w:rPr>
          <w:rFonts w:ascii="Times New Roman" w:hAnsi="Times New Roman"/>
        </w:rPr>
        <w:t>ja</w:t>
      </w:r>
      <w:r w:rsidRPr="00EF097E">
        <w:rPr>
          <w:rFonts w:ascii="Times New Roman" w:hAnsi="Times New Roman"/>
        </w:rPr>
        <w:t xml:space="preserve"> vähendada võltsimise </w:t>
      </w:r>
      <w:r w:rsidR="00704251">
        <w:rPr>
          <w:rFonts w:ascii="Times New Roman" w:hAnsi="Times New Roman"/>
        </w:rPr>
        <w:t>ning</w:t>
      </w:r>
      <w:r w:rsidRPr="00EF097E">
        <w:rPr>
          <w:rFonts w:ascii="Times New Roman" w:hAnsi="Times New Roman"/>
        </w:rPr>
        <w:t xml:space="preserve"> väärkasutuse riski.</w:t>
      </w:r>
    </w:p>
    <w:p w14:paraId="57737693" w14:textId="77777777" w:rsidR="00FD1CF1" w:rsidRPr="00A3542B" w:rsidRDefault="00FD1CF1" w:rsidP="00A3542B">
      <w:pPr>
        <w:spacing w:after="0" w:line="240" w:lineRule="auto"/>
        <w:jc w:val="both"/>
        <w:rPr>
          <w:rFonts w:ascii="Times New Roman" w:hAnsi="Times New Roman"/>
        </w:rPr>
      </w:pPr>
    </w:p>
    <w:p w14:paraId="185B6C0B" w14:textId="77777777" w:rsidR="00011139" w:rsidRDefault="00011139" w:rsidP="00011139">
      <w:pPr>
        <w:spacing w:after="0" w:line="240" w:lineRule="auto"/>
        <w:jc w:val="both"/>
        <w:rPr>
          <w:rFonts w:ascii="Times New Roman" w:hAnsi="Times New Roman"/>
        </w:rPr>
      </w:pPr>
      <w:r w:rsidRPr="00011139">
        <w:rPr>
          <w:rFonts w:ascii="Times New Roman" w:hAnsi="Times New Roman"/>
          <w:u w:val="single"/>
        </w:rPr>
        <w:t>Lõikes 2</w:t>
      </w:r>
      <w:r w:rsidRPr="00011139">
        <w:rPr>
          <w:rFonts w:ascii="Times New Roman" w:hAnsi="Times New Roman"/>
        </w:rPr>
        <w:t xml:space="preserve"> piiratakse valideerimisrakenduse kaudu töödeldavate isikuandmete ulatust. Andmeid võib töödelda üksnes ulatuses, mis on vajalik kaardi autentsuse ja kehtivuse ning vastava õiguse võimaldamise eelduse kontrollimiseks. Säte lähtub isikuandmete kaitse üldpõhimõtetest, eelkõige eesmärgipärasuse ja minimaalsuse põhimõttest.</w:t>
      </w:r>
    </w:p>
    <w:p w14:paraId="265F7A22" w14:textId="77777777" w:rsidR="006B45A5" w:rsidRDefault="006B45A5" w:rsidP="00011139">
      <w:pPr>
        <w:spacing w:after="0" w:line="240" w:lineRule="auto"/>
        <w:jc w:val="both"/>
        <w:rPr>
          <w:rFonts w:ascii="Times New Roman" w:hAnsi="Times New Roman"/>
        </w:rPr>
      </w:pPr>
    </w:p>
    <w:p w14:paraId="3CF01B23" w14:textId="77777777" w:rsidR="00674169" w:rsidRDefault="00674169" w:rsidP="00674169">
      <w:pPr>
        <w:spacing w:after="0" w:line="240" w:lineRule="auto"/>
        <w:jc w:val="both"/>
        <w:rPr>
          <w:rFonts w:ascii="Times New Roman" w:hAnsi="Times New Roman"/>
        </w:rPr>
      </w:pPr>
      <w:r w:rsidRPr="00674169">
        <w:rPr>
          <w:rFonts w:ascii="Times New Roman" w:hAnsi="Times New Roman"/>
          <w:u w:val="single"/>
        </w:rPr>
        <w:t>Lõigetes 3 ja 4</w:t>
      </w:r>
      <w:r w:rsidRPr="00674169">
        <w:rPr>
          <w:rFonts w:ascii="Times New Roman" w:hAnsi="Times New Roman"/>
        </w:rPr>
        <w:t xml:space="preserve"> sätestatakse valideerimisrakenduse kasutamisega seotud juurdepääsupiirangud. Rakendust võivad kasutada üksnes füüsilised isikud, kelle töö- või teenistusülesannete täitmiseks on kaardi kontrollimine vajalik. Samuti peab rakendust kasutav isik või asutus tagama, et juurdepääs rakendusele on piiratud üksnes selleks volitatud isikutega ning valideerimise käigus saadud andmeid ei kasutata muul eesmärgil. Nimetatud nõuded aitavad tagada isikuandmete kaitse ning välistada põhjendamatu juurdepääsu kaardiomanike andmetele.</w:t>
      </w:r>
    </w:p>
    <w:p w14:paraId="73004805" w14:textId="77777777" w:rsidR="007F269B" w:rsidRDefault="007F269B" w:rsidP="00674169">
      <w:pPr>
        <w:spacing w:after="0" w:line="240" w:lineRule="auto"/>
        <w:jc w:val="both"/>
        <w:rPr>
          <w:rFonts w:ascii="Times New Roman" w:hAnsi="Times New Roman"/>
        </w:rPr>
      </w:pPr>
    </w:p>
    <w:p w14:paraId="672FD4A9" w14:textId="43D0D0FA" w:rsidR="007F269B" w:rsidRPr="007F269B" w:rsidRDefault="007F269B" w:rsidP="007F269B">
      <w:pPr>
        <w:spacing w:after="0" w:line="240" w:lineRule="auto"/>
        <w:jc w:val="both"/>
        <w:rPr>
          <w:rFonts w:ascii="Times New Roman" w:hAnsi="Times New Roman"/>
        </w:rPr>
      </w:pPr>
      <w:r w:rsidRPr="007F269B">
        <w:rPr>
          <w:rFonts w:ascii="Times New Roman" w:hAnsi="Times New Roman"/>
          <w:u w:val="single"/>
        </w:rPr>
        <w:t>Lõikes 5</w:t>
      </w:r>
      <w:r w:rsidRPr="007F269B">
        <w:rPr>
          <w:rFonts w:ascii="Times New Roman" w:hAnsi="Times New Roman"/>
        </w:rPr>
        <w:t xml:space="preserve"> viidatakse Euroopa Liidu õigusaktidest tulenevatele andmekaitse- ja turvanõuetele. Valideerimisrakenduse kasutamisel tuleb järgida isikuandmete töötlemisele kehtestatud nõudeid, sealhulgas isikuandmete kaitse üldmäärusest (EL) 2016/679 tulenevaid kohustusi. Euroopa Komisjoni delegeeritud määruse ettevalmistamisel on samuti rõhutatud vajadust tagada valideerimisprotsessis töödeldavate isikuandmete turvalisus </w:t>
      </w:r>
      <w:r>
        <w:rPr>
          <w:rFonts w:ascii="Times New Roman" w:hAnsi="Times New Roman"/>
        </w:rPr>
        <w:t>ja</w:t>
      </w:r>
      <w:r w:rsidRPr="007F269B">
        <w:rPr>
          <w:rFonts w:ascii="Times New Roman" w:hAnsi="Times New Roman"/>
        </w:rPr>
        <w:t xml:space="preserve"> kehtestada asjakohased kaitsemeetmed.</w:t>
      </w:r>
    </w:p>
    <w:p w14:paraId="31689F83" w14:textId="77777777" w:rsidR="007F269B" w:rsidRPr="00674169" w:rsidRDefault="007F269B" w:rsidP="00674169">
      <w:pPr>
        <w:spacing w:after="0" w:line="240" w:lineRule="auto"/>
        <w:jc w:val="both"/>
        <w:rPr>
          <w:rFonts w:ascii="Times New Roman" w:hAnsi="Times New Roman"/>
        </w:rPr>
      </w:pPr>
    </w:p>
    <w:p w14:paraId="4895FD3C" w14:textId="77777777" w:rsidR="00CC4CB0" w:rsidRPr="00CC4CB0" w:rsidRDefault="00CC4CB0" w:rsidP="00CC4CB0">
      <w:pPr>
        <w:spacing w:after="0" w:line="240" w:lineRule="auto"/>
        <w:jc w:val="both"/>
        <w:rPr>
          <w:rFonts w:ascii="Times New Roman" w:hAnsi="Times New Roman"/>
        </w:rPr>
      </w:pPr>
      <w:r w:rsidRPr="00CC4CB0">
        <w:rPr>
          <w:rFonts w:ascii="Times New Roman" w:hAnsi="Times New Roman"/>
          <w:u w:val="single"/>
        </w:rPr>
        <w:t>Lõikes 6</w:t>
      </w:r>
      <w:r w:rsidRPr="00CC4CB0">
        <w:rPr>
          <w:rFonts w:ascii="Times New Roman" w:hAnsi="Times New Roman"/>
        </w:rPr>
        <w:t xml:space="preserve"> antakse valdkonna eest vastutavale ministrile volitus kehtestada määrusega valideerimisrakenduse kasutamise täpsem kord, sealhulgas kasutajate registreerimise, andmetöötlustingimuste sõlmimise ning juurdepääsude andmise, peatamise ja lõpetamise tingimused. Volitusnorm on vajalik, et reguleerida paindlikult rakenduse kasutamise praktilisi ja tehnilisi küsimusi ning tagada vastavus Euroopa Liidu tasandil kehtestatavatele tehnilistele nõuetele. Direktiiv näeb ette ühtse valideerimislahenduse kasutamise ning Euroopa Komisjon täpsustab rakenduse tehnilised nõuded rakendus- ja delegeeritud õigusaktidega.</w:t>
      </w:r>
    </w:p>
    <w:p w14:paraId="1D613F16" w14:textId="77777777" w:rsidR="004230DB" w:rsidRDefault="004230DB" w:rsidP="00A85081">
      <w:pPr>
        <w:spacing w:after="0" w:line="240" w:lineRule="auto"/>
        <w:jc w:val="both"/>
        <w:rPr>
          <w:rFonts w:ascii="Times New Roman" w:hAnsi="Times New Roman"/>
          <w:b/>
          <w:bCs/>
        </w:rPr>
      </w:pPr>
    </w:p>
    <w:p w14:paraId="5A47946B" w14:textId="2C639A82" w:rsidR="00EE141B" w:rsidRDefault="007F3E3E" w:rsidP="00A85081">
      <w:pPr>
        <w:spacing w:after="0" w:line="240" w:lineRule="auto"/>
        <w:jc w:val="both"/>
        <w:rPr>
          <w:rFonts w:ascii="Times New Roman" w:hAnsi="Times New Roman"/>
        </w:rPr>
      </w:pPr>
      <w:r>
        <w:rPr>
          <w:rFonts w:ascii="Times New Roman" w:hAnsi="Times New Roman"/>
          <w:b/>
          <w:bCs/>
        </w:rPr>
        <w:t xml:space="preserve">Eelnõu § 2 punktiga </w:t>
      </w:r>
      <w:r w:rsidR="000B60B7">
        <w:rPr>
          <w:rFonts w:ascii="Times New Roman" w:hAnsi="Times New Roman"/>
          <w:b/>
          <w:bCs/>
        </w:rPr>
        <w:t>7</w:t>
      </w:r>
      <w:r w:rsidR="008E7927">
        <w:rPr>
          <w:rFonts w:ascii="Times New Roman" w:hAnsi="Times New Roman"/>
          <w:b/>
          <w:bCs/>
        </w:rPr>
        <w:t xml:space="preserve"> </w:t>
      </w:r>
      <w:r w:rsidR="008E7927">
        <w:rPr>
          <w:rFonts w:ascii="Times New Roman" w:hAnsi="Times New Roman"/>
        </w:rPr>
        <w:t xml:space="preserve">täiendatakse seadust paragrahviga </w:t>
      </w:r>
      <w:r w:rsidR="008E7927" w:rsidRPr="00E908FA">
        <w:rPr>
          <w:rFonts w:ascii="Times New Roman" w:hAnsi="Times New Roman"/>
        </w:rPr>
        <w:t>167</w:t>
      </w:r>
      <w:r w:rsidR="00E908FA">
        <w:rPr>
          <w:rFonts w:ascii="Times New Roman" w:hAnsi="Times New Roman"/>
          <w:vertAlign w:val="superscript"/>
        </w:rPr>
        <w:t>4</w:t>
      </w:r>
      <w:r w:rsidR="00E908FA">
        <w:rPr>
          <w:rFonts w:ascii="Times New Roman" w:hAnsi="Times New Roman"/>
        </w:rPr>
        <w:t xml:space="preserve">, </w:t>
      </w:r>
      <w:r w:rsidR="001F01FD">
        <w:rPr>
          <w:rFonts w:ascii="Times New Roman" w:hAnsi="Times New Roman"/>
        </w:rPr>
        <w:t>millega</w:t>
      </w:r>
      <w:r w:rsidR="00ED5414">
        <w:rPr>
          <w:rFonts w:ascii="Times New Roman" w:hAnsi="Times New Roman"/>
        </w:rPr>
        <w:t xml:space="preserve"> </w:t>
      </w:r>
      <w:r w:rsidR="00EE141B" w:rsidRPr="00260409">
        <w:rPr>
          <w:rFonts w:ascii="Times New Roman" w:hAnsi="Times New Roman"/>
        </w:rPr>
        <w:t>sätestatakse Euroopa</w:t>
      </w:r>
      <w:r w:rsidR="00EE141B" w:rsidRPr="00EE141B">
        <w:rPr>
          <w:rFonts w:ascii="Times New Roman" w:hAnsi="Times New Roman"/>
        </w:rPr>
        <w:t xml:space="preserve"> puudega </w:t>
      </w:r>
      <w:r w:rsidR="00150009">
        <w:rPr>
          <w:rFonts w:ascii="Times New Roman" w:hAnsi="Times New Roman"/>
        </w:rPr>
        <w:t>inimese</w:t>
      </w:r>
      <w:r w:rsidR="00150009" w:rsidRPr="00EE141B">
        <w:rPr>
          <w:rFonts w:ascii="Times New Roman" w:hAnsi="Times New Roman"/>
        </w:rPr>
        <w:t xml:space="preserve"> </w:t>
      </w:r>
      <w:r w:rsidR="00EE141B" w:rsidRPr="00EE141B">
        <w:rPr>
          <w:rFonts w:ascii="Times New Roman" w:hAnsi="Times New Roman"/>
        </w:rPr>
        <w:t xml:space="preserve">parkimiskaardi kehtetuks tunnistamise alused ja kord. </w:t>
      </w:r>
      <w:r w:rsidR="00EE141B">
        <w:rPr>
          <w:rFonts w:ascii="Times New Roman" w:hAnsi="Times New Roman"/>
        </w:rPr>
        <w:t>S</w:t>
      </w:r>
      <w:r w:rsidR="00EE141B" w:rsidRPr="00EE141B">
        <w:rPr>
          <w:rFonts w:ascii="Times New Roman" w:hAnsi="Times New Roman"/>
        </w:rPr>
        <w:t xml:space="preserve">elle eesmärk on tagada, et kasutusel oleksid üksnes kehtivad ja õiguspäraselt väljastatud Euroopa puudega </w:t>
      </w:r>
      <w:r w:rsidR="00492D6E">
        <w:rPr>
          <w:rFonts w:ascii="Times New Roman" w:hAnsi="Times New Roman"/>
        </w:rPr>
        <w:t>inimese</w:t>
      </w:r>
      <w:r w:rsidR="00492D6E" w:rsidRPr="00EE141B">
        <w:rPr>
          <w:rFonts w:ascii="Times New Roman" w:hAnsi="Times New Roman"/>
        </w:rPr>
        <w:t xml:space="preserve"> </w:t>
      </w:r>
      <w:r w:rsidR="00EE141B" w:rsidRPr="00EE141B">
        <w:rPr>
          <w:rFonts w:ascii="Times New Roman" w:hAnsi="Times New Roman"/>
        </w:rPr>
        <w:t xml:space="preserve">parkimiskaardid. </w:t>
      </w:r>
      <w:r w:rsidR="00EE141B">
        <w:rPr>
          <w:rFonts w:ascii="Times New Roman" w:hAnsi="Times New Roman"/>
        </w:rPr>
        <w:t>D</w:t>
      </w:r>
      <w:r w:rsidR="00EE141B" w:rsidRPr="00EE141B">
        <w:rPr>
          <w:rFonts w:ascii="Times New Roman" w:hAnsi="Times New Roman"/>
        </w:rPr>
        <w:t xml:space="preserve">irektiiv näeb ette liikmesriikide kohustuse väljastada, hallata ja vajaduse </w:t>
      </w:r>
      <w:r w:rsidR="00EE141B" w:rsidRPr="00EE141B">
        <w:rPr>
          <w:rFonts w:ascii="Times New Roman" w:hAnsi="Times New Roman"/>
        </w:rPr>
        <w:lastRenderedPageBreak/>
        <w:t xml:space="preserve">korral kehtetuks tunnistada Euroopa puudega </w:t>
      </w:r>
      <w:r w:rsidR="00492D6E">
        <w:rPr>
          <w:rFonts w:ascii="Times New Roman" w:hAnsi="Times New Roman"/>
        </w:rPr>
        <w:t>inimese</w:t>
      </w:r>
      <w:r w:rsidR="00492D6E" w:rsidRPr="00EE141B">
        <w:rPr>
          <w:rFonts w:ascii="Times New Roman" w:hAnsi="Times New Roman"/>
        </w:rPr>
        <w:t xml:space="preserve"> </w:t>
      </w:r>
      <w:r w:rsidR="00EE141B" w:rsidRPr="00EE141B">
        <w:rPr>
          <w:rFonts w:ascii="Times New Roman" w:hAnsi="Times New Roman"/>
        </w:rPr>
        <w:t>parkimiskaarte ning tagada nende usaldusväärsus ja turvalisus.</w:t>
      </w:r>
    </w:p>
    <w:p w14:paraId="7D9530CC" w14:textId="77777777" w:rsidR="006D1F8D" w:rsidRPr="006D1F8D" w:rsidRDefault="006D1F8D" w:rsidP="00A85081">
      <w:pPr>
        <w:spacing w:after="0" w:line="240" w:lineRule="auto"/>
        <w:jc w:val="both"/>
        <w:rPr>
          <w:rFonts w:ascii="Times New Roman" w:hAnsi="Times New Roman"/>
          <w:b/>
          <w:bCs/>
        </w:rPr>
      </w:pPr>
    </w:p>
    <w:p w14:paraId="0715AB5C" w14:textId="66AFC18B" w:rsidR="00EE141B" w:rsidRDefault="00EE141B" w:rsidP="006D1F8D">
      <w:pPr>
        <w:spacing w:after="0" w:line="240" w:lineRule="auto"/>
        <w:jc w:val="both"/>
        <w:rPr>
          <w:rFonts w:ascii="Times New Roman" w:hAnsi="Times New Roman"/>
        </w:rPr>
      </w:pPr>
      <w:r w:rsidRPr="00A42428">
        <w:rPr>
          <w:rFonts w:ascii="Times New Roman" w:hAnsi="Times New Roman"/>
          <w:u w:val="single"/>
        </w:rPr>
        <w:t>Lõikes 1</w:t>
      </w:r>
      <w:r w:rsidRPr="00EE141B">
        <w:rPr>
          <w:rFonts w:ascii="Times New Roman" w:hAnsi="Times New Roman"/>
          <w:b/>
          <w:bCs/>
        </w:rPr>
        <w:t xml:space="preserve"> </w:t>
      </w:r>
      <w:r w:rsidRPr="00A42428">
        <w:rPr>
          <w:rFonts w:ascii="Times New Roman" w:hAnsi="Times New Roman"/>
        </w:rPr>
        <w:t xml:space="preserve">sätestatakse Euroopa puudega </w:t>
      </w:r>
      <w:r w:rsidR="00492D6E">
        <w:rPr>
          <w:rFonts w:ascii="Times New Roman" w:hAnsi="Times New Roman"/>
        </w:rPr>
        <w:t>inimese</w:t>
      </w:r>
      <w:r w:rsidR="00492D6E" w:rsidRPr="00A42428">
        <w:rPr>
          <w:rFonts w:ascii="Times New Roman" w:hAnsi="Times New Roman"/>
        </w:rPr>
        <w:t xml:space="preserve"> </w:t>
      </w:r>
      <w:r w:rsidRPr="00A42428">
        <w:rPr>
          <w:rFonts w:ascii="Times New Roman" w:hAnsi="Times New Roman"/>
        </w:rPr>
        <w:t>parkimiskaardi kehtetuks tunnistamise alused. Kaart tunnistatakse kehtetuks juhul, kui kaardi väljastamise alus on ära langenud, kaart on asendatud uuega, kaart või selle andmed on võltsitud või ebaõiged või kui kaart ei ole enam kasutuskõlblik. Samuti tunnistatakse kaart kehtetuks selle kaotsimineku, hävimise, kasutajale uue samaliigilise dokumendi väljastamise, kasutaja surma või surnuks tunnistamise korral. Lisaks nähakse ette kaardi kehtetuks tunnistamine juhul, kui isikul puudub Eestis viibimiseks seaduslik alus</w:t>
      </w:r>
      <w:r w:rsidR="006D1F8D">
        <w:rPr>
          <w:rFonts w:ascii="Times New Roman" w:hAnsi="Times New Roman"/>
        </w:rPr>
        <w:t xml:space="preserve"> või kui on tuvastatud kaardi kuritarvitamine</w:t>
      </w:r>
      <w:r w:rsidRPr="00A42428">
        <w:rPr>
          <w:rFonts w:ascii="Times New Roman" w:hAnsi="Times New Roman"/>
        </w:rPr>
        <w:t xml:space="preserve">. Nimetatud juhtudel ei ole enam põhjendatud võimaldada isikul kasutada Euroopa puudega </w:t>
      </w:r>
      <w:r w:rsidR="008458D9">
        <w:rPr>
          <w:rFonts w:ascii="Times New Roman" w:hAnsi="Times New Roman"/>
        </w:rPr>
        <w:t>inimese</w:t>
      </w:r>
      <w:r w:rsidR="008458D9" w:rsidRPr="00A42428">
        <w:rPr>
          <w:rFonts w:ascii="Times New Roman" w:hAnsi="Times New Roman"/>
        </w:rPr>
        <w:t xml:space="preserve"> </w:t>
      </w:r>
      <w:r w:rsidRPr="00A42428">
        <w:rPr>
          <w:rFonts w:ascii="Times New Roman" w:hAnsi="Times New Roman"/>
        </w:rPr>
        <w:t>parkimiskaardiga seotud õigusi.</w:t>
      </w:r>
    </w:p>
    <w:p w14:paraId="6D82A7E4" w14:textId="77777777" w:rsidR="006D1F8D" w:rsidRPr="00EE141B" w:rsidRDefault="006D1F8D" w:rsidP="006D1F8D">
      <w:pPr>
        <w:spacing w:after="0" w:line="240" w:lineRule="auto"/>
        <w:jc w:val="both"/>
        <w:rPr>
          <w:rFonts w:ascii="Times New Roman" w:hAnsi="Times New Roman"/>
          <w:b/>
          <w:bCs/>
        </w:rPr>
      </w:pPr>
    </w:p>
    <w:p w14:paraId="655B9DC5" w14:textId="68C769EC" w:rsidR="00EE141B" w:rsidRDefault="00EE141B" w:rsidP="006D1F8D">
      <w:pPr>
        <w:spacing w:after="0" w:line="240" w:lineRule="auto"/>
        <w:jc w:val="both"/>
        <w:rPr>
          <w:rFonts w:ascii="Times New Roman" w:hAnsi="Times New Roman"/>
        </w:rPr>
      </w:pPr>
      <w:r w:rsidRPr="00A42428">
        <w:rPr>
          <w:rFonts w:ascii="Times New Roman" w:hAnsi="Times New Roman"/>
          <w:u w:val="single"/>
        </w:rPr>
        <w:t>Lõikes 2</w:t>
      </w:r>
      <w:r w:rsidRPr="00EE141B">
        <w:rPr>
          <w:rFonts w:ascii="Times New Roman" w:hAnsi="Times New Roman"/>
          <w:b/>
          <w:bCs/>
        </w:rPr>
        <w:t xml:space="preserve"> </w:t>
      </w:r>
      <w:r w:rsidRPr="00A42428">
        <w:rPr>
          <w:rFonts w:ascii="Times New Roman" w:hAnsi="Times New Roman"/>
        </w:rPr>
        <w:t xml:space="preserve">sätestatakse </w:t>
      </w:r>
      <w:r w:rsidR="00F675BC">
        <w:rPr>
          <w:rFonts w:ascii="Times New Roman" w:hAnsi="Times New Roman"/>
        </w:rPr>
        <w:t>SKA</w:t>
      </w:r>
      <w:r w:rsidRPr="00A42428">
        <w:rPr>
          <w:rFonts w:ascii="Times New Roman" w:hAnsi="Times New Roman"/>
        </w:rPr>
        <w:t xml:space="preserve"> kohustus teavitada kaardi kasutajat põhjendamatu viivituseta kaardi kehtetuks tunnistamisest juhtudel, kui kehtetuks tunnistamise aluseks on kaardi väljastamise aluse äralangemine või kaardi või selles sisalduvate andmete ebaõigsus või võltsimine. Teavitamiskohustus tagab isiku teadlikkuse tema õigusi puudutavast haldusotsusest ning võimaldab vajaduse korral kasutada õiguskaitsevahendeid.</w:t>
      </w:r>
    </w:p>
    <w:p w14:paraId="03565AF8" w14:textId="77777777" w:rsidR="006D1F8D" w:rsidRPr="00EE141B" w:rsidRDefault="006D1F8D" w:rsidP="006D1F8D">
      <w:pPr>
        <w:spacing w:after="0" w:line="240" w:lineRule="auto"/>
        <w:jc w:val="both"/>
        <w:rPr>
          <w:rFonts w:ascii="Times New Roman" w:hAnsi="Times New Roman"/>
          <w:b/>
          <w:bCs/>
        </w:rPr>
      </w:pPr>
    </w:p>
    <w:p w14:paraId="06C074FF" w14:textId="5B2A7163" w:rsidR="00EE141B" w:rsidRDefault="00EE141B" w:rsidP="006D1F8D">
      <w:pPr>
        <w:spacing w:after="0" w:line="240" w:lineRule="auto"/>
        <w:jc w:val="both"/>
        <w:rPr>
          <w:rFonts w:ascii="Times New Roman" w:hAnsi="Times New Roman"/>
        </w:rPr>
      </w:pPr>
      <w:r w:rsidRPr="00A42428">
        <w:rPr>
          <w:rFonts w:ascii="Times New Roman" w:hAnsi="Times New Roman"/>
          <w:u w:val="single"/>
        </w:rPr>
        <w:t>Lõikes 3</w:t>
      </w:r>
      <w:r w:rsidRPr="00EE141B">
        <w:rPr>
          <w:rFonts w:ascii="Times New Roman" w:hAnsi="Times New Roman"/>
          <w:b/>
          <w:bCs/>
        </w:rPr>
        <w:t xml:space="preserve"> </w:t>
      </w:r>
      <w:r w:rsidRPr="00A42428">
        <w:rPr>
          <w:rFonts w:ascii="Times New Roman" w:hAnsi="Times New Roman"/>
        </w:rPr>
        <w:t xml:space="preserve">täpsustatakse, et </w:t>
      </w:r>
      <w:r w:rsidR="00F675BC">
        <w:rPr>
          <w:rFonts w:ascii="Times New Roman" w:hAnsi="Times New Roman"/>
        </w:rPr>
        <w:t>SKA</w:t>
      </w:r>
      <w:r w:rsidRPr="00A42428">
        <w:rPr>
          <w:rFonts w:ascii="Times New Roman" w:hAnsi="Times New Roman"/>
        </w:rPr>
        <w:t xml:space="preserve"> ei tunnista kehtetuks teiste liikmesriikide väljastatud Euroopa puudega </w:t>
      </w:r>
      <w:r w:rsidR="003432AA">
        <w:rPr>
          <w:rFonts w:ascii="Times New Roman" w:hAnsi="Times New Roman"/>
        </w:rPr>
        <w:t>inimese</w:t>
      </w:r>
      <w:r w:rsidR="003432AA" w:rsidRPr="00A42428">
        <w:rPr>
          <w:rFonts w:ascii="Times New Roman" w:hAnsi="Times New Roman"/>
        </w:rPr>
        <w:t xml:space="preserve"> </w:t>
      </w:r>
      <w:r w:rsidRPr="00A42428">
        <w:rPr>
          <w:rFonts w:ascii="Times New Roman" w:hAnsi="Times New Roman"/>
        </w:rPr>
        <w:t xml:space="preserve">parkimiskaarte. Euroopa puudega </w:t>
      </w:r>
      <w:r w:rsidR="003432AA">
        <w:rPr>
          <w:rFonts w:ascii="Times New Roman" w:hAnsi="Times New Roman"/>
        </w:rPr>
        <w:t>inimese</w:t>
      </w:r>
      <w:r w:rsidR="003432AA" w:rsidRPr="00A42428">
        <w:rPr>
          <w:rFonts w:ascii="Times New Roman" w:hAnsi="Times New Roman"/>
        </w:rPr>
        <w:t xml:space="preserve"> </w:t>
      </w:r>
      <w:r w:rsidRPr="00A42428">
        <w:rPr>
          <w:rFonts w:ascii="Times New Roman" w:hAnsi="Times New Roman"/>
        </w:rPr>
        <w:t xml:space="preserve">parkimiskaardi väljastamise, muutmise ja kehtetuks tunnistamise pädevus kuulub kaardi väljastanud liikmesriigi pädevale asutusele. Seetõttu saab Eesti hinnata üksnes Eestis väljastatud Euroopa puudega </w:t>
      </w:r>
      <w:r w:rsidR="003432AA">
        <w:rPr>
          <w:rFonts w:ascii="Times New Roman" w:hAnsi="Times New Roman"/>
        </w:rPr>
        <w:t>inimese</w:t>
      </w:r>
      <w:r w:rsidR="003432AA" w:rsidRPr="00A42428">
        <w:rPr>
          <w:rFonts w:ascii="Times New Roman" w:hAnsi="Times New Roman"/>
        </w:rPr>
        <w:t xml:space="preserve"> </w:t>
      </w:r>
      <w:r w:rsidRPr="00A42428">
        <w:rPr>
          <w:rFonts w:ascii="Times New Roman" w:hAnsi="Times New Roman"/>
        </w:rPr>
        <w:t xml:space="preserve">parkimiskaartide kehtivust, kuid mitte teha otsuseid teiste liikmesriikide väljastatud kaartide kehtetuks tunnistamise kohta. See on kooskõlas direktiivi aluseks oleva vastastikuse tunnustamise põhimõttega. </w:t>
      </w:r>
    </w:p>
    <w:p w14:paraId="6A662D86" w14:textId="77777777" w:rsidR="006D1F8D" w:rsidRPr="00EE141B" w:rsidRDefault="006D1F8D" w:rsidP="006D1F8D">
      <w:pPr>
        <w:spacing w:after="0" w:line="240" w:lineRule="auto"/>
        <w:jc w:val="both"/>
        <w:rPr>
          <w:rFonts w:ascii="Times New Roman" w:hAnsi="Times New Roman"/>
          <w:b/>
          <w:bCs/>
        </w:rPr>
      </w:pPr>
    </w:p>
    <w:p w14:paraId="4E808CCD" w14:textId="08A55071" w:rsidR="000F26BD" w:rsidRDefault="00EE141B" w:rsidP="006D1F8D">
      <w:pPr>
        <w:spacing w:after="0" w:line="240" w:lineRule="auto"/>
        <w:jc w:val="both"/>
        <w:rPr>
          <w:rFonts w:ascii="Times New Roman" w:hAnsi="Times New Roman"/>
        </w:rPr>
      </w:pPr>
      <w:r w:rsidRPr="00C7525B">
        <w:rPr>
          <w:rFonts w:ascii="Times New Roman" w:hAnsi="Times New Roman"/>
          <w:u w:val="single"/>
        </w:rPr>
        <w:t>Lõikes 4</w:t>
      </w:r>
      <w:r w:rsidRPr="00EE141B">
        <w:rPr>
          <w:rFonts w:ascii="Times New Roman" w:hAnsi="Times New Roman"/>
          <w:b/>
          <w:bCs/>
        </w:rPr>
        <w:t xml:space="preserve"> </w:t>
      </w:r>
      <w:r w:rsidRPr="00C7525B">
        <w:rPr>
          <w:rFonts w:ascii="Times New Roman" w:hAnsi="Times New Roman"/>
        </w:rPr>
        <w:t xml:space="preserve">sätestatakse, et kehtetuks tunnistatud kaardi kehtivust ei taastata. Kui isikul tekib pärast kaardi kehtetuks tunnistamist uuesti õigus Euroopa puudega </w:t>
      </w:r>
      <w:r w:rsidR="005C06EE">
        <w:rPr>
          <w:rFonts w:ascii="Times New Roman" w:hAnsi="Times New Roman"/>
        </w:rPr>
        <w:t>inimese</w:t>
      </w:r>
      <w:r w:rsidR="005C06EE" w:rsidRPr="00C7525B">
        <w:rPr>
          <w:rFonts w:ascii="Times New Roman" w:hAnsi="Times New Roman"/>
        </w:rPr>
        <w:t xml:space="preserve"> </w:t>
      </w:r>
      <w:r w:rsidRPr="00C7525B">
        <w:rPr>
          <w:rFonts w:ascii="Times New Roman" w:hAnsi="Times New Roman"/>
        </w:rPr>
        <w:t xml:space="preserve">parkimiskaardile, väljastatakse talle uus kaart vastavalt seaduses sätestatud korrale. Selline lähenemine tagab õigusselguse </w:t>
      </w:r>
      <w:r w:rsidR="00C158A5">
        <w:rPr>
          <w:rFonts w:ascii="Times New Roman" w:hAnsi="Times New Roman"/>
        </w:rPr>
        <w:t>ja</w:t>
      </w:r>
      <w:r w:rsidRPr="00C7525B">
        <w:rPr>
          <w:rFonts w:ascii="Times New Roman" w:hAnsi="Times New Roman"/>
        </w:rPr>
        <w:t xml:space="preserve"> väldib olukordi, kus kasutusele võetaks varem kehtetuks tunnistatud dokument.</w:t>
      </w:r>
    </w:p>
    <w:p w14:paraId="6B0AAF5E" w14:textId="77777777" w:rsidR="006D1F8D" w:rsidRPr="00F20001" w:rsidRDefault="006D1F8D" w:rsidP="006D1F8D">
      <w:pPr>
        <w:spacing w:after="0" w:line="240" w:lineRule="auto"/>
        <w:jc w:val="both"/>
        <w:rPr>
          <w:rFonts w:ascii="Times New Roman" w:hAnsi="Times New Roman"/>
        </w:rPr>
      </w:pPr>
    </w:p>
    <w:p w14:paraId="79454A22" w14:textId="391F2390" w:rsidR="00633BA8" w:rsidRDefault="009D53E9" w:rsidP="006D1F8D">
      <w:pPr>
        <w:spacing w:after="0" w:line="240" w:lineRule="auto"/>
        <w:jc w:val="both"/>
        <w:rPr>
          <w:rFonts w:ascii="Times New Roman" w:hAnsi="Times New Roman"/>
        </w:rPr>
      </w:pPr>
      <w:r w:rsidRPr="0056269C">
        <w:rPr>
          <w:rFonts w:ascii="Times New Roman" w:hAnsi="Times New Roman"/>
          <w:b/>
          <w:bCs/>
        </w:rPr>
        <w:t xml:space="preserve">Eelnõu § </w:t>
      </w:r>
      <w:r w:rsidR="00A157A7">
        <w:rPr>
          <w:rFonts w:ascii="Times New Roman" w:hAnsi="Times New Roman"/>
          <w:b/>
          <w:bCs/>
        </w:rPr>
        <w:t>2</w:t>
      </w:r>
      <w:r w:rsidRPr="0056269C">
        <w:rPr>
          <w:rFonts w:ascii="Times New Roman" w:hAnsi="Times New Roman"/>
          <w:b/>
          <w:bCs/>
        </w:rPr>
        <w:t xml:space="preserve"> punktiga </w:t>
      </w:r>
      <w:r w:rsidR="000B60B7">
        <w:rPr>
          <w:rFonts w:ascii="Times New Roman" w:hAnsi="Times New Roman"/>
          <w:b/>
          <w:bCs/>
        </w:rPr>
        <w:t>8</w:t>
      </w:r>
      <w:r>
        <w:rPr>
          <w:rFonts w:ascii="Times New Roman" w:hAnsi="Times New Roman"/>
          <w:b/>
          <w:bCs/>
        </w:rPr>
        <w:t xml:space="preserve"> </w:t>
      </w:r>
      <w:r w:rsidR="00545C38" w:rsidRPr="00545C38">
        <w:rPr>
          <w:rFonts w:ascii="Times New Roman" w:hAnsi="Times New Roman"/>
        </w:rPr>
        <w:t>täiendatakse seadust paragrahviga 167</w:t>
      </w:r>
      <w:r w:rsidR="000B60B7" w:rsidRPr="000B60B7">
        <w:rPr>
          <w:rFonts w:ascii="Times New Roman" w:hAnsi="Times New Roman"/>
          <w:vertAlign w:val="superscript"/>
        </w:rPr>
        <w:t>5</w:t>
      </w:r>
      <w:r w:rsidR="00545C38">
        <w:rPr>
          <w:rFonts w:ascii="Times New Roman" w:hAnsi="Times New Roman"/>
        </w:rPr>
        <w:t>, millega</w:t>
      </w:r>
      <w:r w:rsidR="00545C38" w:rsidRPr="00545C38">
        <w:rPr>
          <w:rFonts w:ascii="Times New Roman" w:hAnsi="Times New Roman"/>
        </w:rPr>
        <w:t xml:space="preserve"> </w:t>
      </w:r>
      <w:r w:rsidR="00633BA8">
        <w:rPr>
          <w:rFonts w:ascii="Times New Roman" w:hAnsi="Times New Roman"/>
        </w:rPr>
        <w:t xml:space="preserve">sätestatakse </w:t>
      </w:r>
      <w:r w:rsidR="000B60B7">
        <w:rPr>
          <w:rFonts w:ascii="Times New Roman" w:hAnsi="Times New Roman"/>
        </w:rPr>
        <w:t>SKA</w:t>
      </w:r>
      <w:r w:rsidR="00633BA8">
        <w:rPr>
          <w:rFonts w:ascii="Times New Roman" w:hAnsi="Times New Roman"/>
        </w:rPr>
        <w:t xml:space="preserve"> ülesanded puudega inimese parkimiskaardi </w:t>
      </w:r>
      <w:r w:rsidR="00B31302">
        <w:rPr>
          <w:rFonts w:ascii="Times New Roman" w:hAnsi="Times New Roman"/>
        </w:rPr>
        <w:t xml:space="preserve">kasutamise edendamisel ning kuritarvitamise juhtumite </w:t>
      </w:r>
      <w:r w:rsidR="000B60B7">
        <w:rPr>
          <w:rFonts w:ascii="Times New Roman" w:hAnsi="Times New Roman"/>
        </w:rPr>
        <w:t>käsitlemisel</w:t>
      </w:r>
      <w:r w:rsidR="00B31302">
        <w:rPr>
          <w:rFonts w:ascii="Times New Roman" w:hAnsi="Times New Roman"/>
        </w:rPr>
        <w:t>.</w:t>
      </w:r>
      <w:r w:rsidR="006D6122">
        <w:rPr>
          <w:rFonts w:ascii="Times New Roman" w:hAnsi="Times New Roman"/>
        </w:rPr>
        <w:t xml:space="preserve"> </w:t>
      </w:r>
      <w:r w:rsidR="006D6122" w:rsidRPr="006D6122">
        <w:rPr>
          <w:rFonts w:ascii="Times New Roman" w:hAnsi="Times New Roman"/>
        </w:rPr>
        <w:t xml:space="preserve">Sätte eesmärk on tagada direktiivis ette nähtud Euroopa puudega inimese parkimiskaardi tõhus toimimine, kaardist </w:t>
      </w:r>
      <w:r w:rsidR="006D6122">
        <w:rPr>
          <w:rFonts w:ascii="Times New Roman" w:hAnsi="Times New Roman"/>
        </w:rPr>
        <w:t>teadlikkuse suurendamine ja vajalike menetlusreeglite loomine</w:t>
      </w:r>
      <w:r w:rsidR="006D6122" w:rsidRPr="006D6122">
        <w:rPr>
          <w:rFonts w:ascii="Times New Roman" w:hAnsi="Times New Roman"/>
        </w:rPr>
        <w:t xml:space="preserve"> </w:t>
      </w:r>
      <w:r w:rsidR="006D6122">
        <w:rPr>
          <w:rFonts w:ascii="Times New Roman" w:hAnsi="Times New Roman"/>
        </w:rPr>
        <w:t>kaardi</w:t>
      </w:r>
      <w:r w:rsidR="006D6122" w:rsidRPr="006D6122">
        <w:rPr>
          <w:rFonts w:ascii="Times New Roman" w:hAnsi="Times New Roman"/>
        </w:rPr>
        <w:t xml:space="preserve"> kuritarvitamise ennetamiseks </w:t>
      </w:r>
      <w:r w:rsidR="006D6122">
        <w:rPr>
          <w:rFonts w:ascii="Times New Roman" w:hAnsi="Times New Roman"/>
        </w:rPr>
        <w:t>ning</w:t>
      </w:r>
      <w:r w:rsidR="006D6122" w:rsidRPr="006D6122">
        <w:rPr>
          <w:rFonts w:ascii="Times New Roman" w:hAnsi="Times New Roman"/>
        </w:rPr>
        <w:t xml:space="preserve"> liikmesriikide vaheliseks koostööks. </w:t>
      </w:r>
    </w:p>
    <w:p w14:paraId="490FFED1" w14:textId="77777777" w:rsidR="000B60B7" w:rsidRDefault="000B60B7" w:rsidP="006D1F8D">
      <w:pPr>
        <w:spacing w:after="0" w:line="240" w:lineRule="auto"/>
        <w:jc w:val="both"/>
        <w:rPr>
          <w:rFonts w:ascii="Times New Roman" w:hAnsi="Times New Roman"/>
        </w:rPr>
      </w:pPr>
    </w:p>
    <w:p w14:paraId="6881B9AE" w14:textId="6EEFA8BB" w:rsidR="00767E4B" w:rsidRDefault="00B31302" w:rsidP="006D1F8D">
      <w:pPr>
        <w:spacing w:after="0" w:line="240" w:lineRule="auto"/>
        <w:jc w:val="both"/>
        <w:rPr>
          <w:rFonts w:ascii="Times New Roman" w:hAnsi="Times New Roman"/>
        </w:rPr>
      </w:pPr>
      <w:r w:rsidRPr="00AB0BF3">
        <w:rPr>
          <w:rFonts w:ascii="Times New Roman" w:hAnsi="Times New Roman"/>
          <w:u w:val="single"/>
        </w:rPr>
        <w:t>Lõikes 1</w:t>
      </w:r>
      <w:r w:rsidRPr="00EC3F0A">
        <w:rPr>
          <w:rFonts w:ascii="Times New Roman" w:hAnsi="Times New Roman"/>
        </w:rPr>
        <w:t xml:space="preserve"> </w:t>
      </w:r>
      <w:r w:rsidR="00E234C7" w:rsidRPr="00B72A0A">
        <w:rPr>
          <w:rFonts w:ascii="Times New Roman" w:hAnsi="Times New Roman"/>
        </w:rPr>
        <w:t xml:space="preserve">sätestatakse </w:t>
      </w:r>
      <w:r w:rsidR="00EC3F0A">
        <w:rPr>
          <w:rFonts w:ascii="Times New Roman" w:hAnsi="Times New Roman"/>
        </w:rPr>
        <w:t>SKA</w:t>
      </w:r>
      <w:r w:rsidR="00767E4B" w:rsidRPr="00B72A0A">
        <w:rPr>
          <w:rFonts w:ascii="Times New Roman" w:hAnsi="Times New Roman"/>
        </w:rPr>
        <w:t xml:space="preserve"> kohustus suurendada koostöös teiste asjaomaste asutustega </w:t>
      </w:r>
      <w:r w:rsidR="00C1233A" w:rsidRPr="00B72A0A">
        <w:rPr>
          <w:rFonts w:ascii="Times New Roman" w:hAnsi="Times New Roman"/>
        </w:rPr>
        <w:t xml:space="preserve">üldist teadlikkust Euroopa puudega inimese parkimiskaardi olemasolust </w:t>
      </w:r>
      <w:r w:rsidR="00E50619">
        <w:rPr>
          <w:rFonts w:ascii="Times New Roman" w:hAnsi="Times New Roman"/>
        </w:rPr>
        <w:t>ja</w:t>
      </w:r>
      <w:r w:rsidR="00C1233A" w:rsidRPr="00B72A0A">
        <w:rPr>
          <w:rFonts w:ascii="Times New Roman" w:hAnsi="Times New Roman"/>
        </w:rPr>
        <w:t xml:space="preserve"> kasutamise võimalustest. Lisaks sellele</w:t>
      </w:r>
      <w:r w:rsidR="00F54BBA" w:rsidRPr="00B72A0A">
        <w:rPr>
          <w:rFonts w:ascii="Times New Roman" w:hAnsi="Times New Roman"/>
        </w:rPr>
        <w:t xml:space="preserve"> suurendab </w:t>
      </w:r>
      <w:r w:rsidR="00E741A3">
        <w:rPr>
          <w:rFonts w:ascii="Times New Roman" w:hAnsi="Times New Roman"/>
        </w:rPr>
        <w:t>SKA</w:t>
      </w:r>
      <w:r w:rsidR="00F54BBA" w:rsidRPr="00B72A0A">
        <w:rPr>
          <w:rFonts w:ascii="Times New Roman" w:hAnsi="Times New Roman"/>
        </w:rPr>
        <w:t xml:space="preserve"> kaardi kasutamise teadlikkust avaliku sektori ja eraettevõtjate hulgas ning julgustab neid </w:t>
      </w:r>
      <w:r w:rsidR="00131345" w:rsidRPr="00B72A0A">
        <w:rPr>
          <w:rFonts w:ascii="Times New Roman" w:hAnsi="Times New Roman"/>
        </w:rPr>
        <w:t xml:space="preserve">vabatahtlikult pakkuma puudega inimestele parkimisel eritingimusi või eeliskohtlemist. </w:t>
      </w:r>
      <w:r w:rsidR="00E234C7" w:rsidRPr="00B72A0A">
        <w:rPr>
          <w:rFonts w:ascii="Times New Roman" w:hAnsi="Times New Roman"/>
        </w:rPr>
        <w:t xml:space="preserve"> </w:t>
      </w:r>
    </w:p>
    <w:p w14:paraId="33DB0D0C" w14:textId="77777777" w:rsidR="00E50619" w:rsidRPr="00B72A0A" w:rsidRDefault="00E50619" w:rsidP="006D1F8D">
      <w:pPr>
        <w:spacing w:after="0" w:line="240" w:lineRule="auto"/>
        <w:jc w:val="both"/>
        <w:rPr>
          <w:rFonts w:ascii="Times New Roman" w:hAnsi="Times New Roman"/>
        </w:rPr>
      </w:pPr>
    </w:p>
    <w:p w14:paraId="1FA27534" w14:textId="4F703CDB" w:rsidR="00E234C7" w:rsidRDefault="00AB0BF3" w:rsidP="006D1F8D">
      <w:pPr>
        <w:spacing w:after="0" w:line="240" w:lineRule="auto"/>
        <w:jc w:val="both"/>
        <w:rPr>
          <w:rFonts w:ascii="Times New Roman" w:hAnsi="Times New Roman"/>
        </w:rPr>
      </w:pPr>
      <w:r w:rsidRPr="00B72A0A">
        <w:rPr>
          <w:rFonts w:ascii="Times New Roman" w:hAnsi="Times New Roman"/>
        </w:rPr>
        <w:t xml:space="preserve">Säte </w:t>
      </w:r>
      <w:r w:rsidR="00E234C7" w:rsidRPr="00B72A0A">
        <w:rPr>
          <w:rFonts w:ascii="Times New Roman" w:hAnsi="Times New Roman"/>
        </w:rPr>
        <w:t xml:space="preserve">tuleneb direktiivist, mille kohaselt peavad liikmesriigid võtma asjakohaseid meetmeid, et suurendada puudega </w:t>
      </w:r>
      <w:r w:rsidR="008D7101">
        <w:rPr>
          <w:rFonts w:ascii="Times New Roman" w:hAnsi="Times New Roman"/>
        </w:rPr>
        <w:t>inimeste</w:t>
      </w:r>
      <w:r w:rsidR="00E234C7" w:rsidRPr="00B72A0A">
        <w:rPr>
          <w:rFonts w:ascii="Times New Roman" w:hAnsi="Times New Roman"/>
        </w:rPr>
        <w:t xml:space="preserve">, avaliku sektori asutuste </w:t>
      </w:r>
      <w:r w:rsidR="00E741A3">
        <w:rPr>
          <w:rFonts w:ascii="Times New Roman" w:hAnsi="Times New Roman"/>
        </w:rPr>
        <w:t>ja</w:t>
      </w:r>
      <w:r w:rsidR="00E234C7" w:rsidRPr="00B72A0A">
        <w:rPr>
          <w:rFonts w:ascii="Times New Roman" w:hAnsi="Times New Roman"/>
        </w:rPr>
        <w:t xml:space="preserve"> eraõiguslike teenuseosutajate teadlikkust Euroopa puudega inimese parkimiskaardist, selle eesmärgist ja kasutamise võimalustest.</w:t>
      </w:r>
    </w:p>
    <w:p w14:paraId="70C569D2" w14:textId="77777777" w:rsidR="00E741A3" w:rsidRPr="00B72A0A" w:rsidRDefault="00E741A3" w:rsidP="006D1F8D">
      <w:pPr>
        <w:spacing w:after="0" w:line="240" w:lineRule="auto"/>
        <w:jc w:val="both"/>
        <w:rPr>
          <w:rFonts w:ascii="Times New Roman" w:hAnsi="Times New Roman"/>
        </w:rPr>
      </w:pPr>
    </w:p>
    <w:p w14:paraId="3677208F" w14:textId="02D59098" w:rsidR="00E234C7" w:rsidRDefault="00E741A3" w:rsidP="006D1F8D">
      <w:pPr>
        <w:spacing w:after="0" w:line="240" w:lineRule="auto"/>
        <w:jc w:val="both"/>
        <w:rPr>
          <w:rFonts w:ascii="Times New Roman" w:hAnsi="Times New Roman"/>
        </w:rPr>
      </w:pPr>
      <w:r>
        <w:rPr>
          <w:rFonts w:ascii="Times New Roman" w:hAnsi="Times New Roman"/>
        </w:rPr>
        <w:t xml:space="preserve">SKA </w:t>
      </w:r>
      <w:r w:rsidR="00E234C7" w:rsidRPr="00B72A0A">
        <w:rPr>
          <w:rFonts w:ascii="Times New Roman" w:hAnsi="Times New Roman"/>
        </w:rPr>
        <w:t xml:space="preserve"> teeb koostööd teiste asjaomaste asutustega, et tagada teabe kättesaadavus nii parkimiskaardi kasutajatele kui ka isikutele ja organisatsioonidele, kes puutuvad kokku kaardist </w:t>
      </w:r>
      <w:r w:rsidR="00E234C7" w:rsidRPr="00B72A0A">
        <w:rPr>
          <w:rFonts w:ascii="Times New Roman" w:hAnsi="Times New Roman"/>
        </w:rPr>
        <w:lastRenderedPageBreak/>
        <w:t>tulenevate õiguste rakendamisega. Teavitustegevuse eesmärk on suurendada teadlikkust Euroopa puudega inimese parkimiskaardi olemasolust, selle alusel kasutatavatest õigustest ning kaardi piiriülesest kehtivusest Euroopa Liidus.</w:t>
      </w:r>
    </w:p>
    <w:p w14:paraId="0FAF05A5" w14:textId="77777777" w:rsidR="00E741A3" w:rsidRPr="00B72A0A" w:rsidRDefault="00E741A3" w:rsidP="006D1F8D">
      <w:pPr>
        <w:spacing w:after="0" w:line="240" w:lineRule="auto"/>
        <w:jc w:val="both"/>
        <w:rPr>
          <w:rFonts w:ascii="Times New Roman" w:hAnsi="Times New Roman"/>
        </w:rPr>
      </w:pPr>
    </w:p>
    <w:p w14:paraId="1328F188" w14:textId="3DD65889" w:rsidR="00E234C7" w:rsidRDefault="00E234C7" w:rsidP="006D1F8D">
      <w:pPr>
        <w:spacing w:after="0" w:line="240" w:lineRule="auto"/>
        <w:jc w:val="both"/>
        <w:rPr>
          <w:rFonts w:ascii="Times New Roman" w:hAnsi="Times New Roman"/>
        </w:rPr>
      </w:pPr>
      <w:r w:rsidRPr="00B72A0A">
        <w:rPr>
          <w:rFonts w:ascii="Times New Roman" w:hAnsi="Times New Roman"/>
        </w:rPr>
        <w:t xml:space="preserve">Lisaks nähakse ette, et </w:t>
      </w:r>
      <w:r w:rsidR="00E741A3">
        <w:rPr>
          <w:rFonts w:ascii="Times New Roman" w:hAnsi="Times New Roman"/>
        </w:rPr>
        <w:t>SKA</w:t>
      </w:r>
      <w:r w:rsidRPr="00B72A0A">
        <w:rPr>
          <w:rFonts w:ascii="Times New Roman" w:hAnsi="Times New Roman"/>
        </w:rPr>
        <w:t xml:space="preserve"> suurendab avaliku sektori asutuste ja eraettevõtjate teadlikkust parkimiskaardi kasutamisest ning julgustab neid pakkuma puudega inimestele vabatahtlikult täiendavaid eritingimusi või eeliskohtlemist. Näiteks võib </w:t>
      </w:r>
      <w:r w:rsidR="00DB7AD6">
        <w:rPr>
          <w:rFonts w:ascii="Times New Roman" w:hAnsi="Times New Roman"/>
        </w:rPr>
        <w:t xml:space="preserve">eraparkla omanik </w:t>
      </w:r>
      <w:r w:rsidRPr="00B72A0A">
        <w:rPr>
          <w:rFonts w:ascii="Times New Roman" w:hAnsi="Times New Roman"/>
        </w:rPr>
        <w:t>võimaldada parkimiskaardi omanikele täiendavaid parkimissoodustusi või muid parkimise korraldamisega seotud erisusi. Tegemist ei ole kohustusega selliseid hüvesid luua, vaid direktiivi eesmärgiga edendada puudega inimeste liikuvust ja iseseisvat osalemist ühiskonnaelus.</w:t>
      </w:r>
    </w:p>
    <w:p w14:paraId="6207C285" w14:textId="77777777" w:rsidR="007A2F0A" w:rsidRDefault="007A2F0A" w:rsidP="006D1F8D">
      <w:pPr>
        <w:spacing w:after="0" w:line="240" w:lineRule="auto"/>
        <w:jc w:val="both"/>
        <w:rPr>
          <w:rFonts w:ascii="Times New Roman" w:hAnsi="Times New Roman"/>
        </w:rPr>
      </w:pPr>
    </w:p>
    <w:p w14:paraId="6804F624" w14:textId="58D8AC69" w:rsidR="00F442DF" w:rsidRPr="00F442DF" w:rsidRDefault="00F442DF" w:rsidP="00F442DF">
      <w:pPr>
        <w:spacing w:after="0" w:line="240" w:lineRule="auto"/>
        <w:jc w:val="both"/>
        <w:rPr>
          <w:rFonts w:ascii="Times New Roman" w:hAnsi="Times New Roman"/>
        </w:rPr>
      </w:pPr>
      <w:r w:rsidRPr="00F442DF">
        <w:rPr>
          <w:rFonts w:ascii="Times New Roman" w:hAnsi="Times New Roman"/>
          <w:u w:val="single"/>
        </w:rPr>
        <w:t>Lõigetes 2 ja 3</w:t>
      </w:r>
      <w:r w:rsidRPr="00F442DF">
        <w:rPr>
          <w:rFonts w:ascii="Times New Roman" w:hAnsi="Times New Roman"/>
        </w:rPr>
        <w:t xml:space="preserve"> reguleeritakse liikmesriikide</w:t>
      </w:r>
      <w:r w:rsidR="00B41B60">
        <w:rPr>
          <w:rFonts w:ascii="Times New Roman" w:hAnsi="Times New Roman"/>
        </w:rPr>
        <w:t xml:space="preserve"> </w:t>
      </w:r>
      <w:r w:rsidRPr="00F442DF">
        <w:rPr>
          <w:rFonts w:ascii="Times New Roman" w:hAnsi="Times New Roman"/>
        </w:rPr>
        <w:t xml:space="preserve">vahelist koostööd parkimiskaardi kuritarvitamise juhtumite korral. Kui teenuseosutaja tuvastab teises liikmesriigis väljastatud parkimiskaardi võimaliku võltsimise või kuritarvitamise, tuleb sellest teavitada </w:t>
      </w:r>
      <w:r w:rsidR="00A56D2F">
        <w:rPr>
          <w:rFonts w:ascii="Times New Roman" w:hAnsi="Times New Roman"/>
        </w:rPr>
        <w:t>SKA-d</w:t>
      </w:r>
      <w:r w:rsidRPr="00F442DF">
        <w:rPr>
          <w:rFonts w:ascii="Times New Roman" w:hAnsi="Times New Roman"/>
        </w:rPr>
        <w:t xml:space="preserve">. </w:t>
      </w:r>
      <w:r w:rsidR="00A56D2F">
        <w:rPr>
          <w:rFonts w:ascii="Times New Roman" w:hAnsi="Times New Roman"/>
        </w:rPr>
        <w:t>SKA</w:t>
      </w:r>
      <w:r w:rsidRPr="00F442DF">
        <w:rPr>
          <w:rFonts w:ascii="Times New Roman" w:hAnsi="Times New Roman"/>
        </w:rPr>
        <w:t xml:space="preserve"> saab omakorda vajaduse korral edastada vastava teabe kaardi väljastanud liikmesriigi pädevale asutusele. Säte loob õigusliku aluse direktiivist tulenevaks teabevahetuseks liikmesriikide vahel </w:t>
      </w:r>
      <w:r w:rsidR="00A56D2F">
        <w:rPr>
          <w:rFonts w:ascii="Times New Roman" w:hAnsi="Times New Roman"/>
        </w:rPr>
        <w:t>ja</w:t>
      </w:r>
      <w:r w:rsidRPr="00F442DF">
        <w:rPr>
          <w:rFonts w:ascii="Times New Roman" w:hAnsi="Times New Roman"/>
        </w:rPr>
        <w:t xml:space="preserve"> aitab ennetada kaartide väärkasutust Euroopa Liidu üleselt. </w:t>
      </w:r>
    </w:p>
    <w:p w14:paraId="41AE3A23" w14:textId="77777777" w:rsidR="00D52EAE" w:rsidRDefault="00D52EAE" w:rsidP="006D1F8D">
      <w:pPr>
        <w:spacing w:after="0" w:line="240" w:lineRule="auto"/>
        <w:jc w:val="both"/>
        <w:rPr>
          <w:rFonts w:ascii="Times New Roman" w:hAnsi="Times New Roman"/>
        </w:rPr>
      </w:pPr>
    </w:p>
    <w:p w14:paraId="08B48953" w14:textId="516670B2" w:rsidR="00C86024" w:rsidRDefault="003E3893" w:rsidP="003E3893">
      <w:pPr>
        <w:spacing w:after="0" w:line="240" w:lineRule="auto"/>
        <w:jc w:val="both"/>
        <w:rPr>
          <w:rFonts w:ascii="Times New Roman" w:hAnsi="Times New Roman"/>
        </w:rPr>
      </w:pPr>
      <w:r w:rsidRPr="003E3893">
        <w:rPr>
          <w:rFonts w:ascii="Times New Roman" w:hAnsi="Times New Roman"/>
          <w:u w:val="single"/>
        </w:rPr>
        <w:t>Lõikes 4</w:t>
      </w:r>
      <w:r w:rsidRPr="003E3893">
        <w:rPr>
          <w:rFonts w:ascii="Times New Roman" w:hAnsi="Times New Roman"/>
        </w:rPr>
        <w:t xml:space="preserve"> sätestatakse, et kui teine liikmesriik teavitab Eestis väljastatud Euroopa puudega inimese parkimiskaardi kuritarvitamisest, tunnistab </w:t>
      </w:r>
      <w:r>
        <w:rPr>
          <w:rFonts w:ascii="Times New Roman" w:hAnsi="Times New Roman"/>
        </w:rPr>
        <w:t>SKA</w:t>
      </w:r>
      <w:r w:rsidRPr="003E3893">
        <w:rPr>
          <w:rFonts w:ascii="Times New Roman" w:hAnsi="Times New Roman"/>
        </w:rPr>
        <w:t xml:space="preserve"> kaardi kehtetuks. Sätte eesmärk on tagada, et kuritarvituse korral oleks võimalik kiiresti reageerida </w:t>
      </w:r>
      <w:r>
        <w:rPr>
          <w:rFonts w:ascii="Times New Roman" w:hAnsi="Times New Roman"/>
        </w:rPr>
        <w:t>ja</w:t>
      </w:r>
      <w:r w:rsidRPr="003E3893">
        <w:rPr>
          <w:rFonts w:ascii="Times New Roman" w:hAnsi="Times New Roman"/>
        </w:rPr>
        <w:t xml:space="preserve"> vältida kaardi edasist väärkasutust. </w:t>
      </w:r>
      <w:r w:rsidR="00DA36DB" w:rsidRPr="003E3893">
        <w:rPr>
          <w:rFonts w:ascii="Times New Roman" w:hAnsi="Times New Roman"/>
        </w:rPr>
        <w:t xml:space="preserve">Näiteks võib teise liikmesriigi pädev asutus või teenuseosutaja anda teada, et Eestis väljastatud kaarti on kasutatud võltsitud kujul või isiku poolt, kellel puudub õigus seda kasutada. </w:t>
      </w:r>
      <w:r>
        <w:rPr>
          <w:rFonts w:ascii="Times New Roman" w:hAnsi="Times New Roman"/>
        </w:rPr>
        <w:t>Sellise teabe saamisel tunnistab SKA kaardi kehtetuks</w:t>
      </w:r>
      <w:r w:rsidR="003F6CAD">
        <w:rPr>
          <w:rFonts w:ascii="Times New Roman" w:hAnsi="Times New Roman"/>
        </w:rPr>
        <w:t xml:space="preserve">. </w:t>
      </w:r>
    </w:p>
    <w:p w14:paraId="7DB8E93A" w14:textId="77777777" w:rsidR="00EB227C" w:rsidRDefault="00EB227C" w:rsidP="003E3893">
      <w:pPr>
        <w:spacing w:after="0" w:line="240" w:lineRule="auto"/>
        <w:jc w:val="both"/>
        <w:rPr>
          <w:rFonts w:ascii="Times New Roman" w:hAnsi="Times New Roman"/>
        </w:rPr>
      </w:pPr>
    </w:p>
    <w:p w14:paraId="39E8E37E" w14:textId="2DF5467E" w:rsidR="00035229" w:rsidRPr="00035229" w:rsidRDefault="00035229" w:rsidP="00035229">
      <w:pPr>
        <w:spacing w:after="0" w:line="240" w:lineRule="auto"/>
        <w:jc w:val="both"/>
        <w:rPr>
          <w:rFonts w:ascii="Times New Roman" w:hAnsi="Times New Roman"/>
        </w:rPr>
      </w:pPr>
      <w:r w:rsidRPr="00035229">
        <w:rPr>
          <w:rFonts w:ascii="Times New Roman" w:hAnsi="Times New Roman"/>
          <w:u w:val="single"/>
        </w:rPr>
        <w:t>Lõikes 5</w:t>
      </w:r>
      <w:r w:rsidRPr="00035229">
        <w:rPr>
          <w:rFonts w:ascii="Times New Roman" w:hAnsi="Times New Roman"/>
        </w:rPr>
        <w:t xml:space="preserve"> antakse </w:t>
      </w:r>
      <w:r>
        <w:rPr>
          <w:rFonts w:ascii="Times New Roman" w:hAnsi="Times New Roman"/>
        </w:rPr>
        <w:t>SKA-le</w:t>
      </w:r>
      <w:r w:rsidRPr="00035229">
        <w:rPr>
          <w:rFonts w:ascii="Times New Roman" w:hAnsi="Times New Roman"/>
        </w:rPr>
        <w:t xml:space="preserve"> õigus saada kaardi kehtetuks tunnistamise või teise liikmesriigi pädeva asutuse teavitamise otsustamiseks vajalikke andmeid ja dokumente riigi- ja kohaliku omavalitsuse asutustelt, korrakaitseorganitelt ning teistelt asjakohastelt isikutelt. Andmeid võib küsida üksnes ulatuses, mis on vajalik seadusest tulenevate ülesannete täitmiseks.</w:t>
      </w:r>
    </w:p>
    <w:p w14:paraId="392267D1" w14:textId="77777777" w:rsidR="00EB227C" w:rsidRDefault="00EB227C" w:rsidP="003E3893">
      <w:pPr>
        <w:spacing w:after="0" w:line="240" w:lineRule="auto"/>
        <w:jc w:val="both"/>
        <w:rPr>
          <w:rFonts w:ascii="Times New Roman" w:hAnsi="Times New Roman"/>
        </w:rPr>
      </w:pPr>
    </w:p>
    <w:p w14:paraId="40DB7CD4" w14:textId="069AE552" w:rsidR="0047581D" w:rsidRPr="0047581D" w:rsidRDefault="0047581D" w:rsidP="00DA5539">
      <w:pPr>
        <w:spacing w:after="0" w:line="240" w:lineRule="auto"/>
        <w:jc w:val="both"/>
        <w:rPr>
          <w:rFonts w:ascii="Times New Roman" w:hAnsi="Times New Roman"/>
        </w:rPr>
      </w:pPr>
      <w:r w:rsidRPr="00B918F9">
        <w:rPr>
          <w:rFonts w:ascii="Times New Roman" w:hAnsi="Times New Roman"/>
          <w:u w:val="single"/>
        </w:rPr>
        <w:t>Lõikes 6</w:t>
      </w:r>
      <w:r w:rsidRPr="0047581D">
        <w:rPr>
          <w:rFonts w:ascii="Times New Roman" w:hAnsi="Times New Roman"/>
        </w:rPr>
        <w:t xml:space="preserve"> sätestatakse Politsei- ja Piirivalveameti ning teiste korrakaitseorganite õigus ja kohustus edastada </w:t>
      </w:r>
      <w:r w:rsidR="00B918F9">
        <w:rPr>
          <w:rFonts w:ascii="Times New Roman" w:hAnsi="Times New Roman"/>
        </w:rPr>
        <w:t>SKA-le</w:t>
      </w:r>
      <w:r w:rsidRPr="0047581D">
        <w:rPr>
          <w:rFonts w:ascii="Times New Roman" w:hAnsi="Times New Roman"/>
        </w:rPr>
        <w:t xml:space="preserve"> teavet asjaolude kohta, mis võivad viidata Euroopa puudega inimese parkimiskaardi väärkasutusele. Tegemist on koostöösättega, mis võimaldab </w:t>
      </w:r>
      <w:r w:rsidR="00B918F9">
        <w:rPr>
          <w:rFonts w:ascii="Times New Roman" w:hAnsi="Times New Roman"/>
        </w:rPr>
        <w:t>SKA-l</w:t>
      </w:r>
      <w:r w:rsidRPr="0047581D">
        <w:rPr>
          <w:rFonts w:ascii="Times New Roman" w:hAnsi="Times New Roman"/>
        </w:rPr>
        <w:t xml:space="preserve"> täita talle seadusega pandud ülesandeid </w:t>
      </w:r>
      <w:r w:rsidR="00B918F9">
        <w:rPr>
          <w:rFonts w:ascii="Times New Roman" w:hAnsi="Times New Roman"/>
        </w:rPr>
        <w:t>ja</w:t>
      </w:r>
      <w:r w:rsidRPr="0047581D">
        <w:rPr>
          <w:rFonts w:ascii="Times New Roman" w:hAnsi="Times New Roman"/>
        </w:rPr>
        <w:t xml:space="preserve"> hinnata vajadust kaardi kehtivuse üle otsustamiseks.</w:t>
      </w:r>
    </w:p>
    <w:p w14:paraId="488F8226" w14:textId="77777777" w:rsidR="00A72D31" w:rsidRPr="003E3893" w:rsidRDefault="00A72D31" w:rsidP="00DA5539">
      <w:pPr>
        <w:spacing w:after="0" w:line="240" w:lineRule="auto"/>
        <w:jc w:val="both"/>
        <w:rPr>
          <w:rFonts w:ascii="Times New Roman" w:hAnsi="Times New Roman"/>
        </w:rPr>
      </w:pPr>
    </w:p>
    <w:p w14:paraId="2787EE46" w14:textId="39A5ADA3" w:rsidR="00980272" w:rsidRDefault="00980272" w:rsidP="00DA5539">
      <w:pPr>
        <w:spacing w:after="0" w:line="240" w:lineRule="auto"/>
        <w:jc w:val="both"/>
        <w:rPr>
          <w:rFonts w:ascii="Times New Roman" w:hAnsi="Times New Roman"/>
        </w:rPr>
      </w:pPr>
      <w:r w:rsidRPr="00980272">
        <w:rPr>
          <w:rFonts w:ascii="Times New Roman" w:hAnsi="Times New Roman"/>
          <w:u w:val="single"/>
        </w:rPr>
        <w:t>Lõikes 7</w:t>
      </w:r>
      <w:r w:rsidRPr="00980272">
        <w:rPr>
          <w:rFonts w:ascii="Times New Roman" w:hAnsi="Times New Roman"/>
        </w:rPr>
        <w:t xml:space="preserve"> sisalduv volitusnorm annab valdkonna eest vastutavale ministrile õiguse kehtestada määrusega parkimiskaardi väärkasutusega seotud menetluste täpsem kord, sealhulgas kehtetuks tunnistatud kaartidega seotud teabevahetuse ja teiste liikmesriikide pädevate asutuste teavitamise tingimused. Volitusnorm on vajalik, et reguleerida paindlikult rahvusvahelise teabevahetuse ning kuritarvitusjuhtumite käsitlemise praktilisi ja tehnilisi küsimusi. Direktiiv näeb ette liikmesriikide koostöö ning asjakohaste meetmete rakendamise kaartide võltsimise, pettuste ja väärkasutuse tõkestamiseks. </w:t>
      </w:r>
    </w:p>
    <w:p w14:paraId="6B261B69" w14:textId="77777777" w:rsidR="00E97D94" w:rsidRPr="00980272" w:rsidRDefault="00E97D94" w:rsidP="00E97D94">
      <w:pPr>
        <w:spacing w:after="0" w:line="240" w:lineRule="auto"/>
        <w:jc w:val="both"/>
        <w:rPr>
          <w:rFonts w:ascii="Times New Roman" w:hAnsi="Times New Roman"/>
        </w:rPr>
      </w:pPr>
    </w:p>
    <w:p w14:paraId="20DDC181" w14:textId="2F5D6F85" w:rsidR="00025FFB" w:rsidRDefault="00952DDC" w:rsidP="00DA5539">
      <w:pPr>
        <w:spacing w:after="0" w:line="240" w:lineRule="auto"/>
        <w:jc w:val="both"/>
        <w:rPr>
          <w:rFonts w:ascii="Times New Roman" w:hAnsi="Times New Roman"/>
        </w:rPr>
      </w:pPr>
      <w:r w:rsidRPr="0056269C">
        <w:rPr>
          <w:rFonts w:ascii="Times New Roman" w:hAnsi="Times New Roman"/>
          <w:b/>
          <w:bCs/>
        </w:rPr>
        <w:t xml:space="preserve">Eelnõu § </w:t>
      </w:r>
      <w:r>
        <w:rPr>
          <w:rFonts w:ascii="Times New Roman" w:hAnsi="Times New Roman"/>
          <w:b/>
          <w:bCs/>
        </w:rPr>
        <w:t>2</w:t>
      </w:r>
      <w:r w:rsidRPr="0056269C">
        <w:rPr>
          <w:rFonts w:ascii="Times New Roman" w:hAnsi="Times New Roman"/>
          <w:b/>
          <w:bCs/>
        </w:rPr>
        <w:t xml:space="preserve"> punktiga </w:t>
      </w:r>
      <w:r>
        <w:rPr>
          <w:rFonts w:ascii="Times New Roman" w:hAnsi="Times New Roman"/>
          <w:b/>
          <w:bCs/>
        </w:rPr>
        <w:t>9</w:t>
      </w:r>
      <w:r w:rsidR="00EF4F94">
        <w:rPr>
          <w:rFonts w:ascii="Times New Roman" w:hAnsi="Times New Roman"/>
          <w:b/>
          <w:bCs/>
        </w:rPr>
        <w:t xml:space="preserve"> </w:t>
      </w:r>
      <w:r w:rsidR="00E6684D" w:rsidRPr="00545C38">
        <w:rPr>
          <w:rFonts w:ascii="Times New Roman" w:hAnsi="Times New Roman"/>
        </w:rPr>
        <w:t xml:space="preserve">täiendatakse seadust paragrahviga </w:t>
      </w:r>
      <w:r w:rsidR="00025FFB" w:rsidRPr="00025FFB">
        <w:rPr>
          <w:rFonts w:ascii="Times New Roman" w:hAnsi="Times New Roman"/>
        </w:rPr>
        <w:t>167</w:t>
      </w:r>
      <w:r w:rsidR="00E6684D" w:rsidRPr="00E6684D">
        <w:rPr>
          <w:rFonts w:ascii="Times New Roman" w:hAnsi="Times New Roman"/>
          <w:vertAlign w:val="superscript"/>
        </w:rPr>
        <w:t>6</w:t>
      </w:r>
      <w:r w:rsidR="00637301" w:rsidRPr="00637301">
        <w:rPr>
          <w:rFonts w:ascii="Times New Roman" w:hAnsi="Times New Roman"/>
        </w:rPr>
        <w:t>, millega</w:t>
      </w:r>
      <w:r w:rsidR="00025FFB" w:rsidRPr="00E6684D">
        <w:rPr>
          <w:rFonts w:ascii="Times New Roman" w:hAnsi="Times New Roman"/>
          <w:vertAlign w:val="superscript"/>
        </w:rPr>
        <w:t xml:space="preserve"> </w:t>
      </w:r>
      <w:r w:rsidR="00025FFB" w:rsidRPr="00025FFB">
        <w:rPr>
          <w:rFonts w:ascii="Times New Roman" w:hAnsi="Times New Roman"/>
        </w:rPr>
        <w:t xml:space="preserve">sätestatakse Euroopa puudega inimese parkimiskaardi menetlusega seotud isikuandmete töötlemise õiguslik alus. Sätte eesmärk on tagada, et </w:t>
      </w:r>
      <w:r w:rsidR="00637301">
        <w:rPr>
          <w:rFonts w:ascii="Times New Roman" w:hAnsi="Times New Roman"/>
        </w:rPr>
        <w:t>SKA-l</w:t>
      </w:r>
      <w:r w:rsidR="00025FFB" w:rsidRPr="00025FFB">
        <w:rPr>
          <w:rFonts w:ascii="Times New Roman" w:hAnsi="Times New Roman"/>
        </w:rPr>
        <w:t xml:space="preserve"> ja teistel pädevatel asutustel oleks võimalik töödelda ning vahetada parkimiskaardi väljaandmiseks, kehtetuks tunnistamiseks, kasutamise kontrollimiseks ja väärkasutuse ennetamiseks vajalikke andmeid. </w:t>
      </w:r>
    </w:p>
    <w:p w14:paraId="63FA183E" w14:textId="77777777" w:rsidR="00E97D94" w:rsidRDefault="00E97D94" w:rsidP="00E97D94">
      <w:pPr>
        <w:spacing w:after="0" w:line="240" w:lineRule="auto"/>
        <w:jc w:val="both"/>
        <w:rPr>
          <w:rFonts w:ascii="Times New Roman" w:hAnsi="Times New Roman"/>
        </w:rPr>
      </w:pPr>
    </w:p>
    <w:p w14:paraId="492FFB79" w14:textId="62EF404E" w:rsidR="00DA5539" w:rsidRPr="00112D61" w:rsidRDefault="00DA5539" w:rsidP="00E97D94">
      <w:pPr>
        <w:spacing w:after="0" w:line="240" w:lineRule="auto"/>
        <w:jc w:val="both"/>
        <w:rPr>
          <w:rFonts w:ascii="Times New Roman" w:hAnsi="Times New Roman"/>
        </w:rPr>
      </w:pPr>
      <w:r w:rsidRPr="00112D61">
        <w:rPr>
          <w:rFonts w:ascii="Times New Roman" w:hAnsi="Times New Roman"/>
          <w:u w:val="single"/>
        </w:rPr>
        <w:t>Lõikes 1</w:t>
      </w:r>
      <w:r w:rsidRPr="00112D61">
        <w:rPr>
          <w:rFonts w:ascii="Times New Roman" w:hAnsi="Times New Roman"/>
        </w:rPr>
        <w:t xml:space="preserve"> sätestatakse </w:t>
      </w:r>
      <w:r w:rsidR="00BD353F">
        <w:rPr>
          <w:rFonts w:ascii="Times New Roman" w:hAnsi="Times New Roman"/>
        </w:rPr>
        <w:t>SKA-le</w:t>
      </w:r>
      <w:r w:rsidR="00BD353F" w:rsidRPr="00112D61">
        <w:rPr>
          <w:rFonts w:ascii="Times New Roman" w:hAnsi="Times New Roman"/>
        </w:rPr>
        <w:t xml:space="preserve"> </w:t>
      </w:r>
      <w:r w:rsidRPr="00112D61">
        <w:rPr>
          <w:rFonts w:ascii="Times New Roman" w:hAnsi="Times New Roman"/>
        </w:rPr>
        <w:t xml:space="preserve">õigus töödelda Euroopa puudega inimese parkimiskaardi väljaandmiseks, asendamiseks, kehtetuks tunnistamiseks ning kaardi kasutamise üle järelevalve </w:t>
      </w:r>
      <w:r w:rsidRPr="00112D61">
        <w:rPr>
          <w:rFonts w:ascii="Times New Roman" w:hAnsi="Times New Roman"/>
        </w:rPr>
        <w:lastRenderedPageBreak/>
        <w:t>tegemiseks vajalikke isikuandmeid. Tegemist on parkimiskaardi menetlemiseks vajaliku üldise töötlemisalusega, mis võimaldab täita seadusest tulenevaid ülesandeid.</w:t>
      </w:r>
    </w:p>
    <w:p w14:paraId="502B7D01" w14:textId="77777777" w:rsidR="004748E8" w:rsidRDefault="004748E8" w:rsidP="00E97D94">
      <w:pPr>
        <w:spacing w:after="0" w:line="240" w:lineRule="auto"/>
        <w:jc w:val="both"/>
        <w:rPr>
          <w:rFonts w:ascii="Times New Roman" w:hAnsi="Times New Roman"/>
          <w:b/>
          <w:bCs/>
        </w:rPr>
      </w:pPr>
    </w:p>
    <w:p w14:paraId="1A73EDD9" w14:textId="5C502AE5" w:rsidR="00B010B7" w:rsidRPr="00B010B7" w:rsidRDefault="00B010B7" w:rsidP="00B010B7">
      <w:pPr>
        <w:spacing w:after="0" w:line="240" w:lineRule="auto"/>
        <w:jc w:val="both"/>
        <w:rPr>
          <w:rFonts w:ascii="Times New Roman" w:hAnsi="Times New Roman"/>
          <w:b/>
          <w:bCs/>
        </w:rPr>
      </w:pPr>
      <w:r w:rsidRPr="00112D61">
        <w:rPr>
          <w:rFonts w:ascii="Times New Roman" w:hAnsi="Times New Roman"/>
          <w:u w:val="single"/>
        </w:rPr>
        <w:t>Lõikes 2</w:t>
      </w:r>
      <w:r w:rsidRPr="00B010B7">
        <w:rPr>
          <w:rFonts w:ascii="Times New Roman" w:hAnsi="Times New Roman"/>
          <w:b/>
          <w:bCs/>
        </w:rPr>
        <w:t xml:space="preserve"> </w:t>
      </w:r>
      <w:r w:rsidRPr="00112D61">
        <w:rPr>
          <w:rFonts w:ascii="Times New Roman" w:hAnsi="Times New Roman"/>
        </w:rPr>
        <w:t xml:space="preserve">sätestatakse </w:t>
      </w:r>
      <w:r>
        <w:rPr>
          <w:rFonts w:ascii="Times New Roman" w:hAnsi="Times New Roman"/>
        </w:rPr>
        <w:t>SKA</w:t>
      </w:r>
      <w:r w:rsidRPr="00112D61">
        <w:rPr>
          <w:rFonts w:ascii="Times New Roman" w:hAnsi="Times New Roman"/>
        </w:rPr>
        <w:t xml:space="preserve"> </w:t>
      </w:r>
      <w:r>
        <w:rPr>
          <w:rFonts w:ascii="Times New Roman" w:hAnsi="Times New Roman"/>
        </w:rPr>
        <w:t>ja</w:t>
      </w:r>
      <w:r w:rsidRPr="00112D61">
        <w:rPr>
          <w:rFonts w:ascii="Times New Roman" w:hAnsi="Times New Roman"/>
        </w:rPr>
        <w:t xml:space="preserve"> teiste pädevate haldusorganite õigus edastada menetluses kogutud isikuandmeid teistele asutustele, korrakaitseorganitele või välisriigi pädevatele asutustele. Andmete edastamine on lubatud üksnes juhul, kui see on vajalik kaardi väljaandmise või kehtetuks tunnistamise menetluses oluliste asjaolude väljaselgitamiseks, kaardi kasutamise õiguspärasuse kontrollimiseks või väärkasutuse ja süstemaatilise kuritarvituse ennetamiseks ning tuvastamiseks. Säte loob õigusliku aluse liikmesriikidevaheliseks koostööks ja teabevahetuseks juhtudel, kus see on vajalik direktiivist tulenevate kohustuste täitmiseks.</w:t>
      </w:r>
    </w:p>
    <w:p w14:paraId="7FBA462B" w14:textId="77777777" w:rsidR="00B010B7" w:rsidRDefault="00B010B7" w:rsidP="00E97D94">
      <w:pPr>
        <w:spacing w:after="0" w:line="240" w:lineRule="auto"/>
        <w:jc w:val="both"/>
        <w:rPr>
          <w:rFonts w:ascii="Times New Roman" w:hAnsi="Times New Roman"/>
          <w:b/>
          <w:bCs/>
        </w:rPr>
      </w:pPr>
    </w:p>
    <w:p w14:paraId="220DD61B" w14:textId="77777777" w:rsidR="00112D61" w:rsidRPr="00112D61" w:rsidRDefault="00112D61" w:rsidP="00112D61">
      <w:pPr>
        <w:spacing w:after="0" w:line="240" w:lineRule="auto"/>
        <w:jc w:val="both"/>
        <w:rPr>
          <w:rFonts w:ascii="Times New Roman" w:hAnsi="Times New Roman"/>
        </w:rPr>
      </w:pPr>
      <w:r w:rsidRPr="00112D61">
        <w:rPr>
          <w:rFonts w:ascii="Times New Roman" w:hAnsi="Times New Roman"/>
          <w:u w:val="single"/>
        </w:rPr>
        <w:t>Lõikes 3</w:t>
      </w:r>
      <w:r w:rsidRPr="00112D61">
        <w:rPr>
          <w:rFonts w:ascii="Times New Roman" w:hAnsi="Times New Roman"/>
        </w:rPr>
        <w:t xml:space="preserve"> sätestatakse andmete minimaalsuse põhimõte, mille kohaselt võib isikuandmeid edastada üksnes ulatuses, mis on vajalik konkreetse eesmärgi saavutamiseks. Sellega tagatakse, et andmete töötlemine ja edastamine on proportsionaalne ning kooskõlas isikuandmete kaitse üldpõhimõtetega. Säte aitab tagada isikute põhiõiguste kaitse ning välistab põhjendamatu või ülemäärase andmetöötluse parkimiskaardi menetluses.</w:t>
      </w:r>
    </w:p>
    <w:p w14:paraId="4C40593B" w14:textId="77777777" w:rsidR="00112D61" w:rsidRPr="00025FFB" w:rsidRDefault="00112D61" w:rsidP="00E97D94">
      <w:pPr>
        <w:spacing w:after="0" w:line="240" w:lineRule="auto"/>
        <w:jc w:val="both"/>
        <w:rPr>
          <w:rFonts w:ascii="Times New Roman" w:hAnsi="Times New Roman"/>
          <w:b/>
          <w:bCs/>
        </w:rPr>
      </w:pPr>
    </w:p>
    <w:p w14:paraId="6A8F84D6" w14:textId="41F0B526" w:rsidR="00753CC3" w:rsidRPr="00EF2E00" w:rsidRDefault="009F50B8" w:rsidP="00753CC3">
      <w:pPr>
        <w:spacing w:after="0" w:line="240" w:lineRule="auto"/>
        <w:jc w:val="both"/>
        <w:rPr>
          <w:rFonts w:ascii="Times New Roman" w:hAnsi="Times New Roman"/>
        </w:rPr>
      </w:pPr>
      <w:r w:rsidRPr="0056269C">
        <w:rPr>
          <w:rFonts w:ascii="Times New Roman" w:hAnsi="Times New Roman"/>
          <w:b/>
          <w:bCs/>
        </w:rPr>
        <w:t xml:space="preserve">Eelnõu § </w:t>
      </w:r>
      <w:r w:rsidRPr="00E26D37">
        <w:rPr>
          <w:rFonts w:ascii="Times New Roman" w:hAnsi="Times New Roman"/>
          <w:b/>
          <w:bCs/>
        </w:rPr>
        <w:t>2 punktiga 10</w:t>
      </w:r>
      <w:r w:rsidRPr="00EF2E00">
        <w:rPr>
          <w:rFonts w:ascii="Times New Roman" w:hAnsi="Times New Roman"/>
        </w:rPr>
        <w:t xml:space="preserve"> </w:t>
      </w:r>
      <w:r w:rsidR="008B3C57">
        <w:rPr>
          <w:rFonts w:ascii="Times New Roman" w:hAnsi="Times New Roman"/>
        </w:rPr>
        <w:t xml:space="preserve">täiendatakse seaduse </w:t>
      </w:r>
      <w:r w:rsidR="008B3C57">
        <w:rPr>
          <w:rFonts w:ascii="Times New Roman" w:hAnsi="Times New Roman" w:cs="Times New Roman"/>
        </w:rPr>
        <w:t>paragrahvi</w:t>
      </w:r>
      <w:r w:rsidR="008B3C57" w:rsidRPr="0034215B">
        <w:rPr>
          <w:rFonts w:ascii="Times New Roman" w:hAnsi="Times New Roman" w:cs="Times New Roman"/>
        </w:rPr>
        <w:t xml:space="preserve"> </w:t>
      </w:r>
      <w:r w:rsidR="008B3C57">
        <w:rPr>
          <w:rFonts w:ascii="Times New Roman" w:hAnsi="Times New Roman" w:cs="Times New Roman"/>
        </w:rPr>
        <w:t xml:space="preserve">281 lõikega 14, millega </w:t>
      </w:r>
      <w:r w:rsidR="00753CC3" w:rsidRPr="00EF2E00">
        <w:rPr>
          <w:rFonts w:ascii="Times New Roman" w:hAnsi="Times New Roman"/>
        </w:rPr>
        <w:t>täiendatakse seaduse rakendussätteid üleminekuregulatsiooniga, mis käsitleb enne Euroopa puudega inimese parkimiskaardi kasutuselevõttu väljastatud parkimiskaartide kehtivust.</w:t>
      </w:r>
    </w:p>
    <w:p w14:paraId="1EE80379" w14:textId="77777777" w:rsidR="00753CC3" w:rsidRPr="00EF2E00" w:rsidRDefault="00753CC3" w:rsidP="00753CC3">
      <w:pPr>
        <w:spacing w:after="0" w:line="240" w:lineRule="auto"/>
        <w:jc w:val="both"/>
        <w:rPr>
          <w:rFonts w:ascii="Times New Roman" w:hAnsi="Times New Roman"/>
        </w:rPr>
      </w:pPr>
    </w:p>
    <w:p w14:paraId="45DA0ADB" w14:textId="77777777" w:rsidR="00753CC3" w:rsidRPr="00EF2E00" w:rsidRDefault="00753CC3" w:rsidP="00753CC3">
      <w:pPr>
        <w:spacing w:after="0" w:line="240" w:lineRule="auto"/>
        <w:jc w:val="both"/>
        <w:rPr>
          <w:rFonts w:ascii="Times New Roman" w:hAnsi="Times New Roman"/>
        </w:rPr>
      </w:pPr>
      <w:r w:rsidRPr="00EF2E00">
        <w:rPr>
          <w:rFonts w:ascii="Times New Roman" w:hAnsi="Times New Roman"/>
        </w:rPr>
        <w:t>Lõikes 14 sätestatakse, et kuni 2028. aasta 31. maini kehtinud § 167 alusel väljastatud liikumispuudega või pimedat inimest teenindava sõiduki parkimiskaardid jäävad kehtima neile märgitud kehtivusaja lõpuni, kuid mitte kauem kui 2029. aasta 1. detsembrini.</w:t>
      </w:r>
    </w:p>
    <w:p w14:paraId="58DF3B7D" w14:textId="77777777" w:rsidR="00753CC3" w:rsidRPr="00EF2E00" w:rsidRDefault="00753CC3" w:rsidP="00753CC3">
      <w:pPr>
        <w:spacing w:after="0" w:line="240" w:lineRule="auto"/>
        <w:jc w:val="both"/>
        <w:rPr>
          <w:rFonts w:ascii="Times New Roman" w:hAnsi="Times New Roman"/>
        </w:rPr>
      </w:pPr>
    </w:p>
    <w:p w14:paraId="36CF388F" w14:textId="0BFB693F" w:rsidR="00723D1C" w:rsidRDefault="00723D1C" w:rsidP="00723D1C">
      <w:pPr>
        <w:spacing w:after="0" w:line="240" w:lineRule="auto"/>
        <w:jc w:val="both"/>
        <w:rPr>
          <w:rFonts w:ascii="Times New Roman" w:hAnsi="Times New Roman"/>
        </w:rPr>
      </w:pPr>
      <w:r w:rsidRPr="00723D1C">
        <w:rPr>
          <w:rFonts w:ascii="Times New Roman" w:hAnsi="Times New Roman"/>
        </w:rPr>
        <w:t xml:space="preserve">Üleminekusätte eesmärk on tagada sujuv üleminek seniselt parkimiskaardilt Euroopa puudega inimese parkimiskaardile </w:t>
      </w:r>
      <w:r>
        <w:rPr>
          <w:rFonts w:ascii="Times New Roman" w:hAnsi="Times New Roman"/>
        </w:rPr>
        <w:t>ja</w:t>
      </w:r>
      <w:r w:rsidRPr="00723D1C">
        <w:rPr>
          <w:rFonts w:ascii="Times New Roman" w:hAnsi="Times New Roman"/>
        </w:rPr>
        <w:t xml:space="preserve"> vältida olukorda, kus kõik senised kaardiomanikud peaksid kaardi vahetama välja ühel ajal. See võimaldab väljastada uued Euroopa puudega inimese parkimiskaardid järk-järgult </w:t>
      </w:r>
      <w:r>
        <w:rPr>
          <w:rFonts w:ascii="Times New Roman" w:hAnsi="Times New Roman"/>
        </w:rPr>
        <w:t>ja</w:t>
      </w:r>
      <w:r w:rsidRPr="00723D1C">
        <w:rPr>
          <w:rFonts w:ascii="Times New Roman" w:hAnsi="Times New Roman"/>
        </w:rPr>
        <w:t xml:space="preserve"> vähendab nii inimeste kui ka </w:t>
      </w:r>
      <w:r>
        <w:rPr>
          <w:rFonts w:ascii="Times New Roman" w:hAnsi="Times New Roman"/>
        </w:rPr>
        <w:t>SKA</w:t>
      </w:r>
      <w:r w:rsidRPr="00723D1C">
        <w:rPr>
          <w:rFonts w:ascii="Times New Roman" w:hAnsi="Times New Roman"/>
        </w:rPr>
        <w:t xml:space="preserve"> </w:t>
      </w:r>
      <w:r w:rsidR="00695453">
        <w:rPr>
          <w:rFonts w:ascii="Times New Roman" w:hAnsi="Times New Roman"/>
        </w:rPr>
        <w:t>töökoormust</w:t>
      </w:r>
      <w:r w:rsidRPr="00723D1C">
        <w:rPr>
          <w:rFonts w:ascii="Times New Roman" w:hAnsi="Times New Roman"/>
        </w:rPr>
        <w:t>.</w:t>
      </w:r>
    </w:p>
    <w:p w14:paraId="135CCF1A" w14:textId="77777777" w:rsidR="00723D1C" w:rsidRPr="00723D1C" w:rsidRDefault="00723D1C" w:rsidP="00723D1C">
      <w:pPr>
        <w:spacing w:after="0" w:line="240" w:lineRule="auto"/>
        <w:jc w:val="both"/>
        <w:rPr>
          <w:rFonts w:ascii="Times New Roman" w:hAnsi="Times New Roman"/>
        </w:rPr>
      </w:pPr>
    </w:p>
    <w:p w14:paraId="4BF32D66" w14:textId="5528F4E7" w:rsidR="00E94402" w:rsidRPr="00E94402" w:rsidRDefault="00723D1C" w:rsidP="00E94402">
      <w:pPr>
        <w:spacing w:after="0" w:line="240" w:lineRule="auto"/>
        <w:jc w:val="both"/>
        <w:rPr>
          <w:rFonts w:ascii="Times New Roman" w:hAnsi="Times New Roman" w:cs="Times New Roman"/>
        </w:rPr>
      </w:pPr>
      <w:r w:rsidRPr="00723D1C">
        <w:rPr>
          <w:rFonts w:ascii="Times New Roman" w:hAnsi="Times New Roman"/>
        </w:rPr>
        <w:t>Lõpptähtaja 1. detsember 2029 kehtestamine on vajalik, et tagada</w:t>
      </w:r>
      <w:r w:rsidR="00EF2E00">
        <w:rPr>
          <w:rFonts w:ascii="Times New Roman" w:hAnsi="Times New Roman"/>
        </w:rPr>
        <w:t xml:space="preserve"> direktiivist tulenev</w:t>
      </w:r>
      <w:r w:rsidRPr="00723D1C">
        <w:rPr>
          <w:rFonts w:ascii="Times New Roman" w:hAnsi="Times New Roman"/>
        </w:rPr>
        <w:t xml:space="preserve"> seniste parkimiskaartide täielik asendamine Euroopa Liidu ühtse kujunduse ja nõuetega Euroopa puudega inimese parkimiskaartidega. </w:t>
      </w:r>
      <w:r w:rsidR="00E94402" w:rsidRPr="00E94402">
        <w:rPr>
          <w:rFonts w:ascii="Times New Roman" w:hAnsi="Times New Roman" w:cs="Times New Roman"/>
        </w:rPr>
        <w:t>Seetõttu nähakse ette tähtaeg, mille saabumisel kaotavad kehtivuse kõik senise korra alusel väljastatud parkimiskaardid sõltumata neile märgitud kehtivusajast. Sellega tagatakse, et mõistliku üleminekuaja järel on kõik kasutusel olevad parkimiskaardid asendatud Euroopa puudega inimese parkimiskaartidega.</w:t>
      </w:r>
    </w:p>
    <w:p w14:paraId="00F96315" w14:textId="77777777" w:rsidR="005B18FE" w:rsidRPr="00CB64C1" w:rsidRDefault="005B18FE" w:rsidP="00CB64C1">
      <w:pPr>
        <w:spacing w:after="0" w:line="240" w:lineRule="auto"/>
        <w:jc w:val="both"/>
        <w:rPr>
          <w:rFonts w:ascii="Times New Roman" w:hAnsi="Times New Roman"/>
        </w:rPr>
      </w:pPr>
    </w:p>
    <w:p w14:paraId="1A2E3391" w14:textId="22371999" w:rsidR="005B18FE" w:rsidRPr="00407A4E" w:rsidRDefault="00604804" w:rsidP="00DA5539">
      <w:pPr>
        <w:spacing w:after="0" w:line="240" w:lineRule="auto"/>
        <w:jc w:val="both"/>
        <w:rPr>
          <w:rFonts w:ascii="Times New Roman" w:hAnsi="Times New Roman"/>
          <w:b/>
          <w:bCs/>
        </w:rPr>
      </w:pPr>
      <w:r w:rsidRPr="00407A4E">
        <w:rPr>
          <w:rFonts w:ascii="Times New Roman" w:hAnsi="Times New Roman"/>
          <w:b/>
          <w:bCs/>
        </w:rPr>
        <w:t>Eelnõu §</w:t>
      </w:r>
      <w:r w:rsidR="00E30277" w:rsidRPr="00407A4E">
        <w:rPr>
          <w:rFonts w:ascii="Times New Roman" w:hAnsi="Times New Roman"/>
          <w:b/>
          <w:bCs/>
        </w:rPr>
        <w:t>-</w:t>
      </w:r>
      <w:r w:rsidRPr="00407A4E">
        <w:rPr>
          <w:rFonts w:ascii="Times New Roman" w:hAnsi="Times New Roman"/>
          <w:b/>
          <w:bCs/>
        </w:rPr>
        <w:t xml:space="preserve">ga 3 muudetakse </w:t>
      </w:r>
      <w:r w:rsidR="00CB64C1" w:rsidRPr="00407A4E">
        <w:rPr>
          <w:rFonts w:ascii="Times New Roman" w:hAnsi="Times New Roman"/>
          <w:b/>
          <w:bCs/>
        </w:rPr>
        <w:t>MuuS-i</w:t>
      </w:r>
      <w:r w:rsidRPr="00407A4E">
        <w:rPr>
          <w:rFonts w:ascii="Times New Roman" w:hAnsi="Times New Roman"/>
          <w:b/>
          <w:bCs/>
        </w:rPr>
        <w:t>.</w:t>
      </w:r>
    </w:p>
    <w:p w14:paraId="4F547937" w14:textId="77777777" w:rsidR="000E4BA8" w:rsidRPr="00AB2469" w:rsidRDefault="000E4BA8" w:rsidP="00AB2469">
      <w:pPr>
        <w:spacing w:after="0" w:line="240" w:lineRule="auto"/>
        <w:jc w:val="both"/>
        <w:rPr>
          <w:rFonts w:ascii="Times New Roman" w:hAnsi="Times New Roman"/>
          <w:b/>
          <w:bCs/>
        </w:rPr>
      </w:pPr>
    </w:p>
    <w:p w14:paraId="2098857C" w14:textId="79B7FFA8" w:rsidR="003C3A52" w:rsidRDefault="00E30277" w:rsidP="005D4222">
      <w:pPr>
        <w:spacing w:after="0" w:line="240" w:lineRule="auto"/>
        <w:jc w:val="both"/>
        <w:rPr>
          <w:rFonts w:ascii="Times New Roman" w:hAnsi="Times New Roman"/>
        </w:rPr>
      </w:pPr>
      <w:r w:rsidRPr="00AB2469">
        <w:rPr>
          <w:rFonts w:ascii="Times New Roman" w:hAnsi="Times New Roman"/>
          <w:b/>
          <w:bCs/>
        </w:rPr>
        <w:t>Eelnõu §</w:t>
      </w:r>
      <w:r w:rsidR="00C21277" w:rsidRPr="00AB2469">
        <w:rPr>
          <w:rFonts w:ascii="Times New Roman" w:hAnsi="Times New Roman"/>
          <w:b/>
          <w:bCs/>
        </w:rPr>
        <w:t xml:space="preserve">-ga 3 </w:t>
      </w:r>
      <w:r w:rsidR="00815261" w:rsidRPr="00AB2469">
        <w:rPr>
          <w:rFonts w:ascii="Times New Roman" w:hAnsi="Times New Roman"/>
          <w:b/>
          <w:bCs/>
        </w:rPr>
        <w:t>punktiga</w:t>
      </w:r>
      <w:r w:rsidR="00C21277" w:rsidRPr="00AB2469">
        <w:rPr>
          <w:rFonts w:ascii="Times New Roman" w:hAnsi="Times New Roman"/>
          <w:b/>
          <w:bCs/>
        </w:rPr>
        <w:t xml:space="preserve"> 1</w:t>
      </w:r>
      <w:r w:rsidR="00C21277" w:rsidRPr="00AB2469">
        <w:rPr>
          <w:rFonts w:ascii="Times New Roman" w:hAnsi="Times New Roman"/>
        </w:rPr>
        <w:t xml:space="preserve"> muudetakse </w:t>
      </w:r>
      <w:r w:rsidR="00407A4E">
        <w:rPr>
          <w:rFonts w:ascii="Times New Roman" w:hAnsi="Times New Roman"/>
        </w:rPr>
        <w:t>MuuS-i</w:t>
      </w:r>
      <w:r w:rsidR="00407A4E" w:rsidRPr="00AB2469">
        <w:rPr>
          <w:rFonts w:ascii="Times New Roman" w:hAnsi="Times New Roman"/>
        </w:rPr>
        <w:t xml:space="preserve"> </w:t>
      </w:r>
      <w:r w:rsidR="00EB4506" w:rsidRPr="00AB2469">
        <w:rPr>
          <w:rFonts w:ascii="Times New Roman" w:hAnsi="Times New Roman"/>
        </w:rPr>
        <w:t xml:space="preserve">§ 20 lõike 3 punkti </w:t>
      </w:r>
      <w:r w:rsidR="00407A4E">
        <w:rPr>
          <w:rFonts w:ascii="Times New Roman" w:hAnsi="Times New Roman"/>
        </w:rPr>
        <w:t>1</w:t>
      </w:r>
      <w:r w:rsidR="00981B92">
        <w:rPr>
          <w:rFonts w:ascii="Times New Roman" w:hAnsi="Times New Roman"/>
        </w:rPr>
        <w:t xml:space="preserve">, </w:t>
      </w:r>
      <w:r w:rsidR="007465D5" w:rsidRPr="007465D5">
        <w:rPr>
          <w:rFonts w:ascii="Times New Roman" w:hAnsi="Times New Roman"/>
        </w:rPr>
        <w:t xml:space="preserve">milles sätestatakse riigimuuseumi tasuta külastamise õigus puudega inimesele. </w:t>
      </w:r>
      <w:r w:rsidR="002B39C7" w:rsidRPr="002B39C7">
        <w:rPr>
          <w:rFonts w:ascii="Times New Roman" w:hAnsi="Times New Roman"/>
        </w:rPr>
        <w:t xml:space="preserve">Muudatus on vajalik seoses Euroopa puudega inimese kaardi kasutuselevõtuga alates 1. juunist 2028. </w:t>
      </w:r>
      <w:r w:rsidR="005D4222" w:rsidRPr="005D4222">
        <w:rPr>
          <w:rFonts w:ascii="Times New Roman" w:hAnsi="Times New Roman"/>
        </w:rPr>
        <w:t xml:space="preserve">Kuna tasuta riigimuuseumide külastamise õigus on sätestatud seaduses ja muuseumid kuuluvad Euroopa puudega inimese kaardi direktiivi kohaldamisalasse, tuleb muuta puudest tuleneva tasuta muuseumikülastuse õiguse tõendamise korda. </w:t>
      </w:r>
    </w:p>
    <w:p w14:paraId="40826870" w14:textId="77777777" w:rsidR="003C3A52" w:rsidRDefault="003C3A52" w:rsidP="005D4222">
      <w:pPr>
        <w:spacing w:after="0" w:line="240" w:lineRule="auto"/>
        <w:jc w:val="both"/>
        <w:rPr>
          <w:rFonts w:ascii="Times New Roman" w:hAnsi="Times New Roman"/>
        </w:rPr>
      </w:pPr>
    </w:p>
    <w:p w14:paraId="3A775AD6" w14:textId="2F2E5B84" w:rsidR="005D4222" w:rsidRPr="005D4222" w:rsidRDefault="003E1FAE" w:rsidP="005D4222">
      <w:pPr>
        <w:spacing w:after="0" w:line="240" w:lineRule="auto"/>
        <w:jc w:val="both"/>
        <w:rPr>
          <w:rFonts w:ascii="Times New Roman" w:hAnsi="Times New Roman"/>
        </w:rPr>
      </w:pPr>
      <w:r w:rsidRPr="003E1FAE">
        <w:rPr>
          <w:rFonts w:ascii="Times New Roman" w:hAnsi="Times New Roman"/>
        </w:rPr>
        <w:t xml:space="preserve">Muudatus on vajalik ka seetõttu, et kehtiv tasuta külastusõigus on täisealiste puhul seotud puude raskusastmega, kuid Euroopa puudega inimese kaart puude raskusastme kohta teavet ei sisalda, sest liikmesriikides ei ole puude raskusastmete </w:t>
      </w:r>
      <w:r w:rsidR="007C0888">
        <w:rPr>
          <w:rFonts w:ascii="Times New Roman" w:hAnsi="Times New Roman"/>
        </w:rPr>
        <w:t>tuvastamine</w:t>
      </w:r>
      <w:r w:rsidRPr="003E1FAE">
        <w:rPr>
          <w:rFonts w:ascii="Times New Roman" w:hAnsi="Times New Roman"/>
        </w:rPr>
        <w:t xml:space="preserve"> ega neist tulenevad õigused ühtselt reguleeritud</w:t>
      </w:r>
      <w:r>
        <w:rPr>
          <w:rFonts w:ascii="Times New Roman" w:hAnsi="Times New Roman"/>
        </w:rPr>
        <w:t xml:space="preserve">. </w:t>
      </w:r>
      <w:r w:rsidR="007C0888">
        <w:rPr>
          <w:rFonts w:ascii="Times New Roman" w:hAnsi="Times New Roman"/>
        </w:rPr>
        <w:t xml:space="preserve">Seetõttu ei ole direktiivi ülevõtmisel võimalik jätkata </w:t>
      </w:r>
      <w:r w:rsidR="00BD11FC">
        <w:rPr>
          <w:rFonts w:ascii="Times New Roman" w:hAnsi="Times New Roman"/>
        </w:rPr>
        <w:t xml:space="preserve">direktiivi kohaldamisalasse kuuluvate soodustuste sidumist puude raskusastme või liigiga. </w:t>
      </w:r>
      <w:r w:rsidR="00E12EA8">
        <w:rPr>
          <w:rFonts w:ascii="Times New Roman" w:hAnsi="Times New Roman"/>
        </w:rPr>
        <w:t>Muudatusega</w:t>
      </w:r>
      <w:r w:rsidR="0042319D" w:rsidRPr="0042319D">
        <w:rPr>
          <w:rFonts w:ascii="Times New Roman" w:hAnsi="Times New Roman"/>
        </w:rPr>
        <w:t xml:space="preserve"> viiakse puudest </w:t>
      </w:r>
      <w:r w:rsidR="0042319D" w:rsidRPr="0042319D">
        <w:rPr>
          <w:rFonts w:ascii="Times New Roman" w:hAnsi="Times New Roman"/>
        </w:rPr>
        <w:lastRenderedPageBreak/>
        <w:t xml:space="preserve">tuleneva tasuta muuseumikülastuse õiguse tõendamise alus kooskõlla Euroopa puudega inimese kaardi </w:t>
      </w:r>
      <w:r w:rsidR="00107D0E">
        <w:rPr>
          <w:rFonts w:ascii="Times New Roman" w:hAnsi="Times New Roman"/>
        </w:rPr>
        <w:t>direktiiviga</w:t>
      </w:r>
      <w:r w:rsidR="0042319D" w:rsidRPr="0042319D">
        <w:rPr>
          <w:rFonts w:ascii="Times New Roman" w:hAnsi="Times New Roman"/>
        </w:rPr>
        <w:t>.</w:t>
      </w:r>
    </w:p>
    <w:p w14:paraId="389A7854" w14:textId="77777777" w:rsidR="00C4714C" w:rsidRDefault="00C4714C" w:rsidP="00DA5539">
      <w:pPr>
        <w:spacing w:after="0" w:line="240" w:lineRule="auto"/>
        <w:jc w:val="both"/>
        <w:rPr>
          <w:rFonts w:ascii="Times New Roman" w:hAnsi="Times New Roman"/>
        </w:rPr>
      </w:pPr>
    </w:p>
    <w:p w14:paraId="02B61EC1" w14:textId="77777777" w:rsidR="00CB6848" w:rsidRDefault="00370CDA" w:rsidP="00C96E2B">
      <w:pPr>
        <w:spacing w:after="0" w:line="240" w:lineRule="auto"/>
        <w:jc w:val="both"/>
        <w:rPr>
          <w:rFonts w:ascii="Times New Roman" w:hAnsi="Times New Roman"/>
        </w:rPr>
      </w:pPr>
      <w:r>
        <w:rPr>
          <w:rFonts w:ascii="Times New Roman" w:hAnsi="Times New Roman"/>
        </w:rPr>
        <w:t>Alates 01.02.2027 jõustuva</w:t>
      </w:r>
      <w:r w:rsidR="00D90AE3" w:rsidRPr="00D90AE3">
        <w:rPr>
          <w:rFonts w:ascii="Times New Roman" w:hAnsi="Times New Roman"/>
        </w:rPr>
        <w:t xml:space="preserve"> muuseumiseaduse § 20 lõike 3 punkti 1 kohaselt on muuseumi külastamine tasuta </w:t>
      </w:r>
      <w:r w:rsidR="00BF67C2">
        <w:rPr>
          <w:rFonts w:ascii="Times New Roman" w:hAnsi="Times New Roman"/>
        </w:rPr>
        <w:t xml:space="preserve">kaheksa-aastasele ja nooremale lapsele, </w:t>
      </w:r>
      <w:r w:rsidR="00D90AE3" w:rsidRPr="00D90AE3">
        <w:rPr>
          <w:rFonts w:ascii="Times New Roman" w:hAnsi="Times New Roman"/>
        </w:rPr>
        <w:t>kuni 1</w:t>
      </w:r>
      <w:r w:rsidR="00512B45">
        <w:rPr>
          <w:rFonts w:ascii="Times New Roman" w:hAnsi="Times New Roman"/>
        </w:rPr>
        <w:t>8</w:t>
      </w:r>
      <w:r w:rsidR="00D90AE3" w:rsidRPr="00D90AE3">
        <w:rPr>
          <w:rFonts w:ascii="Times New Roman" w:hAnsi="Times New Roman"/>
        </w:rPr>
        <w:t>-aastase puudega lapse</w:t>
      </w:r>
      <w:r w:rsidR="00F676A1">
        <w:rPr>
          <w:rFonts w:ascii="Times New Roman" w:hAnsi="Times New Roman"/>
        </w:rPr>
        <w:t>le ja tema</w:t>
      </w:r>
      <w:r w:rsidR="00D90AE3" w:rsidRPr="00D90AE3">
        <w:rPr>
          <w:rFonts w:ascii="Times New Roman" w:hAnsi="Times New Roman"/>
        </w:rPr>
        <w:t xml:space="preserve"> saatjale </w:t>
      </w:r>
      <w:r w:rsidR="00BF67C2">
        <w:rPr>
          <w:rFonts w:ascii="Times New Roman" w:hAnsi="Times New Roman"/>
        </w:rPr>
        <w:t>ning</w:t>
      </w:r>
      <w:r w:rsidR="00D90AE3" w:rsidRPr="00D90AE3">
        <w:rPr>
          <w:rFonts w:ascii="Times New Roman" w:hAnsi="Times New Roman"/>
        </w:rPr>
        <w:t xml:space="preserve"> sügava puudega 16-aastase ja vanema isiku saatjale. Muudatusega seotakse tasuta külastamise õigus Euroopa puudega inimese kaardi kasutamisega. </w:t>
      </w:r>
      <w:r w:rsidR="008B68D4">
        <w:rPr>
          <w:rFonts w:ascii="Times New Roman" w:hAnsi="Times New Roman"/>
        </w:rPr>
        <w:t xml:space="preserve">Muudatuse tulemusel on </w:t>
      </w:r>
      <w:r w:rsidR="00532B6D" w:rsidRPr="00532B6D">
        <w:rPr>
          <w:rFonts w:ascii="Times New Roman" w:hAnsi="Times New Roman"/>
        </w:rPr>
        <w:t>muuseumi külastamine tasuta kuni 18-aastase Euroopa puudega inimese kaardi omanikule ja tema saatjale ning täisealisele Euroopa puudega inimese kaardi omanikule ja tema saatjale juhul, kui kaardile on kantud A-tähis.</w:t>
      </w:r>
      <w:r w:rsidR="003E73C8">
        <w:rPr>
          <w:rFonts w:ascii="Times New Roman" w:hAnsi="Times New Roman"/>
        </w:rPr>
        <w:t xml:space="preserve"> </w:t>
      </w:r>
    </w:p>
    <w:p w14:paraId="6926EEDB" w14:textId="77777777" w:rsidR="00CB6848" w:rsidRDefault="00CB6848" w:rsidP="00C96E2B">
      <w:pPr>
        <w:spacing w:after="0" w:line="240" w:lineRule="auto"/>
        <w:jc w:val="both"/>
        <w:rPr>
          <w:rFonts w:ascii="Times New Roman" w:hAnsi="Times New Roman"/>
        </w:rPr>
      </w:pPr>
    </w:p>
    <w:p w14:paraId="041D6308" w14:textId="77777777" w:rsidR="00651150" w:rsidRDefault="003E73C8" w:rsidP="00C96E2B">
      <w:pPr>
        <w:spacing w:after="0" w:line="240" w:lineRule="auto"/>
        <w:jc w:val="both"/>
        <w:rPr>
          <w:rFonts w:ascii="Times New Roman" w:hAnsi="Times New Roman"/>
        </w:rPr>
      </w:pPr>
      <w:r>
        <w:rPr>
          <w:rFonts w:ascii="Times New Roman" w:hAnsi="Times New Roman"/>
        </w:rPr>
        <w:t xml:space="preserve">A-tähis on direktiivist tulenev võimalik lisamärge </w:t>
      </w:r>
      <w:r w:rsidR="00651150">
        <w:rPr>
          <w:rFonts w:ascii="Times New Roman" w:hAnsi="Times New Roman"/>
        </w:rPr>
        <w:t xml:space="preserve">Euroopa puudega inimese </w:t>
      </w:r>
      <w:r>
        <w:rPr>
          <w:rFonts w:ascii="Times New Roman" w:hAnsi="Times New Roman"/>
        </w:rPr>
        <w:t>kaardil</w:t>
      </w:r>
      <w:r w:rsidR="006569E9">
        <w:rPr>
          <w:rFonts w:ascii="Times New Roman" w:hAnsi="Times New Roman"/>
        </w:rPr>
        <w:t xml:space="preserve"> nendele inimestele, kes vastavalt riiklikule õigusele ja tavale </w:t>
      </w:r>
      <w:r w:rsidR="00DE7472">
        <w:rPr>
          <w:rFonts w:ascii="Times New Roman" w:hAnsi="Times New Roman"/>
        </w:rPr>
        <w:t>vajavad suuremat</w:t>
      </w:r>
      <w:r w:rsidR="006F5A07">
        <w:rPr>
          <w:rFonts w:ascii="Times New Roman" w:hAnsi="Times New Roman"/>
        </w:rPr>
        <w:t xml:space="preserve"> toetusvajadust</w:t>
      </w:r>
      <w:r w:rsidR="008A5104">
        <w:rPr>
          <w:rFonts w:ascii="Times New Roman" w:hAnsi="Times New Roman"/>
        </w:rPr>
        <w:t xml:space="preserve"> </w:t>
      </w:r>
      <w:r w:rsidR="00197294">
        <w:rPr>
          <w:rFonts w:ascii="Times New Roman" w:hAnsi="Times New Roman"/>
        </w:rPr>
        <w:t xml:space="preserve">ning </w:t>
      </w:r>
      <w:r w:rsidR="00DA790B">
        <w:rPr>
          <w:rFonts w:ascii="Times New Roman" w:hAnsi="Times New Roman"/>
        </w:rPr>
        <w:t xml:space="preserve">abistajat või saatjat, sealhulgas abilooma. </w:t>
      </w:r>
      <w:r w:rsidR="00FE7AD1">
        <w:rPr>
          <w:rFonts w:ascii="Times New Roman" w:hAnsi="Times New Roman"/>
        </w:rPr>
        <w:t xml:space="preserve">Eestis on plaanitud lisada A-tähis kõikidele sügava puude raskusastmega inimeste ja </w:t>
      </w:r>
      <w:r w:rsidR="006033DC">
        <w:rPr>
          <w:rFonts w:ascii="Times New Roman" w:hAnsi="Times New Roman"/>
        </w:rPr>
        <w:t xml:space="preserve">kõikide </w:t>
      </w:r>
      <w:r w:rsidR="00D73A81">
        <w:rPr>
          <w:rFonts w:ascii="Times New Roman" w:hAnsi="Times New Roman"/>
        </w:rPr>
        <w:t xml:space="preserve">raske </w:t>
      </w:r>
      <w:r w:rsidR="00676775">
        <w:rPr>
          <w:rFonts w:ascii="Times New Roman" w:hAnsi="Times New Roman"/>
        </w:rPr>
        <w:t>nägemispuudega inimeste kaartidele</w:t>
      </w:r>
      <w:r w:rsidR="00704FE0">
        <w:rPr>
          <w:rFonts w:ascii="Times New Roman" w:hAnsi="Times New Roman"/>
        </w:rPr>
        <w:t xml:space="preserve">. </w:t>
      </w:r>
    </w:p>
    <w:p w14:paraId="025460EE" w14:textId="77777777" w:rsidR="00651150" w:rsidRDefault="00651150" w:rsidP="00C96E2B">
      <w:pPr>
        <w:spacing w:after="0" w:line="240" w:lineRule="auto"/>
        <w:jc w:val="both"/>
        <w:rPr>
          <w:rFonts w:ascii="Times New Roman" w:hAnsi="Times New Roman"/>
        </w:rPr>
      </w:pPr>
    </w:p>
    <w:p w14:paraId="4B3F09AB" w14:textId="4329F5E3" w:rsidR="004E7EAC" w:rsidRPr="008120EB" w:rsidRDefault="00416814" w:rsidP="00DA5539">
      <w:pPr>
        <w:spacing w:after="0" w:line="240" w:lineRule="auto"/>
        <w:jc w:val="both"/>
        <w:rPr>
          <w:rFonts w:ascii="Times New Roman" w:hAnsi="Times New Roman"/>
        </w:rPr>
      </w:pPr>
      <w:r w:rsidRPr="00416814">
        <w:rPr>
          <w:rFonts w:ascii="Times New Roman" w:hAnsi="Times New Roman"/>
        </w:rPr>
        <w:t xml:space="preserve">Kuna Euroopa puudega inimese kaart väljastatakse puude raskusastmega inimestele ning kaardi väljastamisele eelneb põhjalik puude tuvastamine, mille käigus hinnatakse muu hulgas puude raskusastet ja liiki, ei ole põhjendatud täiendava hindamise korraldamine A-tähise määramiseks. Arvestades, et sügav puue on puude raskusastmetest kõige raskem </w:t>
      </w:r>
      <w:r w:rsidR="00AB2469">
        <w:rPr>
          <w:rFonts w:ascii="Times New Roman" w:hAnsi="Times New Roman"/>
        </w:rPr>
        <w:t>ja</w:t>
      </w:r>
      <w:r w:rsidRPr="00416814">
        <w:rPr>
          <w:rFonts w:ascii="Times New Roman" w:hAnsi="Times New Roman"/>
        </w:rPr>
        <w:t xml:space="preserve"> sellest tulenevalt on nendel inimestel üldjuhul suurem toetuse ja kõrvalabi vajadus, on põhjendatud A-tähise kandmine sügava puude raskusastmega inimeste kaartidele. Samuti on põhjendatud A-tähise </w:t>
      </w:r>
      <w:r w:rsidRPr="008120EB">
        <w:rPr>
          <w:rFonts w:ascii="Times New Roman" w:hAnsi="Times New Roman"/>
        </w:rPr>
        <w:t>kandmine raske nägemispuudega inimeste kaartidele, kuna nägemispuudest tulenevalt võib neil olla suurem vajadus kõrvalise abi järele liikumisel ja igapäevatoimingutes, sealhulgas saatja abi järele.</w:t>
      </w:r>
      <w:r w:rsidR="00422812" w:rsidRPr="008120EB">
        <w:rPr>
          <w:rFonts w:ascii="Times New Roman" w:hAnsi="Times New Roman"/>
        </w:rPr>
        <w:t xml:space="preserve"> </w:t>
      </w:r>
      <w:r w:rsidR="008120EB" w:rsidRPr="008120EB">
        <w:rPr>
          <w:rFonts w:ascii="Times New Roman" w:hAnsi="Times New Roman"/>
        </w:rPr>
        <w:t xml:space="preserve">A-tähise lisamine kaardile on täpsemalt reguleeritud eelnõu §-is 1 punktis 9. </w:t>
      </w:r>
    </w:p>
    <w:p w14:paraId="01A0BB25" w14:textId="77777777" w:rsidR="00416814" w:rsidRPr="008120EB" w:rsidRDefault="00416814" w:rsidP="00DA5539">
      <w:pPr>
        <w:spacing w:after="0" w:line="240" w:lineRule="auto"/>
        <w:jc w:val="both"/>
        <w:rPr>
          <w:rFonts w:ascii="Times New Roman" w:hAnsi="Times New Roman"/>
        </w:rPr>
      </w:pPr>
    </w:p>
    <w:p w14:paraId="7C3DBCAB" w14:textId="1918F837" w:rsidR="00416814" w:rsidRDefault="00AB2469" w:rsidP="00DA5539">
      <w:pPr>
        <w:spacing w:after="0" w:line="240" w:lineRule="auto"/>
        <w:jc w:val="both"/>
        <w:rPr>
          <w:rFonts w:ascii="Times New Roman" w:hAnsi="Times New Roman"/>
        </w:rPr>
      </w:pPr>
      <w:r w:rsidRPr="008120EB">
        <w:rPr>
          <w:rFonts w:ascii="Times New Roman" w:hAnsi="Times New Roman"/>
        </w:rPr>
        <w:t>Muudatuse tulemusel laieneb tasuta muuseumikülastuse õigus raske nägemispuudega inimestele ja nende saatjatele. 2025. aasta lõpu seisuga oli Eestis 2695 raske nägemispuudega inimest. Kui arvestada, et tasuta külastuse õigus laieneb ka nende saatjatele, suureneb tasuta riigimuuseumi külastamise õigusega inimeste arv hinnanguliselt 5390 inimese võrra.</w:t>
      </w:r>
    </w:p>
    <w:p w14:paraId="2FADF8D7" w14:textId="77777777" w:rsidR="00103212" w:rsidRDefault="00103212" w:rsidP="00DA5539">
      <w:pPr>
        <w:spacing w:after="0" w:line="240" w:lineRule="auto"/>
        <w:jc w:val="both"/>
        <w:rPr>
          <w:rFonts w:ascii="Times New Roman" w:hAnsi="Times New Roman"/>
        </w:rPr>
      </w:pPr>
    </w:p>
    <w:p w14:paraId="5E5F0752" w14:textId="442AB036" w:rsidR="006E740C" w:rsidRPr="006E740C" w:rsidRDefault="00017F93" w:rsidP="006E740C">
      <w:pPr>
        <w:spacing w:after="0" w:line="240" w:lineRule="auto"/>
        <w:jc w:val="both"/>
        <w:rPr>
          <w:rFonts w:ascii="Times New Roman" w:hAnsi="Times New Roman"/>
        </w:rPr>
      </w:pPr>
      <w:r w:rsidRPr="00017F93">
        <w:rPr>
          <w:rFonts w:ascii="Times New Roman" w:hAnsi="Times New Roman"/>
          <w:b/>
          <w:bCs/>
        </w:rPr>
        <w:t xml:space="preserve">Eelnõu § 3 punktiga </w:t>
      </w:r>
      <w:r w:rsidR="00FD5E48">
        <w:rPr>
          <w:rFonts w:ascii="Times New Roman" w:hAnsi="Times New Roman"/>
          <w:b/>
          <w:bCs/>
        </w:rPr>
        <w:t>2</w:t>
      </w:r>
      <w:r w:rsidRPr="00017F93">
        <w:rPr>
          <w:rFonts w:ascii="Times New Roman" w:hAnsi="Times New Roman"/>
        </w:rPr>
        <w:t xml:space="preserve"> </w:t>
      </w:r>
      <w:r w:rsidR="006E740C" w:rsidRPr="006E740C">
        <w:rPr>
          <w:rFonts w:ascii="Times New Roman" w:hAnsi="Times New Roman"/>
        </w:rPr>
        <w:t xml:space="preserve">täiendatakse muuseumiseadust §-ga 32², millega sätestatakse üleminekuregulatsioon </w:t>
      </w:r>
      <w:r w:rsidR="006E740C">
        <w:rPr>
          <w:rFonts w:ascii="Times New Roman" w:hAnsi="Times New Roman"/>
        </w:rPr>
        <w:t xml:space="preserve">siseriikliku </w:t>
      </w:r>
      <w:r w:rsidR="006E740C" w:rsidRPr="006E740C">
        <w:rPr>
          <w:rFonts w:ascii="Times New Roman" w:hAnsi="Times New Roman"/>
        </w:rPr>
        <w:t>puudega isiku kaardi omanike muuseumikülastuse õiguste säilitamiseks</w:t>
      </w:r>
      <w:r w:rsidR="00BC42CD">
        <w:rPr>
          <w:rFonts w:ascii="Times New Roman" w:hAnsi="Times New Roman"/>
        </w:rPr>
        <w:t xml:space="preserve">. </w:t>
      </w:r>
    </w:p>
    <w:p w14:paraId="7EA8CE2B" w14:textId="77777777" w:rsidR="006E740C" w:rsidRPr="006E740C" w:rsidRDefault="006E740C" w:rsidP="006E740C">
      <w:pPr>
        <w:spacing w:after="0" w:line="240" w:lineRule="auto"/>
        <w:jc w:val="both"/>
        <w:rPr>
          <w:rFonts w:ascii="Times New Roman" w:hAnsi="Times New Roman"/>
        </w:rPr>
      </w:pPr>
    </w:p>
    <w:p w14:paraId="64111AA0" w14:textId="77777777" w:rsidR="00E758B1" w:rsidRDefault="00E758B1" w:rsidP="00E758B1">
      <w:pPr>
        <w:spacing w:after="0" w:line="240" w:lineRule="auto"/>
        <w:jc w:val="both"/>
        <w:rPr>
          <w:rFonts w:ascii="Times New Roman" w:hAnsi="Times New Roman"/>
        </w:rPr>
      </w:pPr>
      <w:r w:rsidRPr="00E758B1">
        <w:rPr>
          <w:rFonts w:ascii="Times New Roman" w:hAnsi="Times New Roman"/>
        </w:rPr>
        <w:t>Muudatus on vajalik seoses Euroopa puudega inimese kaardi kasutuselevõtuga alates 1. juunist 2028. Kuigi alates sellest kuupäevast väljastatakse senise puudega isiku kaardi asemel Euroopa puudega inimese kaarti, jäävad varem väljastatud puudega isiku kaardid kehtima neile märgitud kehtivusaja lõpuni, kuid mitte kauemaks kui 2031. aasta 31. maini. Seetõttu sätestatakse üleminekusäte, mis tagab puudega isiku kaardi omanikele seniste muuseumikülastusega seotud õiguste säilimise ka pärast Euroopa puudega inimese kaardi kasutuselevõttu.</w:t>
      </w:r>
    </w:p>
    <w:p w14:paraId="5BFDBE40" w14:textId="77777777" w:rsidR="00E758B1" w:rsidRPr="00E758B1" w:rsidRDefault="00E758B1" w:rsidP="00E758B1">
      <w:pPr>
        <w:spacing w:after="0" w:line="240" w:lineRule="auto"/>
        <w:jc w:val="both"/>
        <w:rPr>
          <w:rFonts w:ascii="Times New Roman" w:hAnsi="Times New Roman"/>
        </w:rPr>
      </w:pPr>
    </w:p>
    <w:p w14:paraId="7F374DAE" w14:textId="77777777" w:rsidR="00E758B1" w:rsidRPr="00E758B1" w:rsidRDefault="00E758B1" w:rsidP="00E758B1">
      <w:pPr>
        <w:spacing w:after="0" w:line="240" w:lineRule="auto"/>
        <w:jc w:val="both"/>
        <w:rPr>
          <w:rFonts w:ascii="Times New Roman" w:hAnsi="Times New Roman"/>
        </w:rPr>
      </w:pPr>
      <w:r w:rsidRPr="00E758B1">
        <w:rPr>
          <w:rFonts w:ascii="Times New Roman" w:hAnsi="Times New Roman"/>
        </w:rPr>
        <w:t>Sätte eesmärk on vältida olukorda, kus isikul on kehtiv siseriiklik puudega isiku kaart, kuid talle ei ole veel väljastatud Euroopa puudega inimese kaarti ning seetõttu võiks tekkida põhjendamatu piirang tasuta muuseumikülastuse õiguse kasutamisel. Muudatus tagab sujuva ülemineku seniselt puudega isiku kaardi süsteemilt Euroopa puudega inimese kaardi süsteemile ning õiguste katkematu jätkumise üleminekuperioodil.</w:t>
      </w:r>
    </w:p>
    <w:p w14:paraId="13C587F8" w14:textId="77777777" w:rsidR="005F7487" w:rsidRDefault="005F7487" w:rsidP="00DA5539">
      <w:pPr>
        <w:spacing w:after="0" w:line="240" w:lineRule="auto"/>
        <w:jc w:val="both"/>
        <w:rPr>
          <w:rFonts w:ascii="Times New Roman" w:hAnsi="Times New Roman"/>
        </w:rPr>
      </w:pPr>
    </w:p>
    <w:p w14:paraId="1CE08FB4" w14:textId="185102A9" w:rsidR="005F7487" w:rsidRPr="00407A4E" w:rsidRDefault="005F7487" w:rsidP="005F7487">
      <w:pPr>
        <w:spacing w:after="0" w:line="240" w:lineRule="auto"/>
        <w:jc w:val="both"/>
        <w:rPr>
          <w:rFonts w:ascii="Times New Roman" w:hAnsi="Times New Roman"/>
          <w:b/>
          <w:bCs/>
        </w:rPr>
      </w:pPr>
      <w:r w:rsidRPr="00407A4E">
        <w:rPr>
          <w:rFonts w:ascii="Times New Roman" w:hAnsi="Times New Roman"/>
          <w:b/>
          <w:bCs/>
        </w:rPr>
        <w:t xml:space="preserve">Eelnõu §-ga </w:t>
      </w:r>
      <w:r>
        <w:rPr>
          <w:rFonts w:ascii="Times New Roman" w:hAnsi="Times New Roman"/>
          <w:b/>
          <w:bCs/>
        </w:rPr>
        <w:t>4</w:t>
      </w:r>
      <w:r w:rsidRPr="00407A4E">
        <w:rPr>
          <w:rFonts w:ascii="Times New Roman" w:hAnsi="Times New Roman"/>
          <w:b/>
          <w:bCs/>
        </w:rPr>
        <w:t xml:space="preserve"> muudetakse </w:t>
      </w:r>
      <w:r>
        <w:rPr>
          <w:rFonts w:ascii="Times New Roman" w:hAnsi="Times New Roman"/>
          <w:b/>
          <w:bCs/>
        </w:rPr>
        <w:t>ÜTS</w:t>
      </w:r>
      <w:r w:rsidRPr="00407A4E">
        <w:rPr>
          <w:rFonts w:ascii="Times New Roman" w:hAnsi="Times New Roman"/>
          <w:b/>
          <w:bCs/>
        </w:rPr>
        <w:t>-i.</w:t>
      </w:r>
    </w:p>
    <w:p w14:paraId="6A0C0082" w14:textId="77777777" w:rsidR="005F7487" w:rsidRDefault="005F7487" w:rsidP="00DA5539">
      <w:pPr>
        <w:spacing w:after="0" w:line="240" w:lineRule="auto"/>
        <w:jc w:val="both"/>
        <w:rPr>
          <w:rFonts w:ascii="Times New Roman" w:hAnsi="Times New Roman"/>
        </w:rPr>
      </w:pPr>
    </w:p>
    <w:p w14:paraId="6200289C" w14:textId="4E52BF32" w:rsidR="005864FC" w:rsidRPr="005864FC" w:rsidRDefault="007B3458" w:rsidP="005864FC">
      <w:pPr>
        <w:spacing w:after="0" w:line="240" w:lineRule="auto"/>
        <w:jc w:val="both"/>
        <w:rPr>
          <w:rFonts w:ascii="Times New Roman" w:hAnsi="Times New Roman"/>
        </w:rPr>
      </w:pPr>
      <w:r w:rsidRPr="007B3458">
        <w:rPr>
          <w:rFonts w:ascii="Times New Roman" w:hAnsi="Times New Roman"/>
          <w:b/>
          <w:bCs/>
        </w:rPr>
        <w:lastRenderedPageBreak/>
        <w:t>Eelnõu §-ga 4</w:t>
      </w:r>
      <w:r w:rsidRPr="007B3458">
        <w:rPr>
          <w:rFonts w:ascii="Times New Roman" w:hAnsi="Times New Roman"/>
        </w:rPr>
        <w:t xml:space="preserve"> </w:t>
      </w:r>
      <w:r w:rsidR="005864FC" w:rsidRPr="005864FC">
        <w:rPr>
          <w:rFonts w:ascii="Times New Roman" w:hAnsi="Times New Roman"/>
        </w:rPr>
        <w:t xml:space="preserve">muudetakse ühistranspordiseaduses puudega inimeste tasuta riigisisese liiniveo, saatja sõidusoodustuse ning sõidusoodustuse õiguse tõendamise regulatsiooni seoses Euroopa puudega inimese kaardi kasutuselevõtuga alates 1. juunist 2028. Kuna puudest tulenevad sõidusoodustused on osaliselt sätestatud seaduses </w:t>
      </w:r>
      <w:r w:rsidR="005864FC">
        <w:rPr>
          <w:rFonts w:ascii="Times New Roman" w:hAnsi="Times New Roman"/>
        </w:rPr>
        <w:t>ja</w:t>
      </w:r>
      <w:r w:rsidR="005864FC" w:rsidRPr="005864FC">
        <w:rPr>
          <w:rFonts w:ascii="Times New Roman" w:hAnsi="Times New Roman"/>
        </w:rPr>
        <w:t xml:space="preserve"> reisijateveoteenused kuuluvad direktiivi kohaldamisalasse, tuleb viia puudest tulenevate sõidusoodustuste tõendamise alused kooskõlla Euroopa puudega inimese kaardi</w:t>
      </w:r>
      <w:r w:rsidR="005864FC">
        <w:rPr>
          <w:rFonts w:ascii="Times New Roman" w:hAnsi="Times New Roman"/>
        </w:rPr>
        <w:t xml:space="preserve"> direktiiviga</w:t>
      </w:r>
      <w:r w:rsidR="005864FC" w:rsidRPr="005864FC">
        <w:rPr>
          <w:rFonts w:ascii="Times New Roman" w:hAnsi="Times New Roman"/>
        </w:rPr>
        <w:t>.</w:t>
      </w:r>
    </w:p>
    <w:p w14:paraId="4F04EBFE" w14:textId="3B22D11F" w:rsidR="007B3458" w:rsidRPr="007B3458" w:rsidRDefault="007B3458" w:rsidP="007B3458">
      <w:pPr>
        <w:spacing w:after="0" w:line="240" w:lineRule="auto"/>
        <w:jc w:val="both"/>
        <w:rPr>
          <w:rFonts w:ascii="Times New Roman" w:hAnsi="Times New Roman"/>
        </w:rPr>
      </w:pPr>
    </w:p>
    <w:p w14:paraId="2E7070A4" w14:textId="1ECD93F9" w:rsidR="008C79E7" w:rsidRPr="008C79E7" w:rsidRDefault="00277B28" w:rsidP="008C79E7">
      <w:pPr>
        <w:spacing w:after="0" w:line="240" w:lineRule="auto"/>
        <w:jc w:val="both"/>
        <w:rPr>
          <w:rFonts w:ascii="Times New Roman" w:hAnsi="Times New Roman"/>
        </w:rPr>
      </w:pPr>
      <w:r w:rsidRPr="00277B28">
        <w:rPr>
          <w:rFonts w:ascii="Times New Roman" w:hAnsi="Times New Roman"/>
          <w:b/>
          <w:bCs/>
        </w:rPr>
        <w:t xml:space="preserve">Eelnõu § 4 punktiga 1 </w:t>
      </w:r>
      <w:r w:rsidRPr="008C79E7">
        <w:rPr>
          <w:rFonts w:ascii="Times New Roman" w:hAnsi="Times New Roman"/>
        </w:rPr>
        <w:t>muudetakse ühistranspordiseaduse § 32 lõike 3 esimest lauset.</w:t>
      </w:r>
      <w:r w:rsidRPr="00277B28">
        <w:rPr>
          <w:rFonts w:ascii="Times New Roman" w:hAnsi="Times New Roman"/>
        </w:rPr>
        <w:t xml:space="preserve"> </w:t>
      </w:r>
      <w:r w:rsidR="008C79E7">
        <w:rPr>
          <w:rFonts w:ascii="Times New Roman" w:hAnsi="Times New Roman"/>
        </w:rPr>
        <w:t>K</w:t>
      </w:r>
      <w:r w:rsidR="008C79E7" w:rsidRPr="008C79E7">
        <w:rPr>
          <w:rFonts w:ascii="Times New Roman" w:hAnsi="Times New Roman"/>
        </w:rPr>
        <w:t>ehtiva regulatsiooni kohaselt tõendatakse puudest tuleneva sõidusoodustuse olemasolu puuet tõendava dokumendi või puudega isiku kaardiga. Muudatuse kohaselt tõendatakse sõidusoodustuse olemasolu edaspidi Euroopa puudega inimese kaardiga.</w:t>
      </w:r>
    </w:p>
    <w:p w14:paraId="2A9E0EE2" w14:textId="77777777" w:rsidR="008C79E7" w:rsidRPr="008C79E7" w:rsidRDefault="008C79E7" w:rsidP="008C79E7">
      <w:pPr>
        <w:spacing w:after="0" w:line="240" w:lineRule="auto"/>
        <w:jc w:val="both"/>
        <w:rPr>
          <w:rFonts w:ascii="Times New Roman" w:hAnsi="Times New Roman"/>
        </w:rPr>
      </w:pPr>
    </w:p>
    <w:p w14:paraId="6137F29A" w14:textId="0CADBCA3" w:rsidR="00CB7670" w:rsidRDefault="008C79E7" w:rsidP="008C79E7">
      <w:pPr>
        <w:spacing w:after="0" w:line="240" w:lineRule="auto"/>
        <w:jc w:val="both"/>
        <w:rPr>
          <w:rFonts w:ascii="Times New Roman" w:hAnsi="Times New Roman"/>
        </w:rPr>
      </w:pPr>
      <w:r w:rsidRPr="008C79E7">
        <w:rPr>
          <w:rFonts w:ascii="Times New Roman" w:hAnsi="Times New Roman"/>
        </w:rPr>
        <w:t>Muudatus on peamiselt tehnilist laadi ning tuleneb puudega isiku kaardi asendamisest Euroopa puudega inimese kaardiga alates 1. juunist 2028. Ühtlasi ei ole edaspidi kavas väljastada puudega isiku kaardi ja pensionitunnistuse ühiskaarti. Praktikas on esinenud ka juhtumeid, kus sõidusoodustuse tõendamiseks esitatakse puude tuvastamise otsus, mis sisaldab sõidusoodustuse võimaldamiseks mittevajalikke isikuandmeid. Seetõttu lihtsustatakse nii inimese kui ka vedaja jaoks sõidusoodustuse tõendamist, nähes selle ühtse alusena ette Euroopa puudega inimese kaardi. Muudatus ei mõjuta sõidusoodustuse saamise õigustatud isikute ringi ega soodustuse sisu. Euroopa puudega inimese kaardi kasutuselevõtu tulemusena tuleb samadel tingimustel sõidusoodustust võimaldada ka teiste Euroopa Liidu liikmesriikide väljastatud Euroopa puudega inimese kaartide omanikele.</w:t>
      </w:r>
    </w:p>
    <w:p w14:paraId="6F9C9758" w14:textId="77777777" w:rsidR="008C4FE9" w:rsidRDefault="008C4FE9" w:rsidP="008C79E7">
      <w:pPr>
        <w:spacing w:after="0" w:line="240" w:lineRule="auto"/>
        <w:jc w:val="both"/>
        <w:rPr>
          <w:rFonts w:ascii="Times New Roman" w:hAnsi="Times New Roman"/>
        </w:rPr>
      </w:pPr>
    </w:p>
    <w:p w14:paraId="1507C1A3" w14:textId="77777777" w:rsidR="00F24E51" w:rsidRDefault="00F24E51" w:rsidP="008C4FE9">
      <w:pPr>
        <w:spacing w:after="0" w:line="240" w:lineRule="auto"/>
        <w:jc w:val="both"/>
        <w:rPr>
          <w:rFonts w:ascii="Times New Roman" w:hAnsi="Times New Roman"/>
        </w:rPr>
      </w:pPr>
      <w:r w:rsidRPr="00277B28">
        <w:rPr>
          <w:rFonts w:ascii="Times New Roman" w:hAnsi="Times New Roman"/>
          <w:b/>
          <w:bCs/>
        </w:rPr>
        <w:t xml:space="preserve">Eelnõu § 4 </w:t>
      </w:r>
      <w:r>
        <w:rPr>
          <w:rFonts w:ascii="Times New Roman" w:hAnsi="Times New Roman"/>
          <w:b/>
          <w:bCs/>
        </w:rPr>
        <w:t>p</w:t>
      </w:r>
      <w:r w:rsidR="008C4FE9" w:rsidRPr="008C4FE9">
        <w:rPr>
          <w:rFonts w:ascii="Times New Roman" w:hAnsi="Times New Roman"/>
          <w:b/>
          <w:bCs/>
        </w:rPr>
        <w:t>unktiga 2</w:t>
      </w:r>
      <w:r w:rsidR="008C4FE9" w:rsidRPr="008C4FE9">
        <w:rPr>
          <w:rFonts w:ascii="Times New Roman" w:hAnsi="Times New Roman"/>
        </w:rPr>
        <w:t xml:space="preserve"> muudetakse ühistranspordiseaduse § 34, mis sätestab isikud, keda vedaja on kohustatud riigisisesel tee-, vee- ja raudteeliinil tasuta vedama. </w:t>
      </w:r>
    </w:p>
    <w:p w14:paraId="5D3B69EF" w14:textId="77777777" w:rsidR="00F24E51" w:rsidRDefault="00F24E51" w:rsidP="008C4FE9">
      <w:pPr>
        <w:spacing w:after="0" w:line="240" w:lineRule="auto"/>
        <w:jc w:val="both"/>
        <w:rPr>
          <w:rFonts w:ascii="Times New Roman" w:hAnsi="Times New Roman"/>
        </w:rPr>
      </w:pPr>
    </w:p>
    <w:p w14:paraId="3AC95BCE" w14:textId="77777777" w:rsidR="00AB29B3" w:rsidRDefault="0058435B" w:rsidP="00011FED">
      <w:pPr>
        <w:spacing w:after="0" w:line="240" w:lineRule="auto"/>
        <w:jc w:val="both"/>
        <w:rPr>
          <w:rFonts w:ascii="Times New Roman" w:hAnsi="Times New Roman"/>
        </w:rPr>
      </w:pPr>
      <w:r>
        <w:rPr>
          <w:rFonts w:ascii="Times New Roman" w:hAnsi="Times New Roman"/>
        </w:rPr>
        <w:t>Alates 01.02.2027 jõustuva</w:t>
      </w:r>
      <w:r w:rsidRPr="00D90AE3">
        <w:rPr>
          <w:rFonts w:ascii="Times New Roman" w:hAnsi="Times New Roman"/>
        </w:rPr>
        <w:t xml:space="preserve"> </w:t>
      </w:r>
      <w:r w:rsidR="00D11919" w:rsidRPr="008C4FE9">
        <w:rPr>
          <w:rFonts w:ascii="Times New Roman" w:hAnsi="Times New Roman"/>
        </w:rPr>
        <w:t>ühistranspordiseaduse § 34</w:t>
      </w:r>
      <w:r w:rsidR="00D11919">
        <w:rPr>
          <w:rFonts w:ascii="Times New Roman" w:hAnsi="Times New Roman"/>
        </w:rPr>
        <w:t xml:space="preserve"> </w:t>
      </w:r>
      <w:r w:rsidR="008C4FE9" w:rsidRPr="008C4FE9">
        <w:rPr>
          <w:rFonts w:ascii="Times New Roman" w:hAnsi="Times New Roman"/>
        </w:rPr>
        <w:t>kohaselt on tasuta sõidu õigus puudega kuni 1</w:t>
      </w:r>
      <w:r>
        <w:rPr>
          <w:rFonts w:ascii="Times New Roman" w:hAnsi="Times New Roman"/>
        </w:rPr>
        <w:t>8</w:t>
      </w:r>
      <w:r w:rsidR="008C4FE9" w:rsidRPr="008C4FE9">
        <w:rPr>
          <w:rFonts w:ascii="Times New Roman" w:hAnsi="Times New Roman"/>
        </w:rPr>
        <w:t>-aastasel lapsel, sügava puudega 1</w:t>
      </w:r>
      <w:r w:rsidR="00BA13D4">
        <w:rPr>
          <w:rFonts w:ascii="Times New Roman" w:hAnsi="Times New Roman"/>
        </w:rPr>
        <w:t>8</w:t>
      </w:r>
      <w:r w:rsidR="008C4FE9" w:rsidRPr="008C4FE9">
        <w:rPr>
          <w:rFonts w:ascii="Times New Roman" w:hAnsi="Times New Roman"/>
        </w:rPr>
        <w:t>-aastasel ja vanemal isikul</w:t>
      </w:r>
      <w:r w:rsidR="001439A9">
        <w:rPr>
          <w:rFonts w:ascii="Times New Roman" w:hAnsi="Times New Roman"/>
        </w:rPr>
        <w:t xml:space="preserve">, </w:t>
      </w:r>
      <w:r w:rsidR="001439A9" w:rsidRPr="001439A9">
        <w:rPr>
          <w:rFonts w:ascii="Times New Roman" w:hAnsi="Times New Roman"/>
        </w:rPr>
        <w:t>raske nägemispuudega isiku</w:t>
      </w:r>
      <w:r w:rsidR="001439A9">
        <w:rPr>
          <w:rFonts w:ascii="Times New Roman" w:hAnsi="Times New Roman"/>
        </w:rPr>
        <w:t>l</w:t>
      </w:r>
      <w:r w:rsidR="001439A9" w:rsidRPr="001439A9">
        <w:rPr>
          <w:rFonts w:ascii="Times New Roman" w:hAnsi="Times New Roman"/>
        </w:rPr>
        <w:t>, sügava või raske nägemispuudega isiku saatj</w:t>
      </w:r>
      <w:r w:rsidR="001439A9">
        <w:rPr>
          <w:rFonts w:ascii="Times New Roman" w:hAnsi="Times New Roman"/>
        </w:rPr>
        <w:t>al</w:t>
      </w:r>
      <w:r w:rsidR="001439A9" w:rsidRPr="001439A9">
        <w:rPr>
          <w:rFonts w:ascii="Times New Roman" w:hAnsi="Times New Roman"/>
        </w:rPr>
        <w:t xml:space="preserve"> või puudega isikut saatva</w:t>
      </w:r>
      <w:r w:rsidR="001439A9">
        <w:rPr>
          <w:rFonts w:ascii="Times New Roman" w:hAnsi="Times New Roman"/>
        </w:rPr>
        <w:t>l</w:t>
      </w:r>
      <w:r w:rsidR="001439A9" w:rsidRPr="001439A9">
        <w:rPr>
          <w:rFonts w:ascii="Times New Roman" w:hAnsi="Times New Roman"/>
        </w:rPr>
        <w:t xml:space="preserve"> juht- või abikoera</w:t>
      </w:r>
      <w:r w:rsidR="001439A9">
        <w:rPr>
          <w:rFonts w:ascii="Times New Roman" w:hAnsi="Times New Roman"/>
        </w:rPr>
        <w:t>l</w:t>
      </w:r>
      <w:r w:rsidR="001439A9" w:rsidRPr="001439A9">
        <w:rPr>
          <w:rFonts w:ascii="Times New Roman" w:hAnsi="Times New Roman"/>
        </w:rPr>
        <w:t>.</w:t>
      </w:r>
      <w:r w:rsidR="007E4496">
        <w:rPr>
          <w:rFonts w:ascii="Times New Roman" w:hAnsi="Times New Roman"/>
        </w:rPr>
        <w:t xml:space="preserve"> </w:t>
      </w:r>
    </w:p>
    <w:p w14:paraId="2C925B3C" w14:textId="77777777" w:rsidR="00AB29B3" w:rsidRDefault="00AB29B3" w:rsidP="00011FED">
      <w:pPr>
        <w:spacing w:after="0" w:line="240" w:lineRule="auto"/>
        <w:jc w:val="both"/>
        <w:rPr>
          <w:rFonts w:ascii="Times New Roman" w:hAnsi="Times New Roman"/>
        </w:rPr>
      </w:pPr>
    </w:p>
    <w:p w14:paraId="53B26735" w14:textId="332B152A" w:rsidR="00CD32C1" w:rsidRDefault="001F11E6" w:rsidP="00CD32C1">
      <w:pPr>
        <w:spacing w:after="0" w:line="240" w:lineRule="auto"/>
        <w:jc w:val="both"/>
        <w:rPr>
          <w:rFonts w:ascii="Times New Roman" w:hAnsi="Times New Roman"/>
        </w:rPr>
      </w:pPr>
      <w:r w:rsidRPr="001F11E6">
        <w:rPr>
          <w:rFonts w:ascii="Times New Roman" w:hAnsi="Times New Roman"/>
        </w:rPr>
        <w:t xml:space="preserve">Muudatusega viiakse tasuta sõidu õiguse regulatsioon kooskõlla Euroopa puudega inimese kaardi </w:t>
      </w:r>
      <w:r>
        <w:rPr>
          <w:rFonts w:ascii="Times New Roman" w:hAnsi="Times New Roman"/>
        </w:rPr>
        <w:t>direktiiviga</w:t>
      </w:r>
      <w:r w:rsidRPr="001F11E6">
        <w:rPr>
          <w:rFonts w:ascii="Times New Roman" w:hAnsi="Times New Roman"/>
        </w:rPr>
        <w:t>.</w:t>
      </w:r>
      <w:r w:rsidR="00CD32C1">
        <w:rPr>
          <w:rFonts w:ascii="Times New Roman" w:hAnsi="Times New Roman"/>
        </w:rPr>
        <w:t xml:space="preserve"> </w:t>
      </w:r>
      <w:r w:rsidR="00CD32C1" w:rsidRPr="00CD32C1">
        <w:rPr>
          <w:rFonts w:ascii="Times New Roman" w:hAnsi="Times New Roman"/>
        </w:rPr>
        <w:t xml:space="preserve">Seejuures ei muudeta tasuta sõidu õiguse sisu, vaid muudetakse õiguse tõendamise alust. Edaspidi seotakse tasuta sõidu õigus Euroopa puudega inimese kaardi olemasolu </w:t>
      </w:r>
      <w:r w:rsidR="00CD32C1">
        <w:rPr>
          <w:rFonts w:ascii="Times New Roman" w:hAnsi="Times New Roman"/>
        </w:rPr>
        <w:t>ja täisealiste ning saatjate puhul</w:t>
      </w:r>
      <w:r w:rsidR="00CD32C1" w:rsidRPr="00CD32C1">
        <w:rPr>
          <w:rFonts w:ascii="Times New Roman" w:hAnsi="Times New Roman"/>
        </w:rPr>
        <w:t xml:space="preserve"> </w:t>
      </w:r>
      <w:r w:rsidR="00CD32C1">
        <w:rPr>
          <w:rFonts w:ascii="Times New Roman" w:hAnsi="Times New Roman"/>
        </w:rPr>
        <w:t>kaardile</w:t>
      </w:r>
      <w:r w:rsidR="00CD32C1" w:rsidRPr="00CD32C1">
        <w:rPr>
          <w:rFonts w:ascii="Times New Roman" w:hAnsi="Times New Roman"/>
        </w:rPr>
        <w:t xml:space="preserve"> kantud A-tähisega.</w:t>
      </w:r>
    </w:p>
    <w:p w14:paraId="431D2626" w14:textId="77777777" w:rsidR="00E369E6" w:rsidRDefault="00E369E6" w:rsidP="00CD32C1">
      <w:pPr>
        <w:spacing w:after="0" w:line="240" w:lineRule="auto"/>
        <w:jc w:val="both"/>
        <w:rPr>
          <w:rFonts w:ascii="Times New Roman" w:hAnsi="Times New Roman"/>
        </w:rPr>
      </w:pPr>
    </w:p>
    <w:p w14:paraId="6C86965B" w14:textId="56EA6112" w:rsidR="00A772B8" w:rsidRPr="00A772B8" w:rsidRDefault="00A772B8" w:rsidP="00A772B8">
      <w:pPr>
        <w:spacing w:after="0" w:line="240" w:lineRule="auto"/>
        <w:jc w:val="both"/>
        <w:rPr>
          <w:rFonts w:ascii="Times New Roman" w:hAnsi="Times New Roman"/>
        </w:rPr>
      </w:pPr>
      <w:r w:rsidRPr="00A772B8">
        <w:rPr>
          <w:rFonts w:ascii="Times New Roman" w:hAnsi="Times New Roman"/>
        </w:rPr>
        <w:t xml:space="preserve">Punktides 1 ja 2 säilitatakse kehtivad tasuta sõidu õigused koolieelses eas lastele </w:t>
      </w:r>
      <w:r>
        <w:rPr>
          <w:rFonts w:ascii="Times New Roman" w:hAnsi="Times New Roman"/>
        </w:rPr>
        <w:t>ja</w:t>
      </w:r>
      <w:r w:rsidRPr="00A772B8">
        <w:rPr>
          <w:rFonts w:ascii="Times New Roman" w:hAnsi="Times New Roman"/>
        </w:rPr>
        <w:t xml:space="preserve"> lastele, kelle koolikohustuse täitmise alustamine on edasi lükatud.</w:t>
      </w:r>
    </w:p>
    <w:p w14:paraId="35760E49" w14:textId="77777777" w:rsidR="00E369E6" w:rsidRPr="00CD32C1" w:rsidRDefault="00E369E6" w:rsidP="00CD32C1">
      <w:pPr>
        <w:spacing w:after="0" w:line="240" w:lineRule="auto"/>
        <w:jc w:val="both"/>
        <w:rPr>
          <w:rFonts w:ascii="Times New Roman" w:hAnsi="Times New Roman"/>
        </w:rPr>
      </w:pPr>
    </w:p>
    <w:p w14:paraId="123B582C" w14:textId="11E3E008" w:rsidR="007050FF" w:rsidRPr="007050FF" w:rsidRDefault="007050FF" w:rsidP="007050FF">
      <w:pPr>
        <w:spacing w:after="0" w:line="240" w:lineRule="auto"/>
        <w:jc w:val="both"/>
        <w:rPr>
          <w:rFonts w:ascii="Times New Roman" w:hAnsi="Times New Roman"/>
        </w:rPr>
      </w:pPr>
      <w:r w:rsidRPr="007050FF">
        <w:rPr>
          <w:rFonts w:ascii="Times New Roman" w:hAnsi="Times New Roman"/>
        </w:rPr>
        <w:t>Punktiga 3 sätestatakse tasuta sõidu õigus kuni 18-aastasele Euroopa puudega inimese kaardi omanikule. Tegemist on kehtiva kuni 18-aastase puudega isiku tasuta sõidu õiguse üleviimisega Euroopa puudega inimese kaardi süsteemi.</w:t>
      </w:r>
      <w:r>
        <w:rPr>
          <w:rFonts w:ascii="Times New Roman" w:hAnsi="Times New Roman"/>
        </w:rPr>
        <w:t xml:space="preserve"> Tasuta sõidu õigusega inimeste sihtgrupp ei muutu. </w:t>
      </w:r>
    </w:p>
    <w:p w14:paraId="42D60D4D" w14:textId="77777777" w:rsidR="00F24E51" w:rsidRDefault="00F24E51" w:rsidP="008C4FE9">
      <w:pPr>
        <w:spacing w:after="0" w:line="240" w:lineRule="auto"/>
        <w:jc w:val="both"/>
        <w:rPr>
          <w:rFonts w:ascii="Times New Roman" w:hAnsi="Times New Roman"/>
        </w:rPr>
      </w:pPr>
    </w:p>
    <w:p w14:paraId="7CF35371" w14:textId="6E00BA3B" w:rsidR="00B603EA" w:rsidRDefault="00B603EA" w:rsidP="00B603EA">
      <w:pPr>
        <w:spacing w:after="0" w:line="240" w:lineRule="auto"/>
        <w:jc w:val="both"/>
        <w:rPr>
          <w:rFonts w:ascii="Times New Roman" w:hAnsi="Times New Roman"/>
        </w:rPr>
      </w:pPr>
      <w:r w:rsidRPr="00B603EA">
        <w:rPr>
          <w:rFonts w:ascii="Times New Roman" w:hAnsi="Times New Roman"/>
        </w:rPr>
        <w:t xml:space="preserve">Punktiga 4 sätestatakse tasuta sõidu õigus Euroopa puudega inimese kaardi omanikule ja tema saatjale, kui kaardile on kantud A-tähis. </w:t>
      </w:r>
      <w:r>
        <w:rPr>
          <w:rFonts w:ascii="Times New Roman" w:hAnsi="Times New Roman"/>
        </w:rPr>
        <w:t xml:space="preserve">A-tähis on direktiivist tulenev võimalik lisamärge Euroopa puudega inimese kaardil nendele inimestele, kes vastavalt riiklikule õigusele ja tavale vajavad suuremat toetusvajadust ning abistajat või saatjat, sealhulgas abilooma. Eestis on plaanitud lisada A-tähis kõikidele sügava puude raskusastmega inimeste ja kõikide raske nägemispuudega inimeste kaartidele. </w:t>
      </w:r>
    </w:p>
    <w:p w14:paraId="1DD516B4" w14:textId="77777777" w:rsidR="00B603EA" w:rsidRDefault="00B603EA" w:rsidP="00B603EA">
      <w:pPr>
        <w:spacing w:after="0" w:line="240" w:lineRule="auto"/>
        <w:jc w:val="both"/>
        <w:rPr>
          <w:rFonts w:ascii="Times New Roman" w:hAnsi="Times New Roman"/>
        </w:rPr>
      </w:pPr>
    </w:p>
    <w:p w14:paraId="12D4CC96" w14:textId="77777777" w:rsidR="00B603EA" w:rsidRPr="008120EB" w:rsidRDefault="00B603EA" w:rsidP="00B603EA">
      <w:pPr>
        <w:spacing w:after="0" w:line="240" w:lineRule="auto"/>
        <w:jc w:val="both"/>
        <w:rPr>
          <w:rFonts w:ascii="Times New Roman" w:hAnsi="Times New Roman"/>
        </w:rPr>
      </w:pPr>
      <w:r w:rsidRPr="00416814">
        <w:rPr>
          <w:rFonts w:ascii="Times New Roman" w:hAnsi="Times New Roman"/>
        </w:rPr>
        <w:lastRenderedPageBreak/>
        <w:t xml:space="preserve">Kuna Euroopa puudega inimese kaart väljastatakse puude raskusastmega inimestele ning kaardi väljastamisele eelneb põhjalik puude tuvastamine, mille käigus hinnatakse muu hulgas puude raskusastet ja liiki, ei ole põhjendatud täiendava hindamise korraldamine A-tähise määramiseks. Arvestades, et sügav puue on puude raskusastmetest kõige raskem </w:t>
      </w:r>
      <w:r>
        <w:rPr>
          <w:rFonts w:ascii="Times New Roman" w:hAnsi="Times New Roman"/>
        </w:rPr>
        <w:t>ja</w:t>
      </w:r>
      <w:r w:rsidRPr="00416814">
        <w:rPr>
          <w:rFonts w:ascii="Times New Roman" w:hAnsi="Times New Roman"/>
        </w:rPr>
        <w:t xml:space="preserve"> sellest tulenevalt on nendel inimestel üldjuhul suurem toetuse ja kõrvalabi vajadus, on põhjendatud A-tähise kandmine sügava puude raskusastmega inimeste kaartidele. Samuti on põhjendatud A-tähise </w:t>
      </w:r>
      <w:r w:rsidRPr="008120EB">
        <w:rPr>
          <w:rFonts w:ascii="Times New Roman" w:hAnsi="Times New Roman"/>
        </w:rPr>
        <w:t xml:space="preserve">kandmine raske nägemispuudega inimeste kaartidele, kuna nägemispuudest tulenevalt võib neil olla suurem vajadus kõrvalise abi järele liikumisel ja igapäevatoimingutes, sealhulgas saatja abi järele. A-tähise lisamine kaardile on täpsemalt reguleeritud eelnõu §-is 1 punktis 9. </w:t>
      </w:r>
    </w:p>
    <w:p w14:paraId="109F9D8E" w14:textId="08B95E21" w:rsidR="00B603EA" w:rsidRPr="00B603EA" w:rsidRDefault="00B603EA" w:rsidP="00B603EA">
      <w:pPr>
        <w:spacing w:after="0" w:line="240" w:lineRule="auto"/>
        <w:jc w:val="both"/>
        <w:rPr>
          <w:rFonts w:ascii="Times New Roman" w:hAnsi="Times New Roman"/>
        </w:rPr>
      </w:pPr>
    </w:p>
    <w:p w14:paraId="4E5C5418" w14:textId="79972178" w:rsidR="00B603EA" w:rsidRPr="008C4FE9" w:rsidRDefault="0073218B" w:rsidP="008C4FE9">
      <w:pPr>
        <w:spacing w:after="0" w:line="240" w:lineRule="auto"/>
        <w:jc w:val="both"/>
        <w:rPr>
          <w:rFonts w:ascii="Times New Roman" w:hAnsi="Times New Roman"/>
        </w:rPr>
      </w:pPr>
      <w:r>
        <w:rPr>
          <w:rFonts w:ascii="Times New Roman" w:hAnsi="Times New Roman"/>
        </w:rPr>
        <w:t xml:space="preserve">Seega on </w:t>
      </w:r>
      <w:r w:rsidR="00CB4B3B">
        <w:rPr>
          <w:rFonts w:ascii="Times New Roman" w:hAnsi="Times New Roman"/>
        </w:rPr>
        <w:t>edaspidi selle lõike alusel tasuta sõidu</w:t>
      </w:r>
      <w:r w:rsidR="00E17782">
        <w:rPr>
          <w:rFonts w:ascii="Times New Roman" w:hAnsi="Times New Roman"/>
        </w:rPr>
        <w:t xml:space="preserve"> </w:t>
      </w:r>
      <w:r w:rsidR="00CB4B3B">
        <w:rPr>
          <w:rFonts w:ascii="Times New Roman" w:hAnsi="Times New Roman"/>
        </w:rPr>
        <w:t xml:space="preserve">õigus </w:t>
      </w:r>
      <w:r w:rsidR="002A6B60">
        <w:rPr>
          <w:rFonts w:ascii="Times New Roman" w:hAnsi="Times New Roman"/>
        </w:rPr>
        <w:t xml:space="preserve">lisaks punktis 3 nimetatud lastele </w:t>
      </w:r>
      <w:r w:rsidR="008F55E4">
        <w:rPr>
          <w:rFonts w:ascii="Times New Roman" w:hAnsi="Times New Roman"/>
        </w:rPr>
        <w:t>ka sü</w:t>
      </w:r>
      <w:r w:rsidR="00421E94">
        <w:rPr>
          <w:rFonts w:ascii="Times New Roman" w:hAnsi="Times New Roman"/>
        </w:rPr>
        <w:t>gava puudega täisealistel</w:t>
      </w:r>
      <w:r w:rsidR="009425ED">
        <w:rPr>
          <w:rFonts w:ascii="Times New Roman" w:hAnsi="Times New Roman"/>
        </w:rPr>
        <w:t xml:space="preserve"> ja raske nägemispuudega täisealistel</w:t>
      </w:r>
      <w:r w:rsidR="00421E94">
        <w:rPr>
          <w:rFonts w:ascii="Times New Roman" w:hAnsi="Times New Roman"/>
        </w:rPr>
        <w:t xml:space="preserve">. </w:t>
      </w:r>
      <w:r w:rsidR="00C26913">
        <w:rPr>
          <w:rFonts w:ascii="Times New Roman" w:hAnsi="Times New Roman"/>
        </w:rPr>
        <w:t>Lisaks on tasuta saatja õigus kõikidel sügava puudega inimestel</w:t>
      </w:r>
      <w:r w:rsidR="005F18E7">
        <w:rPr>
          <w:rFonts w:ascii="Times New Roman" w:hAnsi="Times New Roman"/>
        </w:rPr>
        <w:t xml:space="preserve"> ja </w:t>
      </w:r>
      <w:r w:rsidR="00EB12D5">
        <w:rPr>
          <w:rFonts w:ascii="Times New Roman" w:hAnsi="Times New Roman"/>
        </w:rPr>
        <w:t>raske nägemispuudega inimestel</w:t>
      </w:r>
      <w:r w:rsidR="003A6D51">
        <w:rPr>
          <w:rFonts w:ascii="Times New Roman" w:hAnsi="Times New Roman"/>
        </w:rPr>
        <w:t xml:space="preserve">. </w:t>
      </w:r>
      <w:r w:rsidR="003A6D51" w:rsidRPr="008120EB">
        <w:rPr>
          <w:rFonts w:ascii="Times New Roman" w:hAnsi="Times New Roman"/>
        </w:rPr>
        <w:t>Muudatuse tulemusel laieneb</w:t>
      </w:r>
      <w:r w:rsidR="009425ED">
        <w:rPr>
          <w:rFonts w:ascii="Times New Roman" w:hAnsi="Times New Roman"/>
        </w:rPr>
        <w:t xml:space="preserve"> võrreldes kehtiva seadusega</w:t>
      </w:r>
      <w:r w:rsidR="003A6D51" w:rsidRPr="008120EB">
        <w:rPr>
          <w:rFonts w:ascii="Times New Roman" w:hAnsi="Times New Roman"/>
        </w:rPr>
        <w:t xml:space="preserve"> tasuta </w:t>
      </w:r>
      <w:r w:rsidR="003A6D51">
        <w:rPr>
          <w:rFonts w:ascii="Times New Roman" w:hAnsi="Times New Roman"/>
        </w:rPr>
        <w:t>sõidu</w:t>
      </w:r>
      <w:r w:rsidR="009425ED">
        <w:rPr>
          <w:rFonts w:ascii="Times New Roman" w:hAnsi="Times New Roman"/>
        </w:rPr>
        <w:t xml:space="preserve"> </w:t>
      </w:r>
      <w:r w:rsidR="003A6D51">
        <w:rPr>
          <w:rFonts w:ascii="Times New Roman" w:hAnsi="Times New Roman"/>
        </w:rPr>
        <w:t xml:space="preserve">õigus </w:t>
      </w:r>
      <w:r w:rsidR="009425ED">
        <w:rPr>
          <w:rFonts w:ascii="Times New Roman" w:hAnsi="Times New Roman"/>
        </w:rPr>
        <w:t xml:space="preserve">ka </w:t>
      </w:r>
      <w:r w:rsidR="00E247B6">
        <w:rPr>
          <w:rFonts w:ascii="Times New Roman" w:hAnsi="Times New Roman"/>
        </w:rPr>
        <w:t xml:space="preserve">sügava puudega laste saatjatele. </w:t>
      </w:r>
    </w:p>
    <w:p w14:paraId="6CA5332C" w14:textId="77777777" w:rsidR="008040DD" w:rsidRDefault="008040DD" w:rsidP="008C4FE9">
      <w:pPr>
        <w:spacing w:after="0" w:line="240" w:lineRule="auto"/>
        <w:jc w:val="both"/>
        <w:rPr>
          <w:rFonts w:ascii="Times New Roman" w:hAnsi="Times New Roman"/>
        </w:rPr>
      </w:pPr>
    </w:p>
    <w:p w14:paraId="02815AAF" w14:textId="77777777" w:rsidR="007A640E" w:rsidRDefault="004854D4" w:rsidP="007A640E">
      <w:pPr>
        <w:spacing w:after="0" w:line="240" w:lineRule="auto"/>
        <w:jc w:val="both"/>
        <w:rPr>
          <w:rFonts w:ascii="Times New Roman" w:hAnsi="Times New Roman"/>
        </w:rPr>
      </w:pPr>
      <w:r w:rsidRPr="004854D4">
        <w:rPr>
          <w:rFonts w:ascii="Times New Roman" w:hAnsi="Times New Roman"/>
        </w:rPr>
        <w:t xml:space="preserve">Punktiga 5 sätestatakse tasuta sõidu õigus Euroopa puudega inimese kaardi omanikku saatvale juht- või abikoerale. Tegemist on kehtiva õiguse sisulise ülevõtmisega, </w:t>
      </w:r>
      <w:r w:rsidR="007A640E" w:rsidRPr="007A640E">
        <w:rPr>
          <w:rFonts w:ascii="Times New Roman" w:hAnsi="Times New Roman"/>
        </w:rPr>
        <w:t>kuid võrreldes kehtiva regulatsiooniga täpsustatakse, et tasuta sõidu õigus laieneb juht- või abikoerale juhul, kui koer saadab Euroopa puudega inimese kaardi omanikku. Muudatus on vajalik õigusselguse tagamiseks, kuna kehtiv seadus ei sätesta, kuidas peab inimene tõendama, et ta on juht- või abikoera kasutav puudega inimene. See on praktikas põhjustanud keerulisi olukordi nii puudega inimesele kui ka vedajale sõiduõiguse kontrollimisel.</w:t>
      </w:r>
    </w:p>
    <w:p w14:paraId="1FCFA17A" w14:textId="77777777" w:rsidR="00E00536" w:rsidRDefault="00E00536" w:rsidP="007A640E">
      <w:pPr>
        <w:spacing w:after="0" w:line="240" w:lineRule="auto"/>
        <w:jc w:val="both"/>
        <w:rPr>
          <w:rFonts w:ascii="Times New Roman" w:hAnsi="Times New Roman"/>
        </w:rPr>
      </w:pPr>
    </w:p>
    <w:p w14:paraId="428B55C2" w14:textId="77777777" w:rsidR="00E00536" w:rsidRPr="00E00536" w:rsidRDefault="00E00536" w:rsidP="00E00536">
      <w:pPr>
        <w:spacing w:after="0" w:line="240" w:lineRule="auto"/>
        <w:jc w:val="both"/>
        <w:rPr>
          <w:rFonts w:ascii="Times New Roman" w:hAnsi="Times New Roman"/>
        </w:rPr>
      </w:pPr>
      <w:r w:rsidRPr="00E00536">
        <w:rPr>
          <w:rFonts w:ascii="Times New Roman" w:hAnsi="Times New Roman"/>
        </w:rPr>
        <w:t>Muudatusega luuakse ühtne ja lihtne tõendamisalus Euroopa puudega inimese kaardi näol. Seejuures ei ole juht- või abikoera kasutamise õigust seotud A-tähise olemasoluga kaardil. Kuigi A-tähis viitab vajadusele saatja, tugiisiku, isikliku abistaja või abilooma järele, võivad juht- või abikoera kasutada ka inimesed, kellel ei ole A-tähise saamise alust, näiteks diabeedi või epilepsiaga inimesed. Seetõttu on põhjendatud siduda juht- või abikoera tasuta vedamise õigus Euroopa puudega inimese kaardi olemasoluga, mitte A-tähisega.</w:t>
      </w:r>
    </w:p>
    <w:p w14:paraId="2E2EA415" w14:textId="77777777" w:rsidR="00E00536" w:rsidRDefault="00E00536" w:rsidP="007A640E">
      <w:pPr>
        <w:spacing w:after="0" w:line="240" w:lineRule="auto"/>
        <w:jc w:val="both"/>
        <w:rPr>
          <w:rFonts w:ascii="Times New Roman" w:hAnsi="Times New Roman"/>
        </w:rPr>
      </w:pPr>
    </w:p>
    <w:p w14:paraId="4A4A123E" w14:textId="09414FE6" w:rsidR="009E1820" w:rsidRPr="009E1820" w:rsidRDefault="009E1820" w:rsidP="009E1820">
      <w:pPr>
        <w:spacing w:after="0" w:line="240" w:lineRule="auto"/>
        <w:jc w:val="both"/>
        <w:rPr>
          <w:rFonts w:ascii="Times New Roman" w:hAnsi="Times New Roman"/>
        </w:rPr>
      </w:pPr>
      <w:r w:rsidRPr="00277B28">
        <w:rPr>
          <w:rFonts w:ascii="Times New Roman" w:hAnsi="Times New Roman"/>
          <w:b/>
          <w:bCs/>
        </w:rPr>
        <w:t>Eelnõu § 4</w:t>
      </w:r>
      <w:r>
        <w:rPr>
          <w:rFonts w:ascii="Times New Roman" w:hAnsi="Times New Roman"/>
          <w:b/>
          <w:bCs/>
        </w:rPr>
        <w:t xml:space="preserve"> p</w:t>
      </w:r>
      <w:r w:rsidRPr="009E1820">
        <w:rPr>
          <w:rFonts w:ascii="Times New Roman" w:hAnsi="Times New Roman"/>
          <w:b/>
          <w:bCs/>
        </w:rPr>
        <w:t>unktiga 3</w:t>
      </w:r>
      <w:r w:rsidRPr="009E1820">
        <w:rPr>
          <w:rFonts w:ascii="Times New Roman" w:hAnsi="Times New Roman"/>
        </w:rPr>
        <w:t xml:space="preserve"> muudetakse ühistranspordiseaduse § 36 lõiget 1, mis reguleerib avaliku teenindamise lepingu alusel sõitjateveol riigieelarvest hüvitatavaid sõidusoodustusi. Muudatusega viiakse saatja sõidusoodustuse regulatsioon kooskõlla Euroopa puudega inimese kaardi süsteemiga. </w:t>
      </w:r>
      <w:r w:rsidR="00B71B53">
        <w:rPr>
          <w:rFonts w:ascii="Times New Roman" w:hAnsi="Times New Roman"/>
        </w:rPr>
        <w:t xml:space="preserve">Alates 01.02.2027 jõustuva seaduse </w:t>
      </w:r>
      <w:r w:rsidRPr="009E1820">
        <w:rPr>
          <w:rFonts w:ascii="Times New Roman" w:hAnsi="Times New Roman"/>
        </w:rPr>
        <w:t>kohaselt hüvitatakse sõidusoodustus sügava puudega isiku saatjale ja kuni 1</w:t>
      </w:r>
      <w:r w:rsidR="00B71B53">
        <w:rPr>
          <w:rFonts w:ascii="Times New Roman" w:hAnsi="Times New Roman"/>
        </w:rPr>
        <w:t>8</w:t>
      </w:r>
      <w:r w:rsidRPr="009E1820">
        <w:rPr>
          <w:rFonts w:ascii="Times New Roman" w:hAnsi="Times New Roman"/>
        </w:rPr>
        <w:t>-aastase puudega lapse saatjale. Edaspidi seotakse saatja sõidusoodustus Euroopa puudega inimese kaardi omaniku õigustega ning sõidusoodustus laieneb kuni 18-aastase Euroopa puudega inimese kaardi omaniku saatjale ning täisealise Euroopa puudega inimese kaardi omaniku saatjale juhul, kui kaardile on kantud A-tähis.</w:t>
      </w:r>
    </w:p>
    <w:p w14:paraId="1C466FDB" w14:textId="77777777" w:rsidR="009E1820" w:rsidRPr="007A640E" w:rsidRDefault="009E1820" w:rsidP="007A640E">
      <w:pPr>
        <w:spacing w:after="0" w:line="240" w:lineRule="auto"/>
        <w:jc w:val="both"/>
        <w:rPr>
          <w:rFonts w:ascii="Times New Roman" w:hAnsi="Times New Roman"/>
        </w:rPr>
      </w:pPr>
    </w:p>
    <w:p w14:paraId="5EF6E981" w14:textId="48ED39CC" w:rsidR="000E4BA8" w:rsidRDefault="00DE3E55" w:rsidP="00AB2469">
      <w:pPr>
        <w:spacing w:after="0" w:line="240" w:lineRule="auto"/>
        <w:jc w:val="both"/>
        <w:rPr>
          <w:rFonts w:ascii="Times New Roman" w:hAnsi="Times New Roman"/>
        </w:rPr>
      </w:pPr>
      <w:r w:rsidRPr="00277B28">
        <w:rPr>
          <w:rFonts w:ascii="Times New Roman" w:hAnsi="Times New Roman"/>
          <w:b/>
          <w:bCs/>
        </w:rPr>
        <w:t>Eelnõu § 4</w:t>
      </w:r>
      <w:r>
        <w:rPr>
          <w:rFonts w:ascii="Times New Roman" w:hAnsi="Times New Roman"/>
          <w:b/>
          <w:bCs/>
        </w:rPr>
        <w:t xml:space="preserve"> p</w:t>
      </w:r>
      <w:r w:rsidRPr="00DE3E55">
        <w:rPr>
          <w:rFonts w:ascii="Times New Roman" w:hAnsi="Times New Roman"/>
          <w:b/>
          <w:bCs/>
        </w:rPr>
        <w:t>unktiga 4</w:t>
      </w:r>
      <w:r w:rsidRPr="00DE3E55">
        <w:rPr>
          <w:rFonts w:ascii="Times New Roman" w:hAnsi="Times New Roman"/>
        </w:rPr>
        <w:t xml:space="preserve"> täiendatakse ühistranspordiseadust rakendussättega, mis reguleerib üleminekut seniselt puudega isiku kaardilt Euroopa puudega inimese kaardile. Kuigi alates 1. juunist 2028 väljastatakse puudega isiku kaardi asemel Euroopa puudega inimese kaarti, jäävad varem väljastatud puudega isiku kaardid kehtima neile märgitud kehtivusaja lõpuni, kuid mitte kauemaks kui 2031. aasta 31. maini. Selleks sätestatakse, et kuni 2028. aasta 31. maini kehtinud ühistranspordiseaduse regulatsiooni kohaldatakse ka üleminekuperioodil nende isikute suhtes, kellel on kehtiv puudega isiku kaart. Muudatuse eesmärk on tagada sõidusoodustuste katkematu jätkumine ning vältida olukorda, kus isik kaotaks üleminekuperioodil õiguse sõidusoodustusele üksnes seetõttu, et talle ei ole veel väljastatud Euroopa puudega inimese kaarti.</w:t>
      </w:r>
    </w:p>
    <w:p w14:paraId="6B8EFE96" w14:textId="77777777" w:rsidR="00D64316" w:rsidRPr="005103C4" w:rsidRDefault="00D64316" w:rsidP="00AB2469">
      <w:pPr>
        <w:spacing w:after="0" w:line="240" w:lineRule="auto"/>
        <w:jc w:val="both"/>
        <w:rPr>
          <w:rFonts w:ascii="Times New Roman" w:hAnsi="Times New Roman"/>
          <w:color w:val="7030A0"/>
        </w:rPr>
      </w:pPr>
    </w:p>
    <w:p w14:paraId="28A1953D" w14:textId="77777777" w:rsidR="00D5050A" w:rsidRPr="0006061E" w:rsidRDefault="00D5050A" w:rsidP="00C653C8">
      <w:pPr>
        <w:pStyle w:val="Loendilik"/>
        <w:numPr>
          <w:ilvl w:val="0"/>
          <w:numId w:val="6"/>
        </w:numPr>
        <w:spacing w:after="0" w:line="240" w:lineRule="auto"/>
        <w:jc w:val="both"/>
        <w:rPr>
          <w:rFonts w:ascii="Times New Roman" w:hAnsi="Times New Roman"/>
          <w:b/>
        </w:rPr>
      </w:pPr>
      <w:r w:rsidRPr="0006061E">
        <w:rPr>
          <w:rFonts w:ascii="Times New Roman" w:hAnsi="Times New Roman"/>
          <w:b/>
        </w:rPr>
        <w:t>Eelnõu terminoloogia</w:t>
      </w:r>
    </w:p>
    <w:p w14:paraId="11EADCB1" w14:textId="77777777" w:rsidR="00D5050A" w:rsidRPr="0006061E" w:rsidRDefault="00D5050A" w:rsidP="00C653C8">
      <w:pPr>
        <w:spacing w:after="0" w:line="240" w:lineRule="auto"/>
        <w:rPr>
          <w:rFonts w:ascii="Times New Roman" w:hAnsi="Times New Roman"/>
          <w:lang w:eastAsia="et-EE"/>
        </w:rPr>
        <w:sectPr w:rsidR="00D5050A" w:rsidRPr="0006061E" w:rsidSect="00233179">
          <w:type w:val="continuous"/>
          <w:pgSz w:w="11906" w:h="16838"/>
          <w:pgMar w:top="1423" w:right="1355" w:bottom="1270" w:left="1418" w:header="680" w:footer="680" w:gutter="0"/>
          <w:cols w:space="708"/>
          <w:docGrid w:linePitch="360"/>
        </w:sectPr>
      </w:pPr>
    </w:p>
    <w:p w14:paraId="7A213EA6" w14:textId="111FCFBB" w:rsidR="00D5050A" w:rsidRPr="0006061E" w:rsidRDefault="00D5050A" w:rsidP="00C653C8">
      <w:pPr>
        <w:spacing w:after="0" w:line="240" w:lineRule="auto"/>
        <w:rPr>
          <w:rFonts w:ascii="Times New Roman" w:hAnsi="Times New Roman"/>
          <w:lang w:eastAsia="et-EE"/>
        </w:rPr>
        <w:sectPr w:rsidR="00D5050A" w:rsidRPr="0006061E" w:rsidSect="00233179">
          <w:type w:val="continuous"/>
          <w:pgSz w:w="11906" w:h="16838"/>
          <w:pgMar w:top="1423" w:right="1355" w:bottom="1270" w:left="1418" w:header="680" w:footer="680" w:gutter="0"/>
          <w:cols w:space="708"/>
          <w:formProt w:val="0"/>
          <w:docGrid w:linePitch="360"/>
        </w:sectPr>
      </w:pPr>
    </w:p>
    <w:p w14:paraId="1B947E7E" w14:textId="77777777" w:rsidR="00A02375" w:rsidRDefault="00A02375" w:rsidP="00A02375">
      <w:pPr>
        <w:spacing w:after="0" w:line="240" w:lineRule="auto"/>
        <w:jc w:val="both"/>
        <w:rPr>
          <w:rFonts w:ascii="Times New Roman" w:hAnsi="Times New Roman"/>
          <w:lang w:eastAsia="et-EE"/>
        </w:rPr>
      </w:pPr>
      <w:r w:rsidRPr="00A02375">
        <w:rPr>
          <w:rFonts w:ascii="Times New Roman" w:hAnsi="Times New Roman"/>
          <w:lang w:eastAsia="et-EE"/>
        </w:rPr>
        <w:lastRenderedPageBreak/>
        <w:t xml:space="preserve">Eelnõuga võetakse Eesti õiguses kasutusele Euroopa Liidu õigusest tulenevad terminid </w:t>
      </w:r>
      <w:r w:rsidRPr="00A02375">
        <w:rPr>
          <w:rFonts w:ascii="Times New Roman" w:hAnsi="Times New Roman"/>
          <w:b/>
          <w:bCs/>
          <w:lang w:eastAsia="et-EE"/>
        </w:rPr>
        <w:t>„Euroopa puudega inimese kaart“</w:t>
      </w:r>
      <w:r w:rsidRPr="00A02375">
        <w:rPr>
          <w:rFonts w:ascii="Times New Roman" w:hAnsi="Times New Roman"/>
          <w:lang w:eastAsia="et-EE"/>
        </w:rPr>
        <w:t xml:space="preserve">, </w:t>
      </w:r>
      <w:r w:rsidRPr="00A02375">
        <w:rPr>
          <w:rFonts w:ascii="Times New Roman" w:hAnsi="Times New Roman"/>
          <w:b/>
          <w:bCs/>
          <w:lang w:eastAsia="et-EE"/>
        </w:rPr>
        <w:t>„Euroopa puudega inimese parkimiskaart“</w:t>
      </w:r>
      <w:r w:rsidRPr="00A02375">
        <w:rPr>
          <w:rFonts w:ascii="Times New Roman" w:hAnsi="Times New Roman"/>
          <w:lang w:eastAsia="et-EE"/>
        </w:rPr>
        <w:t xml:space="preserve">, </w:t>
      </w:r>
      <w:r w:rsidRPr="00A02375">
        <w:rPr>
          <w:rFonts w:ascii="Times New Roman" w:hAnsi="Times New Roman"/>
          <w:b/>
          <w:bCs/>
          <w:lang w:eastAsia="et-EE"/>
        </w:rPr>
        <w:t>„eritingimus või eeliskohtlemine“</w:t>
      </w:r>
      <w:r w:rsidRPr="00A02375">
        <w:rPr>
          <w:rFonts w:ascii="Times New Roman" w:hAnsi="Times New Roman"/>
          <w:lang w:eastAsia="et-EE"/>
        </w:rPr>
        <w:t xml:space="preserve">, </w:t>
      </w:r>
      <w:r w:rsidRPr="00A02375">
        <w:rPr>
          <w:rFonts w:ascii="Times New Roman" w:hAnsi="Times New Roman"/>
          <w:b/>
          <w:bCs/>
          <w:lang w:eastAsia="et-EE"/>
        </w:rPr>
        <w:t>„abistav loom“</w:t>
      </w:r>
      <w:r w:rsidRPr="00A02375">
        <w:rPr>
          <w:rFonts w:ascii="Times New Roman" w:hAnsi="Times New Roman"/>
          <w:lang w:eastAsia="et-EE"/>
        </w:rPr>
        <w:t xml:space="preserve"> ja </w:t>
      </w:r>
      <w:r w:rsidRPr="00A02375">
        <w:rPr>
          <w:rFonts w:ascii="Times New Roman" w:hAnsi="Times New Roman"/>
          <w:b/>
          <w:bCs/>
          <w:lang w:eastAsia="et-EE"/>
        </w:rPr>
        <w:t>„liidu liikuvusprogramm“</w:t>
      </w:r>
      <w:r w:rsidRPr="00A02375">
        <w:rPr>
          <w:rFonts w:ascii="Times New Roman" w:hAnsi="Times New Roman"/>
          <w:lang w:eastAsia="et-EE"/>
        </w:rPr>
        <w:t>. Terminid tulenevad direktiivist (EL) 2024/2841 ning nende kasutamine on vajalik direktiivi ülevõtmiseks ja Eesti õiguse terminoloogia kooskõlla viimiseks Euroopa Liidu õigusega.</w:t>
      </w:r>
    </w:p>
    <w:p w14:paraId="3F034BC6" w14:textId="77777777" w:rsidR="00A02375" w:rsidRPr="00A02375" w:rsidRDefault="00A02375" w:rsidP="00A02375">
      <w:pPr>
        <w:spacing w:after="0" w:line="240" w:lineRule="auto"/>
        <w:jc w:val="both"/>
        <w:rPr>
          <w:rFonts w:ascii="Times New Roman" w:hAnsi="Times New Roman"/>
          <w:lang w:eastAsia="et-EE"/>
        </w:rPr>
      </w:pPr>
    </w:p>
    <w:p w14:paraId="2AC56A03" w14:textId="77777777" w:rsidR="00A02375" w:rsidRPr="00A02375" w:rsidRDefault="00A02375" w:rsidP="00A02375">
      <w:pPr>
        <w:spacing w:after="0" w:line="240" w:lineRule="auto"/>
        <w:jc w:val="both"/>
        <w:rPr>
          <w:rFonts w:ascii="Times New Roman" w:hAnsi="Times New Roman"/>
          <w:lang w:eastAsia="et-EE"/>
        </w:rPr>
      </w:pPr>
      <w:r w:rsidRPr="00A02375">
        <w:rPr>
          <w:rFonts w:ascii="Times New Roman" w:hAnsi="Times New Roman"/>
          <w:lang w:eastAsia="et-EE"/>
        </w:rPr>
        <w:t xml:space="preserve">Euroopa puudega inimese kaart asendab senise siseriikliku puudega isiku kaardi ning Euroopa puudega inimese parkimiskaart senise liikumispuudega või pimedat inimest teenindava sõiduki parkimiskaardi. Eelnõus kasutatakse lisaks terminit </w:t>
      </w:r>
      <w:r w:rsidRPr="00A02375">
        <w:rPr>
          <w:rFonts w:ascii="Times New Roman" w:hAnsi="Times New Roman"/>
          <w:b/>
          <w:bCs/>
          <w:lang w:eastAsia="et-EE"/>
        </w:rPr>
        <w:t>„valideerimisrakendus“</w:t>
      </w:r>
      <w:r w:rsidRPr="00A02375">
        <w:rPr>
          <w:rFonts w:ascii="Times New Roman" w:hAnsi="Times New Roman"/>
          <w:lang w:eastAsia="et-EE"/>
        </w:rPr>
        <w:t>, millega tähistatakse Euroopa puudega inimese kaardi autentsuse ja kehtivuse kontrollimiseks kasutatavat tehnilist lahendust.</w:t>
      </w:r>
    </w:p>
    <w:p w14:paraId="686D6A07" w14:textId="77777777" w:rsidR="00D5050A" w:rsidRPr="0006061E" w:rsidRDefault="00D5050A" w:rsidP="00C653C8">
      <w:pPr>
        <w:spacing w:after="0" w:line="240" w:lineRule="auto"/>
        <w:rPr>
          <w:rFonts w:ascii="Times New Roman" w:hAnsi="Times New Roman"/>
          <w:lang w:eastAsia="et-EE"/>
        </w:rPr>
      </w:pPr>
    </w:p>
    <w:p w14:paraId="488974F8" w14:textId="77777777" w:rsidR="00D5050A" w:rsidRPr="0006061E" w:rsidRDefault="00D5050A" w:rsidP="00C653C8">
      <w:pPr>
        <w:pStyle w:val="Loendilik"/>
        <w:numPr>
          <w:ilvl w:val="0"/>
          <w:numId w:val="6"/>
        </w:numPr>
        <w:spacing w:after="0" w:line="240" w:lineRule="auto"/>
        <w:jc w:val="both"/>
        <w:rPr>
          <w:rFonts w:ascii="Times New Roman" w:hAnsi="Times New Roman"/>
        </w:rPr>
      </w:pPr>
      <w:r w:rsidRPr="0006061E">
        <w:rPr>
          <w:rFonts w:ascii="Times New Roman" w:hAnsi="Times New Roman"/>
          <w:b/>
        </w:rPr>
        <w:t>Eelnõu vastavus Euroopa Liidu õigusele</w:t>
      </w:r>
    </w:p>
    <w:p w14:paraId="5C59338C" w14:textId="77777777" w:rsidR="00D5050A" w:rsidRPr="0006061E" w:rsidRDefault="00D5050A" w:rsidP="00C653C8">
      <w:pPr>
        <w:spacing w:after="0" w:line="240" w:lineRule="auto"/>
        <w:rPr>
          <w:rFonts w:ascii="Times New Roman" w:hAnsi="Times New Roman"/>
        </w:rPr>
      </w:pPr>
    </w:p>
    <w:p w14:paraId="651B5973" w14:textId="77777777" w:rsidR="00D5050A" w:rsidRPr="0006061E" w:rsidRDefault="00D5050A" w:rsidP="00C653C8">
      <w:pPr>
        <w:spacing w:after="0" w:line="240" w:lineRule="auto"/>
        <w:rPr>
          <w:rFonts w:ascii="Times New Roman" w:hAnsi="Times New Roman"/>
        </w:rPr>
        <w:sectPr w:rsidR="00D5050A" w:rsidRPr="0006061E" w:rsidSect="00233179">
          <w:type w:val="continuous"/>
          <w:pgSz w:w="11906" w:h="16838"/>
          <w:pgMar w:top="1423" w:right="1355" w:bottom="1270" w:left="1418" w:header="680" w:footer="680" w:gutter="0"/>
          <w:cols w:space="708"/>
          <w:docGrid w:linePitch="360"/>
        </w:sectPr>
      </w:pPr>
    </w:p>
    <w:p w14:paraId="3B9F8FAC" w14:textId="77777777" w:rsidR="00EE62F1" w:rsidRDefault="00EE62F1" w:rsidP="005A40CF">
      <w:pPr>
        <w:spacing w:after="0" w:line="240" w:lineRule="auto"/>
        <w:jc w:val="both"/>
        <w:rPr>
          <w:rFonts w:ascii="Times New Roman" w:hAnsi="Times New Roman"/>
        </w:rPr>
      </w:pPr>
      <w:r w:rsidRPr="00EE62F1">
        <w:rPr>
          <w:rFonts w:ascii="Times New Roman" w:hAnsi="Times New Roman"/>
        </w:rPr>
        <w:t xml:space="preserve">Eelnõuga võetakse Eesti õigusesse üle Euroopa Parlamendi ja nõukogu direktiiv (EL) 2024/2841, 23. oktoober 2024, millega luuakse Euroopa puudega inimese kaart ja Euroopa puudega inimese parkimiskaart (ELT L, 2024/2841, 14.11.2024), ning Euroopa Parlamendi ja nõukogu direktiiv (EL) 2024/2842, 23. oktoober 2024, millega laiendatakse direktiivi (EL) 2024/2841 liikmesriigis seaduslikult elavatele kolmanda riigi kodanikele (ELT L, 2024/2842, 14.11.2024). </w:t>
      </w:r>
    </w:p>
    <w:p w14:paraId="28B9721F" w14:textId="77777777" w:rsidR="005A40CF" w:rsidRPr="00EE62F1" w:rsidRDefault="005A40CF" w:rsidP="005A40CF">
      <w:pPr>
        <w:spacing w:after="0" w:line="240" w:lineRule="auto"/>
        <w:jc w:val="both"/>
        <w:rPr>
          <w:rFonts w:ascii="Times New Roman" w:hAnsi="Times New Roman"/>
        </w:rPr>
      </w:pPr>
    </w:p>
    <w:p w14:paraId="73579891" w14:textId="77777777" w:rsidR="00EE62F1" w:rsidRDefault="00EE62F1" w:rsidP="005A40CF">
      <w:pPr>
        <w:spacing w:after="0" w:line="240" w:lineRule="auto"/>
        <w:jc w:val="both"/>
        <w:rPr>
          <w:rFonts w:ascii="Times New Roman" w:hAnsi="Times New Roman"/>
        </w:rPr>
      </w:pPr>
      <w:r w:rsidRPr="00EE62F1">
        <w:rPr>
          <w:rFonts w:ascii="Times New Roman" w:hAnsi="Times New Roman"/>
        </w:rPr>
        <w:t xml:space="preserve">Direktiiviga (EL) 2024/2841 kehtestatakse Euroopa puudega inimese kaardi ja Euroopa puudega inimese parkimiskaardi ühine raamistik, nende vastastikuse tunnustamise põhimõte ning nõuded kaartide väljastamisele, vormile, kehtivusele, ligipääsetavusele, turvalisusele ja väärkasutuse ennetamisele. Direktiiviga (EL) 2024/2842 laiendatakse sama regulatsiooni liikmesriigis seaduslikult elavatele kolmanda riigi kodanikele. </w:t>
      </w:r>
    </w:p>
    <w:p w14:paraId="0CE80027" w14:textId="77777777" w:rsidR="005A40CF" w:rsidRPr="00EE62F1" w:rsidRDefault="005A40CF" w:rsidP="005A40CF">
      <w:pPr>
        <w:spacing w:after="0" w:line="240" w:lineRule="auto"/>
        <w:jc w:val="both"/>
        <w:rPr>
          <w:rFonts w:ascii="Times New Roman" w:hAnsi="Times New Roman"/>
        </w:rPr>
      </w:pPr>
    </w:p>
    <w:p w14:paraId="0284DFC7" w14:textId="77777777" w:rsidR="00EE62F1" w:rsidRDefault="00EE62F1" w:rsidP="005A40CF">
      <w:pPr>
        <w:spacing w:after="0" w:line="240" w:lineRule="auto"/>
        <w:jc w:val="both"/>
        <w:rPr>
          <w:rFonts w:ascii="Times New Roman" w:hAnsi="Times New Roman"/>
        </w:rPr>
      </w:pPr>
      <w:r w:rsidRPr="00EE62F1">
        <w:rPr>
          <w:rFonts w:ascii="Times New Roman" w:hAnsi="Times New Roman"/>
        </w:rPr>
        <w:t>Eelnõuga sätestatakse kaartide mõiste ja kohaldamisala, pädev asutus, väljastamise ja kehtetuks tunnistamise kord, valideerimine, teabe kättesaadavus ning väärkasutusega seotud teabevahetus. Eelnõu lahendused vastavad direktiivides sätestatud nõuetele.</w:t>
      </w:r>
    </w:p>
    <w:p w14:paraId="78B223A3" w14:textId="77777777" w:rsidR="005A40CF" w:rsidRPr="00EE62F1" w:rsidRDefault="005A40CF" w:rsidP="005A40CF">
      <w:pPr>
        <w:spacing w:after="0" w:line="240" w:lineRule="auto"/>
        <w:jc w:val="both"/>
        <w:rPr>
          <w:rFonts w:ascii="Times New Roman" w:hAnsi="Times New Roman"/>
        </w:rPr>
      </w:pPr>
    </w:p>
    <w:p w14:paraId="3E897463" w14:textId="77777777" w:rsidR="00EE62F1" w:rsidRDefault="00EE62F1" w:rsidP="005A40CF">
      <w:pPr>
        <w:spacing w:after="0" w:line="240" w:lineRule="auto"/>
        <w:jc w:val="both"/>
        <w:rPr>
          <w:rFonts w:ascii="Times New Roman" w:hAnsi="Times New Roman"/>
        </w:rPr>
      </w:pPr>
      <w:r w:rsidRPr="00EE62F1">
        <w:rPr>
          <w:rFonts w:ascii="Times New Roman" w:hAnsi="Times New Roman"/>
        </w:rPr>
        <w:t xml:space="preserve">Direktiiv jätab mitmes küsimuses liikmesriigile valikuvabaduse. Eelnõuga määratakse mõlema kaardi väljastamise pädevaks asutuseks Sotsiaalkindlustusamet. Alternatiiv oleks olnud määrata ülesanne mõnele teisele riigiasutusele või jätta parkimiskaardi väljastamine kohaliku omavalitsuse üksustele. Sotsiaalkindlustusameti kasuks otsustati, kuna amet tuvastab juba puude raskusastet ja väljastab siseriiklikku puudega inimese kaarti ning selline lahendus võimaldab kasutada olemasolevaid menetlusi ja infosüsteeme ning vähendada dubleerivat asjaajamist. </w:t>
      </w:r>
    </w:p>
    <w:p w14:paraId="1CAE4184" w14:textId="77777777" w:rsidR="005A40CF" w:rsidRPr="00EE62F1" w:rsidRDefault="005A40CF" w:rsidP="005A40CF">
      <w:pPr>
        <w:spacing w:after="0" w:line="240" w:lineRule="auto"/>
        <w:jc w:val="both"/>
        <w:rPr>
          <w:rFonts w:ascii="Times New Roman" w:hAnsi="Times New Roman"/>
        </w:rPr>
      </w:pPr>
    </w:p>
    <w:p w14:paraId="3A42E26B" w14:textId="77777777" w:rsidR="00EE62F1" w:rsidRPr="00EE62F1" w:rsidRDefault="00EE62F1" w:rsidP="005A40CF">
      <w:pPr>
        <w:spacing w:after="0" w:line="240" w:lineRule="auto"/>
        <w:jc w:val="both"/>
        <w:rPr>
          <w:rFonts w:ascii="Times New Roman" w:hAnsi="Times New Roman"/>
        </w:rPr>
      </w:pPr>
      <w:r w:rsidRPr="00EE62F1">
        <w:rPr>
          <w:rFonts w:ascii="Times New Roman" w:hAnsi="Times New Roman"/>
        </w:rPr>
        <w:t xml:space="preserve">Samuti ei kasutata eelnõus direktiivi artikli 2 lõikes 2 sätestatud võimalust laiendada kaartide kohaldamist üldiselt kõigile lühiajalisest viibimisest pikematele Eestis viibimise juhtudele. Alternatiiv oleks olnud laiendada kaartide tunnustamist ka muudele pikaajalise viibimise juhtudele. Eelnõus piirdutakse direktiivist tuleneva kohustusliku lahendusega, mille kohaselt kehtivad kaardid pikema aja vältel liidu liikuvusprogrammis osalevatele isikutele. </w:t>
      </w:r>
    </w:p>
    <w:p w14:paraId="692E23FE" w14:textId="0E04B75C" w:rsidR="5BAF0A2C" w:rsidRDefault="5BAF0A2C" w:rsidP="5BAF0A2C">
      <w:pPr>
        <w:spacing w:after="0" w:line="240" w:lineRule="auto"/>
        <w:jc w:val="both"/>
        <w:rPr>
          <w:rFonts w:ascii="Times New Roman" w:hAnsi="Times New Roman"/>
        </w:rPr>
      </w:pPr>
    </w:p>
    <w:p w14:paraId="32F4F54B" w14:textId="77777777" w:rsidR="00EE62F1" w:rsidRPr="00EE62F1" w:rsidRDefault="00EE62F1" w:rsidP="005A40CF">
      <w:pPr>
        <w:spacing w:after="0" w:line="240" w:lineRule="auto"/>
        <w:jc w:val="both"/>
        <w:rPr>
          <w:rFonts w:ascii="Times New Roman" w:hAnsi="Times New Roman"/>
        </w:rPr>
      </w:pPr>
      <w:r w:rsidRPr="00EE62F1">
        <w:rPr>
          <w:rFonts w:ascii="Times New Roman" w:hAnsi="Times New Roman"/>
        </w:rPr>
        <w:t>Eelnõu reguleerimisalaga seondub samuti Euroopa Parlamendi ja nõukogu määrus (EL) 2016/679 isikuandmete kaitse üldmäärus ning Euroopa Parlamendi ja nõukogu direktiiv (EL) 2019/882 toodete ja teenuste ligipääsetavusnõuete kohta. Neist tulenevaid nõudeid on arvestatud isikuandmete töötlemist ja teabe ligipääsetavust puudutavate sätete kujundamisel.</w:t>
      </w:r>
    </w:p>
    <w:p w14:paraId="7A731097" w14:textId="77777777" w:rsidR="00EE62F1" w:rsidRPr="00EE62F1" w:rsidRDefault="00EE62F1" w:rsidP="005A40CF">
      <w:pPr>
        <w:spacing w:after="0" w:line="240" w:lineRule="auto"/>
        <w:jc w:val="both"/>
        <w:rPr>
          <w:rFonts w:ascii="Times New Roman" w:hAnsi="Times New Roman"/>
        </w:rPr>
      </w:pPr>
      <w:r w:rsidRPr="00EE62F1">
        <w:rPr>
          <w:rFonts w:ascii="Times New Roman" w:hAnsi="Times New Roman"/>
        </w:rPr>
        <w:lastRenderedPageBreak/>
        <w:t>Eelnõu reguleerimisalaga otseselt seotud Euroopa Liidu Kohtu praktikat ei ole tuvastatud. Direktiivide ülevõtmise kohta koostatakse seletuskirja lisana vastavustabel, milles näidatakse direktiivide sätete vastavus eelnõu sätetele.</w:t>
      </w:r>
    </w:p>
    <w:p w14:paraId="43B79387" w14:textId="77777777" w:rsidR="005A40CF" w:rsidRDefault="005A40CF" w:rsidP="00C653C8">
      <w:pPr>
        <w:spacing w:after="0" w:line="240" w:lineRule="auto"/>
        <w:rPr>
          <w:rFonts w:ascii="Times New Roman" w:hAnsi="Times New Roman"/>
        </w:rPr>
      </w:pPr>
    </w:p>
    <w:p w14:paraId="65437794" w14:textId="20AE8D16" w:rsidR="00D5050A" w:rsidRPr="0006061E" w:rsidRDefault="00FC5D2C" w:rsidP="00E37066">
      <w:pPr>
        <w:spacing w:after="0" w:line="240" w:lineRule="auto"/>
        <w:jc w:val="both"/>
        <w:rPr>
          <w:rFonts w:ascii="Times New Roman" w:hAnsi="Times New Roman"/>
        </w:rPr>
        <w:sectPr w:rsidR="00D5050A" w:rsidRPr="0006061E" w:rsidSect="00233179">
          <w:type w:val="continuous"/>
          <w:pgSz w:w="11906" w:h="16838"/>
          <w:pgMar w:top="1423" w:right="1355" w:bottom="1270" w:left="1418" w:header="680" w:footer="680" w:gutter="0"/>
          <w:cols w:space="708"/>
          <w:formProt w:val="0"/>
          <w:docGrid w:linePitch="360"/>
        </w:sectPr>
      </w:pPr>
      <w:r w:rsidRPr="00E37066">
        <w:rPr>
          <w:rFonts w:ascii="Times New Roman" w:hAnsi="Times New Roman"/>
        </w:rPr>
        <w:t>Seaduseelnõu väljatöötamise toetamiseks viis Trinidad Wiseman OÜ 2026. aasta I poolaastal läbi teenusdisaini analüüsi, mille üheks osaks oli ka õigusanalüüs</w:t>
      </w:r>
      <w:r w:rsidR="006219DC" w:rsidRPr="00E37066">
        <w:rPr>
          <w:rFonts w:ascii="Times New Roman" w:hAnsi="Times New Roman"/>
        </w:rPr>
        <w:t>, mille koos</w:t>
      </w:r>
      <w:r w:rsidR="00C7715C" w:rsidRPr="00E37066">
        <w:rPr>
          <w:rFonts w:ascii="Times New Roman" w:hAnsi="Times New Roman"/>
        </w:rPr>
        <w:t xml:space="preserve">taja oli Jaana Nõgisto </w:t>
      </w:r>
      <w:r w:rsidR="0061397B" w:rsidRPr="00E37066">
        <w:rPr>
          <w:rFonts w:ascii="Times New Roman" w:hAnsi="Times New Roman"/>
        </w:rPr>
        <w:t>(</w:t>
      </w:r>
      <w:r w:rsidR="003F6EB1" w:rsidRPr="00E37066">
        <w:rPr>
          <w:rFonts w:ascii="Times New Roman" w:hAnsi="Times New Roman"/>
        </w:rPr>
        <w:t xml:space="preserve">Advokaadibüroo Jaana Nõgisto, </w:t>
      </w:r>
      <w:hyperlink r:id="rId22" w:history="1">
        <w:r w:rsidR="00E37066" w:rsidRPr="00E37066">
          <w:rPr>
            <w:rStyle w:val="Hperlink"/>
            <w:rFonts w:ascii="Times New Roman" w:hAnsi="Times New Roman"/>
          </w:rPr>
          <w:t>jaana@jaananogisto.com</w:t>
        </w:r>
      </w:hyperlink>
      <w:r w:rsidR="0061397B" w:rsidRPr="00E37066">
        <w:rPr>
          <w:rFonts w:ascii="Times New Roman" w:hAnsi="Times New Roman"/>
        </w:rPr>
        <w:t>)</w:t>
      </w:r>
      <w:r w:rsidR="00E37066" w:rsidRPr="00E37066">
        <w:rPr>
          <w:rFonts w:ascii="Times New Roman" w:hAnsi="Times New Roman"/>
        </w:rPr>
        <w:t>.</w:t>
      </w:r>
      <w:r w:rsidR="00E37066">
        <w:rPr>
          <w:rFonts w:ascii="Times New Roman" w:hAnsi="Times New Roman"/>
        </w:rPr>
        <w:t xml:space="preserve"> </w:t>
      </w:r>
    </w:p>
    <w:p w14:paraId="684F4AB2" w14:textId="77777777" w:rsidR="00D5050A" w:rsidRPr="0006061E" w:rsidRDefault="00D5050A" w:rsidP="00C653C8">
      <w:pPr>
        <w:spacing w:after="0" w:line="240" w:lineRule="auto"/>
        <w:rPr>
          <w:rFonts w:ascii="Times New Roman" w:hAnsi="Times New Roman"/>
        </w:rPr>
      </w:pPr>
    </w:p>
    <w:p w14:paraId="44F17803" w14:textId="69491C17" w:rsidR="00D5050A" w:rsidRPr="0006061E" w:rsidRDefault="000D52E4" w:rsidP="00C653C8">
      <w:pPr>
        <w:pStyle w:val="Loendilik"/>
        <w:numPr>
          <w:ilvl w:val="0"/>
          <w:numId w:val="6"/>
        </w:numPr>
        <w:spacing w:after="0" w:line="240" w:lineRule="auto"/>
        <w:jc w:val="both"/>
        <w:rPr>
          <w:rFonts w:ascii="Times New Roman" w:hAnsi="Times New Roman"/>
          <w:b/>
        </w:rPr>
      </w:pPr>
      <w:r>
        <w:rPr>
          <w:rFonts w:ascii="Times New Roman" w:hAnsi="Times New Roman"/>
          <w:b/>
        </w:rPr>
        <w:t>Seaduse mõjud</w:t>
      </w:r>
    </w:p>
    <w:p w14:paraId="59B57686" w14:textId="77777777" w:rsidR="00D5050A" w:rsidRPr="0006061E" w:rsidRDefault="00D5050A" w:rsidP="00C653C8">
      <w:pPr>
        <w:spacing w:after="0" w:line="240" w:lineRule="auto"/>
        <w:rPr>
          <w:rFonts w:ascii="Times New Roman" w:hAnsi="Times New Roman"/>
        </w:rPr>
        <w:sectPr w:rsidR="00D5050A" w:rsidRPr="0006061E" w:rsidSect="00233179">
          <w:type w:val="continuous"/>
          <w:pgSz w:w="11906" w:h="16838"/>
          <w:pgMar w:top="1423" w:right="1355" w:bottom="1270" w:left="1418" w:header="680" w:footer="680" w:gutter="0"/>
          <w:cols w:space="708"/>
          <w:docGrid w:linePitch="360"/>
        </w:sectPr>
      </w:pPr>
    </w:p>
    <w:p w14:paraId="58354DC7" w14:textId="77777777" w:rsidR="00B13E53" w:rsidRDefault="00B13E53" w:rsidP="00C653C8">
      <w:pPr>
        <w:spacing w:after="0" w:line="240" w:lineRule="auto"/>
        <w:jc w:val="both"/>
        <w:rPr>
          <w:rFonts w:ascii="Times New Roman" w:hAnsi="Times New Roman"/>
          <w:b/>
        </w:rPr>
      </w:pPr>
    </w:p>
    <w:p w14:paraId="0FF5BAB7" w14:textId="77777777" w:rsidR="00B13E53" w:rsidRDefault="00B13E53" w:rsidP="00C653C8">
      <w:pPr>
        <w:spacing w:after="0" w:line="240" w:lineRule="auto"/>
        <w:jc w:val="both"/>
        <w:rPr>
          <w:rFonts w:ascii="Times New Roman" w:hAnsi="Times New Roman"/>
        </w:rPr>
      </w:pPr>
      <w:r w:rsidRPr="51BA4D6C">
        <w:rPr>
          <w:rFonts w:ascii="Times New Roman" w:hAnsi="Times New Roman"/>
        </w:rPr>
        <w:t>Muudatuse</w:t>
      </w:r>
      <w:r>
        <w:rPr>
          <w:rFonts w:ascii="Times New Roman" w:hAnsi="Times New Roman"/>
        </w:rPr>
        <w:t xml:space="preserve"> eesmärgid:</w:t>
      </w:r>
    </w:p>
    <w:p w14:paraId="6108B5C7" w14:textId="08E32873" w:rsidR="00B13E53" w:rsidRPr="00C653C8" w:rsidRDefault="00B13E53" w:rsidP="00C653C8">
      <w:pPr>
        <w:pStyle w:val="Loendilik"/>
        <w:numPr>
          <w:ilvl w:val="0"/>
          <w:numId w:val="8"/>
        </w:numPr>
        <w:spacing w:after="0" w:line="240" w:lineRule="auto"/>
        <w:jc w:val="both"/>
        <w:rPr>
          <w:rFonts w:ascii="Times New Roman" w:hAnsi="Times New Roman"/>
        </w:rPr>
      </w:pPr>
      <w:r w:rsidRPr="00C653C8">
        <w:rPr>
          <w:rFonts w:ascii="Times New Roman" w:hAnsi="Times New Roman"/>
        </w:rPr>
        <w:t>Täiendada PISTS</w:t>
      </w:r>
      <w:r w:rsidR="001A6060">
        <w:rPr>
          <w:rFonts w:ascii="Times New Roman" w:hAnsi="Times New Roman"/>
        </w:rPr>
        <w:t>-i</w:t>
      </w:r>
      <w:r w:rsidRPr="00C653C8">
        <w:rPr>
          <w:rFonts w:ascii="Times New Roman" w:hAnsi="Times New Roman"/>
        </w:rPr>
        <w:t xml:space="preserve">, et kaasajastada puude raskusastme tuvastamise ja puudega inimese sotsiaaltoetuse maksmise protsesse. </w:t>
      </w:r>
      <w:r>
        <w:rPr>
          <w:rFonts w:ascii="Times New Roman" w:hAnsi="Times New Roman"/>
        </w:rPr>
        <w:t>Samuti</w:t>
      </w:r>
      <w:r w:rsidRPr="00C653C8" w:rsidDel="008170A1">
        <w:rPr>
          <w:rFonts w:ascii="Times New Roman" w:hAnsi="Times New Roman"/>
        </w:rPr>
        <w:t xml:space="preserve"> </w:t>
      </w:r>
      <w:r w:rsidR="008170A1">
        <w:rPr>
          <w:rFonts w:ascii="Times New Roman" w:hAnsi="Times New Roman"/>
        </w:rPr>
        <w:t>täpsustatakse</w:t>
      </w:r>
      <w:r w:rsidR="008170A1" w:rsidRPr="00C653C8">
        <w:rPr>
          <w:rFonts w:ascii="Times New Roman" w:hAnsi="Times New Roman"/>
        </w:rPr>
        <w:t xml:space="preserve"> </w:t>
      </w:r>
      <w:r w:rsidR="008170A1">
        <w:rPr>
          <w:rFonts w:ascii="Times New Roman" w:hAnsi="Times New Roman"/>
        </w:rPr>
        <w:t xml:space="preserve">seaduses kasutatavat </w:t>
      </w:r>
      <w:r w:rsidRPr="00C653C8">
        <w:rPr>
          <w:rFonts w:ascii="Times New Roman" w:hAnsi="Times New Roman"/>
        </w:rPr>
        <w:t>terminoloogia</w:t>
      </w:r>
      <w:r w:rsidR="008170A1">
        <w:rPr>
          <w:rFonts w:ascii="Times New Roman" w:hAnsi="Times New Roman"/>
        </w:rPr>
        <w:t>t</w:t>
      </w:r>
      <w:r w:rsidRPr="00C653C8">
        <w:rPr>
          <w:rFonts w:ascii="Times New Roman" w:hAnsi="Times New Roman"/>
        </w:rPr>
        <w:t xml:space="preserve"> ja </w:t>
      </w:r>
      <w:r w:rsidR="008170A1">
        <w:rPr>
          <w:rFonts w:ascii="Times New Roman" w:hAnsi="Times New Roman"/>
        </w:rPr>
        <w:t>seaduse eesmärki.</w:t>
      </w:r>
      <w:r w:rsidR="008036B1">
        <w:rPr>
          <w:rFonts w:ascii="Times New Roman" w:hAnsi="Times New Roman"/>
        </w:rPr>
        <w:t xml:space="preserve"> </w:t>
      </w:r>
      <w:r w:rsidRPr="00C653C8">
        <w:rPr>
          <w:rFonts w:ascii="Times New Roman" w:hAnsi="Times New Roman"/>
        </w:rPr>
        <w:t>Mõjuanalüüs keskendub seaduse sisulistele muudatustele.</w:t>
      </w:r>
    </w:p>
    <w:p w14:paraId="674F9CC4" w14:textId="1FE22209" w:rsidR="00C653C8" w:rsidRDefault="00B13E53" w:rsidP="00C653C8">
      <w:pPr>
        <w:pStyle w:val="Loendilik"/>
        <w:numPr>
          <w:ilvl w:val="0"/>
          <w:numId w:val="8"/>
        </w:numPr>
        <w:spacing w:after="0" w:line="240" w:lineRule="auto"/>
        <w:jc w:val="both"/>
        <w:rPr>
          <w:rFonts w:ascii="Times New Roman" w:hAnsi="Times New Roman"/>
        </w:rPr>
      </w:pPr>
      <w:r w:rsidRPr="00C653C8">
        <w:rPr>
          <w:rFonts w:ascii="Times New Roman" w:hAnsi="Times New Roman"/>
        </w:rPr>
        <w:t xml:space="preserve">Senine siseriiklikult kehtiv puudega isiku kaart asendatakse Euroopa puudega inimese </w:t>
      </w:r>
      <w:r w:rsidRPr="00C653C8" w:rsidDel="008170A1">
        <w:rPr>
          <w:rFonts w:ascii="Times New Roman" w:hAnsi="Times New Roman"/>
        </w:rPr>
        <w:t xml:space="preserve">kaardiga </w:t>
      </w:r>
      <w:r w:rsidRPr="00C653C8">
        <w:rPr>
          <w:rFonts w:ascii="Times New Roman" w:hAnsi="Times New Roman"/>
        </w:rPr>
        <w:t xml:space="preserve">(edaspidi ka </w:t>
      </w:r>
      <w:r w:rsidR="00255EFE">
        <w:rPr>
          <w:rFonts w:ascii="Times New Roman" w:hAnsi="Times New Roman"/>
        </w:rPr>
        <w:t xml:space="preserve">EL </w:t>
      </w:r>
      <w:r w:rsidRPr="00C653C8">
        <w:rPr>
          <w:rFonts w:ascii="Times New Roman" w:hAnsi="Times New Roman"/>
        </w:rPr>
        <w:t>PIK) ja võetakse sellega seonduvalt üle vastava direktiiviga sätestatud õigused ja kohustused. Mõjuanalüüs keskendub direktiivi ülevõtmisega kaasnevatele sisulistele muudatustele.</w:t>
      </w:r>
    </w:p>
    <w:p w14:paraId="77DC3FA8" w14:textId="27CA3F12" w:rsidR="00B13E53" w:rsidRPr="00C653C8" w:rsidRDefault="00B13E53" w:rsidP="00C653C8">
      <w:pPr>
        <w:pStyle w:val="Loendilik"/>
        <w:numPr>
          <w:ilvl w:val="0"/>
          <w:numId w:val="8"/>
        </w:numPr>
        <w:spacing w:after="0" w:line="240" w:lineRule="auto"/>
        <w:jc w:val="both"/>
        <w:rPr>
          <w:rFonts w:ascii="Times New Roman" w:hAnsi="Times New Roman"/>
        </w:rPr>
      </w:pPr>
      <w:r w:rsidRPr="00C653C8">
        <w:rPr>
          <w:rFonts w:ascii="Times New Roman" w:hAnsi="Times New Roman"/>
        </w:rPr>
        <w:t xml:space="preserve">Senine </w:t>
      </w:r>
      <w:r w:rsidR="006E00FF" w:rsidRPr="006E00FF">
        <w:rPr>
          <w:rFonts w:ascii="Times New Roman" w:hAnsi="Times New Roman"/>
        </w:rPr>
        <w:t>1968. aasta teeliikluse konventsiooni täiendava Euroopa kokkuleppega liitunud</w:t>
      </w:r>
      <w:r w:rsidR="006E00FF">
        <w:rPr>
          <w:rFonts w:ascii="Times New Roman" w:hAnsi="Times New Roman"/>
        </w:rPr>
        <w:t xml:space="preserve"> rii</w:t>
      </w:r>
      <w:r w:rsidR="00F77DB2">
        <w:rPr>
          <w:rFonts w:ascii="Times New Roman" w:hAnsi="Times New Roman"/>
        </w:rPr>
        <w:t xml:space="preserve">kides </w:t>
      </w:r>
      <w:r w:rsidRPr="00C653C8">
        <w:rPr>
          <w:rFonts w:ascii="Times New Roman" w:hAnsi="Times New Roman"/>
        </w:rPr>
        <w:t xml:space="preserve">kehtiv liikumispuudega ja pimedat isikut teenindava sõiduki parkimiskaart asendatakse Euroopa puudega inimese parkimiskaardiga (edaspidi ka </w:t>
      </w:r>
      <w:r w:rsidR="00255EFE">
        <w:rPr>
          <w:rFonts w:ascii="Times New Roman" w:hAnsi="Times New Roman"/>
        </w:rPr>
        <w:t xml:space="preserve">EL </w:t>
      </w:r>
      <w:r w:rsidRPr="00C653C8">
        <w:rPr>
          <w:rFonts w:ascii="Times New Roman" w:hAnsi="Times New Roman"/>
        </w:rPr>
        <w:t>PAK) ja võetakse sellega seonduvalt üle vastava direktiiviga sätestatud õigused ja kohustused.</w:t>
      </w:r>
    </w:p>
    <w:p w14:paraId="0AC14C89" w14:textId="77777777" w:rsidR="00C653C8" w:rsidRDefault="00C653C8" w:rsidP="00C653C8">
      <w:pPr>
        <w:spacing w:after="0" w:line="240" w:lineRule="auto"/>
        <w:jc w:val="both"/>
        <w:rPr>
          <w:rFonts w:ascii="Times New Roman" w:hAnsi="Times New Roman"/>
        </w:rPr>
      </w:pPr>
    </w:p>
    <w:p w14:paraId="578317BA" w14:textId="1C4E0275" w:rsidR="00B13E53" w:rsidRDefault="00B13E53" w:rsidP="00C653C8">
      <w:pPr>
        <w:spacing w:after="0" w:line="240" w:lineRule="auto"/>
        <w:jc w:val="both"/>
        <w:rPr>
          <w:rFonts w:ascii="Times New Roman" w:hAnsi="Times New Roman"/>
        </w:rPr>
      </w:pPr>
      <w:r w:rsidRPr="629E85B1">
        <w:rPr>
          <w:rFonts w:ascii="Times New Roman" w:hAnsi="Times New Roman"/>
        </w:rPr>
        <w:t>Muudatuste rakendamisel võib eeldada sotsiaalse</w:t>
      </w:r>
      <w:r>
        <w:rPr>
          <w:rFonts w:ascii="Times New Roman" w:hAnsi="Times New Roman"/>
        </w:rPr>
        <w:t xml:space="preserve">t ja </w:t>
      </w:r>
      <w:r w:rsidRPr="629E85B1">
        <w:rPr>
          <w:rFonts w:ascii="Times New Roman" w:hAnsi="Times New Roman"/>
        </w:rPr>
        <w:t>majanduslikku</w:t>
      </w:r>
      <w:r>
        <w:rPr>
          <w:rFonts w:ascii="Times New Roman" w:hAnsi="Times New Roman"/>
        </w:rPr>
        <w:t xml:space="preserve"> mõju</w:t>
      </w:r>
      <w:r w:rsidRPr="629E85B1">
        <w:rPr>
          <w:rFonts w:ascii="Times New Roman" w:hAnsi="Times New Roman"/>
        </w:rPr>
        <w:t xml:space="preserve">, samuti mõju riigivalitsemisele ja infotehnoloogilistele arendustele. Eelnõu mõjude olulisuse tuvastamiseks hinnati nimetatud valdkondi </w:t>
      </w:r>
      <w:r>
        <w:rPr>
          <w:rFonts w:ascii="Times New Roman" w:hAnsi="Times New Roman"/>
        </w:rPr>
        <w:t>vajadusel kolme</w:t>
      </w:r>
      <w:r w:rsidRPr="629E85B1">
        <w:rPr>
          <w:rFonts w:ascii="Times New Roman" w:hAnsi="Times New Roman"/>
        </w:rPr>
        <w:t xml:space="preserve"> kriteeriumi alusel: mõjutatud sihtrühma suurus</w:t>
      </w:r>
      <w:r>
        <w:rPr>
          <w:rFonts w:ascii="Times New Roman" w:hAnsi="Times New Roman"/>
        </w:rPr>
        <w:t>, mõju ulatus</w:t>
      </w:r>
      <w:r w:rsidR="001A6060">
        <w:rPr>
          <w:rFonts w:ascii="Times New Roman" w:hAnsi="Times New Roman"/>
        </w:rPr>
        <w:t xml:space="preserve"> </w:t>
      </w:r>
      <w:r>
        <w:rPr>
          <w:rFonts w:ascii="Times New Roman" w:hAnsi="Times New Roman"/>
        </w:rPr>
        <w:t>ja</w:t>
      </w:r>
      <w:r w:rsidRPr="629E85B1">
        <w:rPr>
          <w:rFonts w:ascii="Times New Roman" w:hAnsi="Times New Roman"/>
        </w:rPr>
        <w:t xml:space="preserve"> ebasoovitavate mõjude kaasnemise risk.</w:t>
      </w:r>
      <w:r>
        <w:rPr>
          <w:rFonts w:ascii="Times New Roman" w:hAnsi="Times New Roman"/>
        </w:rPr>
        <w:t xml:space="preserve"> Mõjupeatükk on üles ehitatud muudatuse eesmärkide põhiselt.</w:t>
      </w:r>
    </w:p>
    <w:p w14:paraId="1DC22166" w14:textId="77777777" w:rsidR="008B62C3" w:rsidRDefault="008B62C3" w:rsidP="00C653C8">
      <w:pPr>
        <w:spacing w:after="0" w:line="240" w:lineRule="auto"/>
        <w:jc w:val="both"/>
        <w:rPr>
          <w:rFonts w:ascii="Times New Roman" w:hAnsi="Times New Roman"/>
        </w:rPr>
      </w:pPr>
    </w:p>
    <w:p w14:paraId="5B32129C" w14:textId="40D2BEAA" w:rsidR="00B13E53" w:rsidRPr="00941B35" w:rsidRDefault="006A7CCE" w:rsidP="006A7CCE">
      <w:pPr>
        <w:spacing w:after="0" w:line="240" w:lineRule="auto"/>
        <w:jc w:val="both"/>
        <w:rPr>
          <w:rFonts w:ascii="Times New Roman" w:hAnsi="Times New Roman"/>
          <w:b/>
        </w:rPr>
      </w:pPr>
      <w:r>
        <w:rPr>
          <w:rFonts w:ascii="Times New Roman" w:hAnsi="Times New Roman"/>
          <w:b/>
          <w:bCs/>
        </w:rPr>
        <w:t>6.</w:t>
      </w:r>
      <w:r w:rsidRPr="00941B35">
        <w:rPr>
          <w:rFonts w:ascii="Times New Roman" w:hAnsi="Times New Roman"/>
          <w:b/>
        </w:rPr>
        <w:t xml:space="preserve">1. </w:t>
      </w:r>
      <w:r w:rsidR="00B13E53" w:rsidRPr="00941B35">
        <w:rPr>
          <w:rFonts w:ascii="Times New Roman" w:hAnsi="Times New Roman"/>
          <w:b/>
        </w:rPr>
        <w:t>PISTS</w:t>
      </w:r>
      <w:r w:rsidR="001A6060">
        <w:rPr>
          <w:rFonts w:ascii="Times New Roman" w:hAnsi="Times New Roman"/>
          <w:b/>
        </w:rPr>
        <w:t>-i</w:t>
      </w:r>
      <w:r w:rsidR="00B13E53" w:rsidRPr="00941B35">
        <w:rPr>
          <w:rFonts w:ascii="Times New Roman" w:hAnsi="Times New Roman"/>
          <w:b/>
        </w:rPr>
        <w:t xml:space="preserve"> sisulised muudatused</w:t>
      </w:r>
    </w:p>
    <w:p w14:paraId="4522F7C2" w14:textId="77777777" w:rsidR="006A7CCE" w:rsidRPr="00941B35" w:rsidRDefault="006A7CCE" w:rsidP="006A7CCE">
      <w:pPr>
        <w:spacing w:after="0" w:line="240" w:lineRule="auto"/>
        <w:jc w:val="both"/>
        <w:rPr>
          <w:rFonts w:ascii="Times New Roman" w:hAnsi="Times New Roman"/>
          <w:u w:val="single"/>
        </w:rPr>
      </w:pPr>
    </w:p>
    <w:p w14:paraId="2B00D4EC" w14:textId="77777777" w:rsidR="00B13E53" w:rsidRPr="008D4C64" w:rsidRDefault="00B13E53" w:rsidP="00C653C8">
      <w:pPr>
        <w:spacing w:after="0" w:line="240" w:lineRule="auto"/>
        <w:jc w:val="both"/>
        <w:rPr>
          <w:rFonts w:ascii="Times New Roman" w:hAnsi="Times New Roman"/>
        </w:rPr>
      </w:pPr>
      <w:r w:rsidRPr="008D4C64">
        <w:rPr>
          <w:rFonts w:ascii="Times New Roman" w:hAnsi="Times New Roman"/>
        </w:rPr>
        <w:t>Tabel 1. Positiivse mõjuga PISTS sisuliste muudatuste võrdlus.</w:t>
      </w:r>
    </w:p>
    <w:tbl>
      <w:tblPr>
        <w:tblStyle w:val="Kontuurtabel"/>
        <w:tblW w:w="0" w:type="auto"/>
        <w:tblLook w:val="04A0" w:firstRow="1" w:lastRow="0" w:firstColumn="1" w:lastColumn="0" w:noHBand="0" w:noVBand="1"/>
      </w:tblPr>
      <w:tblGrid>
        <w:gridCol w:w="3020"/>
        <w:gridCol w:w="3020"/>
        <w:gridCol w:w="3021"/>
      </w:tblGrid>
      <w:tr w:rsidR="00B13E53" w:rsidRPr="008D4C64" w14:paraId="507DB075" w14:textId="77777777">
        <w:tc>
          <w:tcPr>
            <w:tcW w:w="3020" w:type="dxa"/>
            <w:shd w:val="clear" w:color="auto" w:fill="D9F2D0" w:themeFill="accent6" w:themeFillTint="33"/>
          </w:tcPr>
          <w:p w14:paraId="59F52AF0" w14:textId="77777777" w:rsidR="00B13E53" w:rsidRPr="008D4C64" w:rsidRDefault="00B13E53" w:rsidP="00C653C8">
            <w:pPr>
              <w:jc w:val="both"/>
              <w:rPr>
                <w:rFonts w:ascii="Times New Roman" w:hAnsi="Times New Roman"/>
              </w:rPr>
            </w:pPr>
            <w:r w:rsidRPr="008D4C64">
              <w:rPr>
                <w:rFonts w:ascii="Times New Roman" w:hAnsi="Times New Roman"/>
              </w:rPr>
              <w:t>Muudatuse sisu</w:t>
            </w:r>
          </w:p>
        </w:tc>
        <w:tc>
          <w:tcPr>
            <w:tcW w:w="3020" w:type="dxa"/>
            <w:shd w:val="clear" w:color="auto" w:fill="D9F2D0" w:themeFill="accent6" w:themeFillTint="33"/>
          </w:tcPr>
          <w:p w14:paraId="2D7D24C9" w14:textId="77777777" w:rsidR="00B13E53" w:rsidRPr="008D4C64" w:rsidRDefault="00B13E53" w:rsidP="00C653C8">
            <w:pPr>
              <w:jc w:val="both"/>
              <w:rPr>
                <w:rFonts w:ascii="Times New Roman" w:hAnsi="Times New Roman"/>
              </w:rPr>
            </w:pPr>
            <w:r w:rsidRPr="008D4C64">
              <w:rPr>
                <w:rFonts w:ascii="Times New Roman" w:hAnsi="Times New Roman"/>
              </w:rPr>
              <w:t>Kehtiv olukord</w:t>
            </w:r>
          </w:p>
        </w:tc>
        <w:tc>
          <w:tcPr>
            <w:tcW w:w="3021" w:type="dxa"/>
            <w:shd w:val="clear" w:color="auto" w:fill="D9F2D0" w:themeFill="accent6" w:themeFillTint="33"/>
          </w:tcPr>
          <w:p w14:paraId="34F90691" w14:textId="77777777" w:rsidR="00B13E53" w:rsidRPr="008D4C64" w:rsidRDefault="00B13E53" w:rsidP="00C653C8">
            <w:pPr>
              <w:jc w:val="both"/>
              <w:rPr>
                <w:rFonts w:ascii="Times New Roman" w:hAnsi="Times New Roman"/>
              </w:rPr>
            </w:pPr>
            <w:r w:rsidRPr="008D4C64">
              <w:rPr>
                <w:rFonts w:ascii="Times New Roman" w:hAnsi="Times New Roman"/>
              </w:rPr>
              <w:t>Soovitud olukord</w:t>
            </w:r>
          </w:p>
        </w:tc>
      </w:tr>
      <w:tr w:rsidR="00B13E53" w14:paraId="25588400" w14:textId="77777777">
        <w:tc>
          <w:tcPr>
            <w:tcW w:w="3020" w:type="dxa"/>
          </w:tcPr>
          <w:p w14:paraId="00E752CC" w14:textId="77777777" w:rsidR="00B13E53" w:rsidRPr="008F19F7" w:rsidRDefault="00B13E53" w:rsidP="00C653C8">
            <w:pPr>
              <w:rPr>
                <w:rFonts w:ascii="Times New Roman" w:hAnsi="Times New Roman"/>
              </w:rPr>
            </w:pPr>
            <w:r w:rsidRPr="008F19F7">
              <w:rPr>
                <w:rFonts w:ascii="Times New Roman" w:hAnsi="Times New Roman"/>
              </w:rPr>
              <w:t>Puude raskusastme tuvastamine</w:t>
            </w:r>
          </w:p>
        </w:tc>
        <w:tc>
          <w:tcPr>
            <w:tcW w:w="3020" w:type="dxa"/>
          </w:tcPr>
          <w:p w14:paraId="45600ADD" w14:textId="14BC9ED0" w:rsidR="00B13E53" w:rsidRPr="008F19F7" w:rsidRDefault="00B13E53" w:rsidP="00C653C8">
            <w:pPr>
              <w:jc w:val="both"/>
              <w:rPr>
                <w:rFonts w:ascii="Times New Roman" w:hAnsi="Times New Roman"/>
              </w:rPr>
            </w:pPr>
            <w:r w:rsidRPr="008F19F7">
              <w:rPr>
                <w:rFonts w:ascii="Times New Roman" w:hAnsi="Times New Roman"/>
              </w:rPr>
              <w:t xml:space="preserve">SKA </w:t>
            </w:r>
            <w:r w:rsidR="0036380B">
              <w:rPr>
                <w:rFonts w:ascii="Times New Roman" w:hAnsi="Times New Roman"/>
              </w:rPr>
              <w:t xml:space="preserve">peaspetsialist </w:t>
            </w:r>
            <w:r w:rsidRPr="008F19F7">
              <w:rPr>
                <w:rFonts w:ascii="Times New Roman" w:hAnsi="Times New Roman"/>
              </w:rPr>
              <w:t xml:space="preserve">näeb isiku nõusolekul tervise infosüsteemi </w:t>
            </w:r>
            <w:r w:rsidR="000B25B5">
              <w:rPr>
                <w:rFonts w:ascii="Times New Roman" w:hAnsi="Times New Roman"/>
              </w:rPr>
              <w:t xml:space="preserve">ainult </w:t>
            </w:r>
            <w:r w:rsidRPr="008F19F7">
              <w:rPr>
                <w:rFonts w:ascii="Times New Roman" w:hAnsi="Times New Roman"/>
              </w:rPr>
              <w:t xml:space="preserve">andmeid esitanud arsti nime. </w:t>
            </w:r>
            <w:r w:rsidR="00BD0289">
              <w:rPr>
                <w:rFonts w:ascii="Times New Roman" w:hAnsi="Times New Roman"/>
              </w:rPr>
              <w:t>See</w:t>
            </w:r>
            <w:r w:rsidR="003D65E0">
              <w:rPr>
                <w:rFonts w:ascii="Times New Roman" w:hAnsi="Times New Roman"/>
              </w:rPr>
              <w:t xml:space="preserve">tõttu võivad </w:t>
            </w:r>
            <w:r w:rsidR="00CD57C6">
              <w:rPr>
                <w:rFonts w:ascii="Times New Roman" w:hAnsi="Times New Roman"/>
              </w:rPr>
              <w:t>arstiõppe läbinud isikuni</w:t>
            </w:r>
            <w:r w:rsidR="003D65E0">
              <w:rPr>
                <w:rFonts w:ascii="Times New Roman" w:hAnsi="Times New Roman"/>
              </w:rPr>
              <w:t xml:space="preserve"> jõuda taotlused, milles on </w:t>
            </w:r>
            <w:r w:rsidR="00AE4916">
              <w:rPr>
                <w:rFonts w:ascii="Times New Roman" w:hAnsi="Times New Roman"/>
              </w:rPr>
              <w:t xml:space="preserve">andmed puudulikud. </w:t>
            </w:r>
            <w:r w:rsidRPr="008F19F7">
              <w:rPr>
                <w:rFonts w:ascii="Times New Roman" w:hAnsi="Times New Roman"/>
              </w:rPr>
              <w:t xml:space="preserve">Juhul, kui andmed on ebapiisavad peab kas taotleja või </w:t>
            </w:r>
            <w:r w:rsidR="00CD57C6">
              <w:rPr>
                <w:rFonts w:ascii="Times New Roman" w:hAnsi="Times New Roman"/>
              </w:rPr>
              <w:t>arstiõppe läbinud isik</w:t>
            </w:r>
            <w:r w:rsidR="00450ECE" w:rsidRPr="008F19F7">
              <w:rPr>
                <w:rFonts w:ascii="Times New Roman" w:hAnsi="Times New Roman"/>
              </w:rPr>
              <w:t xml:space="preserve"> </w:t>
            </w:r>
            <w:r w:rsidRPr="008F19F7">
              <w:rPr>
                <w:rFonts w:ascii="Times New Roman" w:hAnsi="Times New Roman"/>
              </w:rPr>
              <w:t>andmeid</w:t>
            </w:r>
            <w:r w:rsidR="000B25B5">
              <w:rPr>
                <w:rFonts w:ascii="Times New Roman" w:hAnsi="Times New Roman"/>
              </w:rPr>
              <w:t xml:space="preserve"> </w:t>
            </w:r>
            <w:r w:rsidRPr="008F19F7">
              <w:rPr>
                <w:rFonts w:ascii="Times New Roman" w:hAnsi="Times New Roman"/>
              </w:rPr>
              <w:t>dubleerivalt täpsustama.</w:t>
            </w:r>
          </w:p>
        </w:tc>
        <w:tc>
          <w:tcPr>
            <w:tcW w:w="3021" w:type="dxa"/>
          </w:tcPr>
          <w:p w14:paraId="108DA751" w14:textId="30AAED9B" w:rsidR="00B13E53" w:rsidRPr="008F19F7" w:rsidRDefault="00B13E53" w:rsidP="00C653C8">
            <w:pPr>
              <w:jc w:val="both"/>
              <w:rPr>
                <w:rFonts w:ascii="Times New Roman" w:hAnsi="Times New Roman"/>
              </w:rPr>
            </w:pPr>
            <w:r w:rsidRPr="008F19F7">
              <w:rPr>
                <w:rFonts w:ascii="Times New Roman" w:hAnsi="Times New Roman"/>
              </w:rPr>
              <w:t>Isiku nõusolekul näeb SKA arsti nime ja eriala, viimase külastuse aega ja tervishoiuteenuse osutamise aega. Need  võimaldavad hinnata olemasoleva info asja- ja ajakohasust</w:t>
            </w:r>
            <w:r w:rsidR="00E7032B">
              <w:rPr>
                <w:rFonts w:ascii="Times New Roman" w:hAnsi="Times New Roman"/>
              </w:rPr>
              <w:t xml:space="preserve"> enne kui taotlus jõuab </w:t>
            </w:r>
            <w:r w:rsidR="00CD57C6">
              <w:rPr>
                <w:rFonts w:ascii="Times New Roman" w:hAnsi="Times New Roman"/>
              </w:rPr>
              <w:t>arstiõppe läbinud isikuni</w:t>
            </w:r>
            <w:r w:rsidRPr="008F19F7">
              <w:rPr>
                <w:rFonts w:ascii="Times New Roman" w:hAnsi="Times New Roman"/>
              </w:rPr>
              <w:t xml:space="preserve">. Väheneb  </w:t>
            </w:r>
            <w:r w:rsidR="00CD57C6">
              <w:rPr>
                <w:rFonts w:ascii="Times New Roman" w:hAnsi="Times New Roman"/>
              </w:rPr>
              <w:t>arstiõppe läbinud isiku</w:t>
            </w:r>
            <w:r w:rsidR="00E7032B">
              <w:rPr>
                <w:rFonts w:ascii="Times New Roman" w:hAnsi="Times New Roman"/>
              </w:rPr>
              <w:t xml:space="preserve"> tööres</w:t>
            </w:r>
            <w:r w:rsidR="008270BD">
              <w:rPr>
                <w:rFonts w:ascii="Times New Roman" w:hAnsi="Times New Roman"/>
              </w:rPr>
              <w:t>s</w:t>
            </w:r>
            <w:r w:rsidR="00E7032B">
              <w:rPr>
                <w:rFonts w:ascii="Times New Roman" w:hAnsi="Times New Roman"/>
              </w:rPr>
              <w:t xml:space="preserve">urss ja </w:t>
            </w:r>
            <w:r w:rsidRPr="008F19F7">
              <w:rPr>
                <w:rFonts w:ascii="Times New Roman" w:hAnsi="Times New Roman"/>
              </w:rPr>
              <w:t>vajadus kordusvisiitideks või täiendavaks</w:t>
            </w:r>
            <w:r w:rsidR="00CC6C09">
              <w:rPr>
                <w:rFonts w:ascii="Times New Roman" w:hAnsi="Times New Roman"/>
              </w:rPr>
              <w:t xml:space="preserve"> </w:t>
            </w:r>
            <w:r w:rsidRPr="008F19F7">
              <w:rPr>
                <w:rFonts w:ascii="Times New Roman" w:hAnsi="Times New Roman"/>
              </w:rPr>
              <w:t>andmekogumiseks</w:t>
            </w:r>
            <w:r w:rsidR="00CC6C09">
              <w:rPr>
                <w:rFonts w:ascii="Times New Roman" w:hAnsi="Times New Roman"/>
              </w:rPr>
              <w:t xml:space="preserve">. </w:t>
            </w:r>
          </w:p>
        </w:tc>
      </w:tr>
      <w:tr w:rsidR="00B13E53" w14:paraId="4BD1DB9F" w14:textId="77777777">
        <w:tc>
          <w:tcPr>
            <w:tcW w:w="3020" w:type="dxa"/>
          </w:tcPr>
          <w:p w14:paraId="4FCCC8F8" w14:textId="77777777" w:rsidR="00B13E53" w:rsidRPr="008F19F7" w:rsidRDefault="00B13E53" w:rsidP="00C653C8">
            <w:pPr>
              <w:rPr>
                <w:rFonts w:ascii="Times New Roman" w:hAnsi="Times New Roman"/>
              </w:rPr>
            </w:pPr>
            <w:r w:rsidRPr="008F19F7">
              <w:rPr>
                <w:rFonts w:ascii="Times New Roman" w:hAnsi="Times New Roman"/>
              </w:rPr>
              <w:t xml:space="preserve">Puude raskusastme tuvastamise lõpptähtaja </w:t>
            </w:r>
            <w:r>
              <w:rPr>
                <w:rFonts w:ascii="Times New Roman" w:hAnsi="Times New Roman"/>
              </w:rPr>
              <w:t xml:space="preserve">lühiajaline </w:t>
            </w:r>
            <w:r w:rsidRPr="008F19F7">
              <w:rPr>
                <w:rFonts w:ascii="Times New Roman" w:hAnsi="Times New Roman"/>
              </w:rPr>
              <w:t>pikenemine</w:t>
            </w:r>
          </w:p>
        </w:tc>
        <w:tc>
          <w:tcPr>
            <w:tcW w:w="3020" w:type="dxa"/>
          </w:tcPr>
          <w:p w14:paraId="7E46AB2E" w14:textId="25C36641" w:rsidR="00B13E53" w:rsidRPr="008F19F7" w:rsidRDefault="00B13E53" w:rsidP="00C653C8">
            <w:pPr>
              <w:jc w:val="both"/>
              <w:rPr>
                <w:rFonts w:ascii="Times New Roman" w:hAnsi="Times New Roman"/>
              </w:rPr>
            </w:pPr>
            <w:r w:rsidRPr="008F19F7">
              <w:rPr>
                <w:rFonts w:ascii="Times New Roman" w:hAnsi="Times New Roman"/>
              </w:rPr>
              <w:t xml:space="preserve">Puue tuvastatakse </w:t>
            </w:r>
            <w:r>
              <w:rPr>
                <w:rFonts w:ascii="Times New Roman" w:hAnsi="Times New Roman"/>
              </w:rPr>
              <w:t>maksimaalselt</w:t>
            </w:r>
            <w:r w:rsidRPr="008F19F7">
              <w:rPr>
                <w:rFonts w:ascii="Times New Roman" w:hAnsi="Times New Roman"/>
              </w:rPr>
              <w:t xml:space="preserve"> 5 aastaks (lastel kuni kolmeks aastaks). </w:t>
            </w:r>
            <w:r w:rsidRPr="00924F6B">
              <w:rPr>
                <w:rFonts w:ascii="Times New Roman" w:hAnsi="Times New Roman" w:cs="Times New Roman"/>
              </w:rPr>
              <w:lastRenderedPageBreak/>
              <w:t xml:space="preserve">Kui aga tuvastatud puue lõppeb kuni pool aastat enne vanusegrupi lõppu, peab </w:t>
            </w:r>
            <w:r w:rsidR="002127A5">
              <w:rPr>
                <w:rFonts w:ascii="Times New Roman" w:hAnsi="Times New Roman" w:cs="Times New Roman"/>
              </w:rPr>
              <w:t>inimene</w:t>
            </w:r>
            <w:r w:rsidRPr="00924F6B">
              <w:rPr>
                <w:rFonts w:ascii="Times New Roman" w:hAnsi="Times New Roman" w:cs="Times New Roman"/>
              </w:rPr>
              <w:t xml:space="preserve"> esitama uue taotluse vanusgrupi lõpuni ja seejärel esitama </w:t>
            </w:r>
            <w:r>
              <w:rPr>
                <w:rFonts w:ascii="Times New Roman" w:hAnsi="Times New Roman" w:cs="Times New Roman"/>
              </w:rPr>
              <w:t xml:space="preserve">uue </w:t>
            </w:r>
            <w:r w:rsidRPr="00924F6B">
              <w:rPr>
                <w:rFonts w:ascii="Times New Roman" w:hAnsi="Times New Roman" w:cs="Times New Roman"/>
              </w:rPr>
              <w:t>taotluse järgmises vanusgrupis puude tuvastamiseks.</w:t>
            </w:r>
          </w:p>
        </w:tc>
        <w:tc>
          <w:tcPr>
            <w:tcW w:w="3021" w:type="dxa"/>
          </w:tcPr>
          <w:p w14:paraId="782202C9" w14:textId="64D0A54E" w:rsidR="00B13E53" w:rsidRPr="008F19F7" w:rsidRDefault="00B13E53" w:rsidP="00C653C8">
            <w:pPr>
              <w:jc w:val="both"/>
              <w:rPr>
                <w:rFonts w:ascii="Times New Roman" w:hAnsi="Times New Roman"/>
              </w:rPr>
            </w:pPr>
            <w:r w:rsidRPr="008F19F7">
              <w:rPr>
                <w:rFonts w:ascii="Times New Roman" w:hAnsi="Times New Roman"/>
              </w:rPr>
              <w:lastRenderedPageBreak/>
              <w:t>Puude raskusastme võib tuvastada kuni taotleja tööealiseks või vanadus-</w:t>
            </w:r>
            <w:r w:rsidRPr="008F19F7">
              <w:rPr>
                <w:rFonts w:ascii="Times New Roman" w:hAnsi="Times New Roman"/>
              </w:rPr>
              <w:lastRenderedPageBreak/>
              <w:t>pensioniealiseks saamiseni</w:t>
            </w:r>
            <w:r>
              <w:rPr>
                <w:rFonts w:ascii="Times New Roman" w:hAnsi="Times New Roman"/>
              </w:rPr>
              <w:t xml:space="preserve">, </w:t>
            </w:r>
            <w:r w:rsidR="00DB7BC8" w:rsidRPr="00422096">
              <w:rPr>
                <w:rFonts w:ascii="Times New Roman" w:hAnsi="Times New Roman" w:cs="Times New Roman"/>
              </w:rPr>
              <w:t>kui eksperdiarvamuses või arstiõppe läbinud isiku arvamuses märgitud puude raskusastme periood lõpeb kuus kuud või vähem enne nimetatud päeva</w:t>
            </w:r>
          </w:p>
        </w:tc>
      </w:tr>
    </w:tbl>
    <w:p w14:paraId="4CE32D51" w14:textId="77777777" w:rsidR="00B13E53" w:rsidRDefault="00B13E53" w:rsidP="00C653C8">
      <w:pPr>
        <w:spacing w:after="0" w:line="240" w:lineRule="auto"/>
        <w:jc w:val="both"/>
        <w:rPr>
          <w:rFonts w:ascii="Times New Roman" w:hAnsi="Times New Roman"/>
          <w:u w:val="single"/>
        </w:rPr>
      </w:pPr>
    </w:p>
    <w:p w14:paraId="424E4C00" w14:textId="77777777" w:rsidR="00B13E53" w:rsidRDefault="00B13E53" w:rsidP="00C653C8">
      <w:pPr>
        <w:spacing w:after="0" w:line="240" w:lineRule="auto"/>
        <w:jc w:val="both"/>
        <w:rPr>
          <w:rFonts w:ascii="Times New Roman" w:hAnsi="Times New Roman"/>
          <w:b/>
          <w:bCs/>
        </w:rPr>
      </w:pPr>
      <w:r w:rsidRPr="00941B35">
        <w:rPr>
          <w:rFonts w:ascii="Times New Roman" w:hAnsi="Times New Roman"/>
          <w:b/>
        </w:rPr>
        <w:t>Sotsiaalne mõju</w:t>
      </w:r>
    </w:p>
    <w:p w14:paraId="09AECAA3" w14:textId="77777777" w:rsidR="006A7CCE" w:rsidRPr="00941B35" w:rsidRDefault="006A7CCE" w:rsidP="00C653C8">
      <w:pPr>
        <w:spacing w:after="0" w:line="240" w:lineRule="auto"/>
        <w:jc w:val="both"/>
        <w:rPr>
          <w:rFonts w:ascii="Times New Roman" w:hAnsi="Times New Roman"/>
          <w:b/>
        </w:rPr>
      </w:pPr>
    </w:p>
    <w:p w14:paraId="50C67218" w14:textId="5CC72284" w:rsidR="00B13E53" w:rsidRDefault="00B13E53" w:rsidP="00C653C8">
      <w:pPr>
        <w:spacing w:after="0" w:line="240" w:lineRule="auto"/>
        <w:jc w:val="both"/>
        <w:rPr>
          <w:rFonts w:ascii="Times New Roman" w:hAnsi="Times New Roman"/>
        </w:rPr>
      </w:pPr>
      <w:r>
        <w:rPr>
          <w:rFonts w:ascii="Times New Roman" w:hAnsi="Times New Roman"/>
        </w:rPr>
        <w:t>P</w:t>
      </w:r>
      <w:r w:rsidRPr="00230A31">
        <w:rPr>
          <w:rFonts w:ascii="Times New Roman" w:hAnsi="Times New Roman"/>
        </w:rPr>
        <w:t xml:space="preserve">uudega </w:t>
      </w:r>
      <w:r w:rsidR="00906CA5">
        <w:rPr>
          <w:rFonts w:ascii="Times New Roman" w:hAnsi="Times New Roman"/>
        </w:rPr>
        <w:t xml:space="preserve">inimesi oli </w:t>
      </w:r>
      <w:r w:rsidRPr="00230A31">
        <w:rPr>
          <w:rFonts w:ascii="Times New Roman" w:hAnsi="Times New Roman"/>
        </w:rPr>
        <w:t>2025. aasta lõpus 101 001 inimest ehk 7,4% rahvastikust</w:t>
      </w:r>
      <w:r w:rsidRPr="00230A31">
        <w:rPr>
          <w:rStyle w:val="Allmrkuseviide"/>
          <w:rFonts w:ascii="Times New Roman" w:hAnsi="Times New Roman"/>
        </w:rPr>
        <w:footnoteReference w:id="6"/>
      </w:r>
      <w:r w:rsidRPr="00230A31">
        <w:rPr>
          <w:rFonts w:ascii="Times New Roman" w:hAnsi="Times New Roman"/>
        </w:rPr>
        <w:t xml:space="preserve">. Neist ligi veerandi puhul viidi 2025 läbi puude tuvastamine, kellest omakorda 15%-le oli tegu esmakordse puude tuvastamisega. </w:t>
      </w:r>
      <w:r>
        <w:rPr>
          <w:rFonts w:ascii="Times New Roman" w:hAnsi="Times New Roman"/>
        </w:rPr>
        <w:t xml:space="preserve">Kuuekuuline korduv puudeotsus tehti 150 juhul. </w:t>
      </w:r>
      <w:r w:rsidRPr="00230A31">
        <w:rPr>
          <w:rFonts w:ascii="Times New Roman" w:hAnsi="Times New Roman"/>
          <w:b/>
          <w:bCs/>
        </w:rPr>
        <w:t>Planeeritavate muudatuste mõju on positiivne</w:t>
      </w:r>
      <w:r>
        <w:rPr>
          <w:rFonts w:ascii="Times New Roman" w:hAnsi="Times New Roman"/>
          <w:b/>
          <w:bCs/>
        </w:rPr>
        <w:t xml:space="preserve"> ja mõju ulatus keskmine</w:t>
      </w:r>
      <w:r w:rsidRPr="00230A31">
        <w:rPr>
          <w:rFonts w:ascii="Times New Roman" w:hAnsi="Times New Roman"/>
        </w:rPr>
        <w:t>: ühest küljest kogutakse võimalikult palju ajakohaseid andmeid menetluse alguses, puude kehtivusaja pikendamine aga säästab puudega inimest vahemenetlusest</w:t>
      </w:r>
      <w:r>
        <w:rPr>
          <w:rFonts w:ascii="Times New Roman" w:hAnsi="Times New Roman"/>
        </w:rPr>
        <w:t xml:space="preserve"> ja tööealistel ka täiendavast eriarsti visiidist</w:t>
      </w:r>
      <w:r w:rsidRPr="00230A31">
        <w:rPr>
          <w:rFonts w:ascii="Times New Roman" w:hAnsi="Times New Roman"/>
        </w:rPr>
        <w:t xml:space="preserve">, mis on tingitud </w:t>
      </w:r>
      <w:r>
        <w:rPr>
          <w:rFonts w:ascii="Times New Roman" w:hAnsi="Times New Roman"/>
        </w:rPr>
        <w:t xml:space="preserve">üksnes </w:t>
      </w:r>
      <w:r w:rsidRPr="00230A31">
        <w:rPr>
          <w:rFonts w:ascii="Times New Roman" w:hAnsi="Times New Roman"/>
        </w:rPr>
        <w:t xml:space="preserve">vanusest, kuid mitte tema </w:t>
      </w:r>
      <w:r>
        <w:rPr>
          <w:rFonts w:ascii="Times New Roman" w:hAnsi="Times New Roman"/>
        </w:rPr>
        <w:t xml:space="preserve">puuet põhjustava </w:t>
      </w:r>
      <w:r w:rsidRPr="00230A31">
        <w:rPr>
          <w:rFonts w:ascii="Times New Roman" w:hAnsi="Times New Roman"/>
        </w:rPr>
        <w:t>olukorra muutumisest.</w:t>
      </w:r>
      <w:r>
        <w:rPr>
          <w:rFonts w:ascii="Times New Roman" w:hAnsi="Times New Roman"/>
        </w:rPr>
        <w:t xml:space="preserve"> </w:t>
      </w:r>
    </w:p>
    <w:p w14:paraId="3AD8A1D6" w14:textId="77777777" w:rsidR="006B34D7" w:rsidRPr="00230A31" w:rsidRDefault="006B34D7" w:rsidP="00C653C8">
      <w:pPr>
        <w:spacing w:after="0" w:line="240" w:lineRule="auto"/>
        <w:jc w:val="both"/>
        <w:rPr>
          <w:rFonts w:ascii="Times New Roman" w:hAnsi="Times New Roman"/>
        </w:rPr>
      </w:pPr>
    </w:p>
    <w:p w14:paraId="6813D13E" w14:textId="77777777" w:rsidR="00B13E53" w:rsidRDefault="00B13E53" w:rsidP="00C653C8">
      <w:pPr>
        <w:spacing w:after="0" w:line="240" w:lineRule="auto"/>
        <w:jc w:val="both"/>
        <w:rPr>
          <w:rFonts w:ascii="Times New Roman" w:hAnsi="Times New Roman"/>
          <w:b/>
          <w:bCs/>
        </w:rPr>
      </w:pPr>
      <w:r w:rsidRPr="00941B35">
        <w:rPr>
          <w:rFonts w:ascii="Times New Roman" w:hAnsi="Times New Roman"/>
          <w:b/>
        </w:rPr>
        <w:t>Mõju riigivalitsemisele</w:t>
      </w:r>
    </w:p>
    <w:p w14:paraId="1326F39A" w14:textId="77777777" w:rsidR="006A7CCE" w:rsidRPr="00941B35" w:rsidRDefault="006A7CCE" w:rsidP="00C653C8">
      <w:pPr>
        <w:spacing w:after="0" w:line="240" w:lineRule="auto"/>
        <w:jc w:val="both"/>
        <w:rPr>
          <w:rFonts w:ascii="Times New Roman" w:hAnsi="Times New Roman"/>
          <w:b/>
        </w:rPr>
      </w:pPr>
    </w:p>
    <w:p w14:paraId="5B4F1F26" w14:textId="6B17B8A3" w:rsidR="00B13E53" w:rsidRDefault="00B13E53" w:rsidP="00C653C8">
      <w:pPr>
        <w:spacing w:after="0" w:line="240" w:lineRule="auto"/>
        <w:jc w:val="both"/>
        <w:rPr>
          <w:rFonts w:ascii="Times New Roman" w:hAnsi="Times New Roman"/>
        </w:rPr>
      </w:pPr>
      <w:r>
        <w:rPr>
          <w:rFonts w:ascii="Times New Roman" w:hAnsi="Times New Roman"/>
        </w:rPr>
        <w:t>N</w:t>
      </w:r>
      <w:r w:rsidRPr="00230A31">
        <w:rPr>
          <w:rFonts w:ascii="Times New Roman" w:hAnsi="Times New Roman"/>
        </w:rPr>
        <w:t>egatiivse otsusega lõppenud menetluste osakaal</w:t>
      </w:r>
      <w:r>
        <w:rPr>
          <w:rFonts w:ascii="Times New Roman" w:hAnsi="Times New Roman"/>
        </w:rPr>
        <w:t xml:space="preserve"> on kasvanud</w:t>
      </w:r>
      <w:r w:rsidRPr="00230A31">
        <w:rPr>
          <w:rFonts w:ascii="Times New Roman" w:hAnsi="Times New Roman"/>
        </w:rPr>
        <w:t xml:space="preserve">, ulatudes 2024–2025 juba 48%-ni esitatud taotluste koguarvust, kusjuures enim negatiivseid otsuseid langetatakse (osakaaluna taotluste koguarvust) esmakordsel puude tuvastamisel tööealisele (üle 90%), seejärel lastele (47% aastal 2024 ja 60% aastal 2025). </w:t>
      </w:r>
      <w:r>
        <w:rPr>
          <w:rFonts w:ascii="Times New Roman" w:hAnsi="Times New Roman"/>
        </w:rPr>
        <w:t xml:space="preserve">Osaliselt on see tingitud kas ebatäpsete või puudulike andmete esitamisest, mis ei võimalda taotlejale soodsa otsuse langetamist. </w:t>
      </w:r>
      <w:r w:rsidRPr="00230A31">
        <w:rPr>
          <w:rFonts w:ascii="Times New Roman" w:hAnsi="Times New Roman"/>
        </w:rPr>
        <w:t xml:space="preserve">Negatiivse otsuse järel on aga võimalik </w:t>
      </w:r>
      <w:r w:rsidR="00CD57C6">
        <w:rPr>
          <w:rFonts w:ascii="Times New Roman" w:hAnsi="Times New Roman"/>
        </w:rPr>
        <w:t>esitada</w:t>
      </w:r>
      <w:r w:rsidR="00BA41E5">
        <w:rPr>
          <w:rFonts w:ascii="Times New Roman" w:hAnsi="Times New Roman"/>
        </w:rPr>
        <w:t xml:space="preserve"> </w:t>
      </w:r>
      <w:r w:rsidR="00EC4938">
        <w:rPr>
          <w:rFonts w:ascii="Times New Roman" w:hAnsi="Times New Roman"/>
        </w:rPr>
        <w:t>vaie</w:t>
      </w:r>
      <w:r w:rsidRPr="00230A31">
        <w:rPr>
          <w:rFonts w:ascii="Times New Roman" w:hAnsi="Times New Roman"/>
        </w:rPr>
        <w:t>, mis suurendab SKA koormust. Isiku nõusolekul täiendavate andmete kogumine vähendab eelduslikult negatiivsete otsuste arvu ja suurendab menetluse efektiivsust.</w:t>
      </w:r>
    </w:p>
    <w:p w14:paraId="77350F28" w14:textId="77777777" w:rsidR="006A7CCE" w:rsidRPr="00230A31" w:rsidRDefault="006A7CCE" w:rsidP="00C653C8">
      <w:pPr>
        <w:spacing w:after="0" w:line="240" w:lineRule="auto"/>
        <w:jc w:val="both"/>
        <w:rPr>
          <w:rFonts w:ascii="Times New Roman" w:hAnsi="Times New Roman"/>
        </w:rPr>
      </w:pPr>
    </w:p>
    <w:p w14:paraId="056AD6AA" w14:textId="77777777" w:rsidR="00B13E53" w:rsidRPr="00230A31" w:rsidRDefault="00B13E53" w:rsidP="00C653C8">
      <w:pPr>
        <w:spacing w:after="0" w:line="240" w:lineRule="auto"/>
        <w:jc w:val="both"/>
        <w:rPr>
          <w:rFonts w:ascii="Times New Roman" w:hAnsi="Times New Roman"/>
        </w:rPr>
      </w:pPr>
      <w:r>
        <w:rPr>
          <w:rFonts w:ascii="Times New Roman" w:hAnsi="Times New Roman"/>
        </w:rPr>
        <w:t>Puude tuvastamise otsuse kehtivuse pikendamine vähendab mõnevõrra SKA töökoormust. Eeldades, et just korduvad kuue kuu pikkused puudeotsused on tingitud isiku peatsest jõudmisest järgmisse vanuserühma võib SKA menetluste arv seetõttu väheneda küll vähesel määral (u 100–150 juhtumit aastas), kuid omab siiski positiivset mõju ressursside juhtimisele.</w:t>
      </w:r>
    </w:p>
    <w:p w14:paraId="6EB9F3C6" w14:textId="77777777" w:rsidR="00B13E53" w:rsidRPr="00230A31" w:rsidRDefault="00B13E53" w:rsidP="00C653C8">
      <w:pPr>
        <w:spacing w:after="0" w:line="240" w:lineRule="auto"/>
        <w:jc w:val="both"/>
        <w:rPr>
          <w:rFonts w:ascii="Times New Roman" w:hAnsi="Times New Roman"/>
        </w:rPr>
      </w:pPr>
      <w:r w:rsidRPr="0091104F">
        <w:rPr>
          <w:rFonts w:ascii="Times New Roman" w:hAnsi="Times New Roman"/>
          <w:b/>
          <w:bCs/>
        </w:rPr>
        <w:t>Planeeritava muudatuse mõju on kokkuvõttes positiivne ja mõju ulatus keskmine</w:t>
      </w:r>
      <w:r>
        <w:rPr>
          <w:rFonts w:ascii="Times New Roman" w:hAnsi="Times New Roman"/>
        </w:rPr>
        <w:t>.</w:t>
      </w:r>
    </w:p>
    <w:p w14:paraId="6EC9DFB9" w14:textId="67AC3452" w:rsidR="00B13E53" w:rsidRPr="00230A31" w:rsidRDefault="00B13E53" w:rsidP="00C653C8">
      <w:pPr>
        <w:spacing w:after="0" w:line="240" w:lineRule="auto"/>
        <w:jc w:val="both"/>
        <w:rPr>
          <w:rFonts w:ascii="Times New Roman" w:hAnsi="Times New Roman"/>
        </w:rPr>
      </w:pPr>
    </w:p>
    <w:p w14:paraId="28CAE950" w14:textId="32A36C4E" w:rsidR="008E23F6" w:rsidRDefault="008E23F6" w:rsidP="00C653C8">
      <w:pPr>
        <w:spacing w:after="0" w:line="240" w:lineRule="auto"/>
        <w:jc w:val="both"/>
        <w:rPr>
          <w:rFonts w:ascii="Times New Roman" w:hAnsi="Times New Roman"/>
          <w:b/>
        </w:rPr>
      </w:pPr>
      <w:r w:rsidRPr="008E23F6">
        <w:rPr>
          <w:rFonts w:ascii="Times New Roman" w:hAnsi="Times New Roman"/>
          <w:b/>
          <w:bCs/>
        </w:rPr>
        <w:t xml:space="preserve">6.2. </w:t>
      </w:r>
      <w:r w:rsidR="00B13E53" w:rsidRPr="008E23F6">
        <w:rPr>
          <w:rFonts w:ascii="Times New Roman" w:hAnsi="Times New Roman"/>
          <w:b/>
        </w:rPr>
        <w:t>Euroopa Liidu puudega inimese kaart</w:t>
      </w:r>
    </w:p>
    <w:p w14:paraId="67A95A1D" w14:textId="77777777" w:rsidR="00B77932" w:rsidRPr="008E23F6" w:rsidRDefault="00B77932" w:rsidP="00C653C8">
      <w:pPr>
        <w:spacing w:after="0" w:line="240" w:lineRule="auto"/>
        <w:jc w:val="both"/>
        <w:rPr>
          <w:rFonts w:ascii="Times New Roman" w:hAnsi="Times New Roman"/>
          <w:b/>
          <w:bCs/>
        </w:rPr>
      </w:pPr>
    </w:p>
    <w:p w14:paraId="6C408E2B" w14:textId="20D0A170" w:rsidR="00B13E53" w:rsidRDefault="00255EFE" w:rsidP="00C653C8">
      <w:pPr>
        <w:spacing w:after="0" w:line="240" w:lineRule="auto"/>
        <w:jc w:val="both"/>
        <w:rPr>
          <w:rFonts w:ascii="Times New Roman" w:hAnsi="Times New Roman"/>
        </w:rPr>
      </w:pPr>
      <w:r>
        <w:rPr>
          <w:rFonts w:ascii="Times New Roman" w:hAnsi="Times New Roman"/>
        </w:rPr>
        <w:t xml:space="preserve">EL </w:t>
      </w:r>
      <w:r w:rsidR="00B13E53" w:rsidRPr="0091104F">
        <w:rPr>
          <w:rFonts w:ascii="Times New Roman" w:hAnsi="Times New Roman"/>
        </w:rPr>
        <w:t xml:space="preserve">PIK </w:t>
      </w:r>
      <w:r w:rsidR="00B13E53">
        <w:rPr>
          <w:rFonts w:ascii="Times New Roman" w:hAnsi="Times New Roman"/>
        </w:rPr>
        <w:t xml:space="preserve">asendab senise puudega isiku kaardi. Olulised erinevused senikehtivaga võrreldes on esitatud tabelis </w:t>
      </w:r>
      <w:r w:rsidR="009A1E43">
        <w:rPr>
          <w:rFonts w:ascii="Times New Roman" w:hAnsi="Times New Roman"/>
        </w:rPr>
        <w:t>2</w:t>
      </w:r>
      <w:r w:rsidR="00B13E53">
        <w:rPr>
          <w:rFonts w:ascii="Times New Roman" w:hAnsi="Times New Roman"/>
        </w:rPr>
        <w:t>.</w:t>
      </w:r>
    </w:p>
    <w:p w14:paraId="30ED1879" w14:textId="77777777" w:rsidR="00255EFE" w:rsidRDefault="00255EFE" w:rsidP="00C653C8">
      <w:pPr>
        <w:spacing w:after="0" w:line="240" w:lineRule="auto"/>
        <w:jc w:val="both"/>
        <w:rPr>
          <w:rFonts w:ascii="Times New Roman" w:hAnsi="Times New Roman"/>
        </w:rPr>
      </w:pPr>
    </w:p>
    <w:p w14:paraId="039AF2C6" w14:textId="6E5EB20D" w:rsidR="00B13E53" w:rsidRDefault="00B13E53" w:rsidP="00C653C8">
      <w:pPr>
        <w:spacing w:after="0" w:line="240" w:lineRule="auto"/>
        <w:jc w:val="both"/>
        <w:rPr>
          <w:rFonts w:ascii="Times New Roman" w:hAnsi="Times New Roman"/>
        </w:rPr>
      </w:pPr>
      <w:r>
        <w:rPr>
          <w:rFonts w:ascii="Times New Roman" w:hAnsi="Times New Roman"/>
        </w:rPr>
        <w:t xml:space="preserve">Tabel </w:t>
      </w:r>
      <w:r w:rsidR="00970024">
        <w:rPr>
          <w:rFonts w:ascii="Times New Roman" w:hAnsi="Times New Roman"/>
        </w:rPr>
        <w:t>2</w:t>
      </w:r>
      <w:r>
        <w:rPr>
          <w:rFonts w:ascii="Times New Roman" w:hAnsi="Times New Roman"/>
        </w:rPr>
        <w:t>. Väljastatava EL puudega inimese kaardi erinevused võrreldes senikehtiva kaardiga.</w:t>
      </w:r>
    </w:p>
    <w:tbl>
      <w:tblPr>
        <w:tblStyle w:val="Kontuurtabel"/>
        <w:tblW w:w="0" w:type="auto"/>
        <w:tblLook w:val="04A0" w:firstRow="1" w:lastRow="0" w:firstColumn="1" w:lastColumn="0" w:noHBand="0" w:noVBand="1"/>
      </w:tblPr>
      <w:tblGrid>
        <w:gridCol w:w="3020"/>
        <w:gridCol w:w="3020"/>
        <w:gridCol w:w="3021"/>
      </w:tblGrid>
      <w:tr w:rsidR="00B13E53" w:rsidRPr="00230A31" w14:paraId="5DF7D0AD" w14:textId="77777777">
        <w:tc>
          <w:tcPr>
            <w:tcW w:w="3020" w:type="dxa"/>
            <w:shd w:val="clear" w:color="auto" w:fill="D9F2D0" w:themeFill="accent6" w:themeFillTint="33"/>
          </w:tcPr>
          <w:p w14:paraId="6A603FD0" w14:textId="77777777" w:rsidR="00B13E53" w:rsidRPr="00230A31" w:rsidRDefault="00B13E53" w:rsidP="00C653C8">
            <w:pPr>
              <w:jc w:val="both"/>
              <w:rPr>
                <w:rFonts w:ascii="Times New Roman" w:hAnsi="Times New Roman"/>
              </w:rPr>
            </w:pPr>
            <w:r>
              <w:rPr>
                <w:rFonts w:ascii="Times New Roman" w:hAnsi="Times New Roman"/>
              </w:rPr>
              <w:t>Tunnused</w:t>
            </w:r>
          </w:p>
        </w:tc>
        <w:tc>
          <w:tcPr>
            <w:tcW w:w="3020" w:type="dxa"/>
            <w:shd w:val="clear" w:color="auto" w:fill="D9F2D0" w:themeFill="accent6" w:themeFillTint="33"/>
          </w:tcPr>
          <w:p w14:paraId="097CFD03" w14:textId="77777777" w:rsidR="00B13E53" w:rsidRPr="00230A31" w:rsidRDefault="00B13E53" w:rsidP="00C653C8">
            <w:pPr>
              <w:jc w:val="both"/>
              <w:rPr>
                <w:rFonts w:ascii="Times New Roman" w:hAnsi="Times New Roman"/>
              </w:rPr>
            </w:pPr>
            <w:r>
              <w:rPr>
                <w:rFonts w:ascii="Times New Roman" w:hAnsi="Times New Roman"/>
              </w:rPr>
              <w:t>Puudega isiku kaart</w:t>
            </w:r>
          </w:p>
        </w:tc>
        <w:tc>
          <w:tcPr>
            <w:tcW w:w="3021" w:type="dxa"/>
            <w:shd w:val="clear" w:color="auto" w:fill="D9F2D0" w:themeFill="accent6" w:themeFillTint="33"/>
          </w:tcPr>
          <w:p w14:paraId="1B030587" w14:textId="329AB40E" w:rsidR="00B13E53" w:rsidRPr="00230A31" w:rsidRDefault="00B77932" w:rsidP="00C653C8">
            <w:pPr>
              <w:jc w:val="both"/>
              <w:rPr>
                <w:rFonts w:ascii="Times New Roman" w:hAnsi="Times New Roman"/>
              </w:rPr>
            </w:pPr>
            <w:r>
              <w:rPr>
                <w:rFonts w:ascii="Times New Roman" w:hAnsi="Times New Roman"/>
              </w:rPr>
              <w:t xml:space="preserve">EL </w:t>
            </w:r>
            <w:r w:rsidR="00B13E53">
              <w:rPr>
                <w:rFonts w:ascii="Times New Roman" w:hAnsi="Times New Roman"/>
              </w:rPr>
              <w:t>PIK</w:t>
            </w:r>
          </w:p>
        </w:tc>
      </w:tr>
      <w:tr w:rsidR="00B13E53" w14:paraId="1EA6D4C8" w14:textId="77777777">
        <w:tc>
          <w:tcPr>
            <w:tcW w:w="3020" w:type="dxa"/>
          </w:tcPr>
          <w:p w14:paraId="070D6560" w14:textId="77777777" w:rsidR="00B13E53" w:rsidRPr="003A046B" w:rsidRDefault="00B13E53" w:rsidP="00C653C8">
            <w:pPr>
              <w:rPr>
                <w:rFonts w:ascii="Times New Roman" w:hAnsi="Times New Roman"/>
              </w:rPr>
            </w:pPr>
            <w:r>
              <w:rPr>
                <w:rFonts w:ascii="Times New Roman" w:hAnsi="Times New Roman"/>
              </w:rPr>
              <w:t>Kehtivusala</w:t>
            </w:r>
          </w:p>
        </w:tc>
        <w:tc>
          <w:tcPr>
            <w:tcW w:w="3020" w:type="dxa"/>
          </w:tcPr>
          <w:p w14:paraId="27F6D643" w14:textId="77777777" w:rsidR="00B13E53" w:rsidRPr="003A046B" w:rsidRDefault="00B13E53" w:rsidP="00C653C8">
            <w:pPr>
              <w:jc w:val="both"/>
              <w:rPr>
                <w:rFonts w:ascii="Times New Roman" w:hAnsi="Times New Roman"/>
              </w:rPr>
            </w:pPr>
            <w:r>
              <w:rPr>
                <w:rFonts w:ascii="Times New Roman" w:hAnsi="Times New Roman"/>
              </w:rPr>
              <w:t>Eesti</w:t>
            </w:r>
          </w:p>
        </w:tc>
        <w:tc>
          <w:tcPr>
            <w:tcW w:w="3021" w:type="dxa"/>
          </w:tcPr>
          <w:p w14:paraId="43869FA2" w14:textId="77777777" w:rsidR="00B13E53" w:rsidRPr="003A046B" w:rsidRDefault="00B13E53" w:rsidP="00C653C8">
            <w:pPr>
              <w:jc w:val="both"/>
              <w:rPr>
                <w:rFonts w:ascii="Times New Roman" w:hAnsi="Times New Roman" w:cs="Times New Roman"/>
              </w:rPr>
            </w:pPr>
            <w:r>
              <w:rPr>
                <w:rFonts w:ascii="Times New Roman" w:hAnsi="Times New Roman" w:cs="Times New Roman"/>
              </w:rPr>
              <w:t>Euroopa Liit</w:t>
            </w:r>
          </w:p>
        </w:tc>
      </w:tr>
      <w:tr w:rsidR="00B13E53" w14:paraId="0BC90A3D" w14:textId="77777777">
        <w:tc>
          <w:tcPr>
            <w:tcW w:w="3020" w:type="dxa"/>
          </w:tcPr>
          <w:p w14:paraId="013DC8B6" w14:textId="77777777" w:rsidR="00B13E53" w:rsidRPr="003A046B" w:rsidRDefault="00B13E53" w:rsidP="00C653C8">
            <w:pPr>
              <w:rPr>
                <w:rFonts w:ascii="Times New Roman" w:hAnsi="Times New Roman"/>
              </w:rPr>
            </w:pPr>
            <w:r w:rsidRPr="003A046B">
              <w:rPr>
                <w:rFonts w:ascii="Times New Roman" w:hAnsi="Times New Roman"/>
              </w:rPr>
              <w:t>Dokumendi vorm</w:t>
            </w:r>
          </w:p>
        </w:tc>
        <w:tc>
          <w:tcPr>
            <w:tcW w:w="3020" w:type="dxa"/>
          </w:tcPr>
          <w:p w14:paraId="3A49AF9B" w14:textId="77777777" w:rsidR="00B13E53" w:rsidRPr="003A046B" w:rsidRDefault="00B13E53" w:rsidP="00C653C8">
            <w:pPr>
              <w:jc w:val="both"/>
              <w:rPr>
                <w:rFonts w:ascii="Times New Roman" w:hAnsi="Times New Roman"/>
              </w:rPr>
            </w:pPr>
            <w:r w:rsidRPr="003A046B">
              <w:rPr>
                <w:rFonts w:ascii="Times New Roman" w:hAnsi="Times New Roman"/>
              </w:rPr>
              <w:t>Füüsiline</w:t>
            </w:r>
          </w:p>
        </w:tc>
        <w:tc>
          <w:tcPr>
            <w:tcW w:w="3021" w:type="dxa"/>
          </w:tcPr>
          <w:p w14:paraId="37E29DB5" w14:textId="77777777" w:rsidR="00B13E53" w:rsidRPr="003A046B" w:rsidRDefault="00B13E53" w:rsidP="00C653C8">
            <w:pPr>
              <w:jc w:val="both"/>
              <w:rPr>
                <w:rFonts w:ascii="Times New Roman" w:hAnsi="Times New Roman"/>
              </w:rPr>
            </w:pPr>
            <w:r w:rsidRPr="003A046B">
              <w:rPr>
                <w:rFonts w:ascii="Times New Roman" w:hAnsi="Times New Roman" w:cs="Times New Roman"/>
              </w:rPr>
              <w:t>Füüsiline või digitaalne</w:t>
            </w:r>
          </w:p>
        </w:tc>
      </w:tr>
      <w:tr w:rsidR="00B13E53" w14:paraId="2290646E" w14:textId="77777777">
        <w:tc>
          <w:tcPr>
            <w:tcW w:w="3020" w:type="dxa"/>
          </w:tcPr>
          <w:p w14:paraId="3A9A85B3" w14:textId="77777777" w:rsidR="00B13E53" w:rsidRPr="003A046B" w:rsidDel="0091104F" w:rsidRDefault="00B13E53" w:rsidP="00C653C8">
            <w:pPr>
              <w:rPr>
                <w:rFonts w:ascii="Times New Roman" w:hAnsi="Times New Roman"/>
              </w:rPr>
            </w:pPr>
            <w:r w:rsidRPr="003A046B">
              <w:rPr>
                <w:rFonts w:ascii="Times New Roman" w:hAnsi="Times New Roman"/>
              </w:rPr>
              <w:t>Foto</w:t>
            </w:r>
          </w:p>
        </w:tc>
        <w:tc>
          <w:tcPr>
            <w:tcW w:w="3020" w:type="dxa"/>
          </w:tcPr>
          <w:p w14:paraId="5507FF10" w14:textId="77777777" w:rsidR="00B13E53" w:rsidRPr="003A046B" w:rsidDel="0091104F" w:rsidRDefault="00B13E53" w:rsidP="00C653C8">
            <w:pPr>
              <w:jc w:val="both"/>
              <w:rPr>
                <w:rFonts w:ascii="Times New Roman" w:hAnsi="Times New Roman"/>
              </w:rPr>
            </w:pPr>
            <w:r w:rsidRPr="003A046B">
              <w:rPr>
                <w:rFonts w:ascii="Times New Roman" w:hAnsi="Times New Roman"/>
              </w:rPr>
              <w:t>Ei ole</w:t>
            </w:r>
          </w:p>
        </w:tc>
        <w:tc>
          <w:tcPr>
            <w:tcW w:w="3021" w:type="dxa"/>
          </w:tcPr>
          <w:p w14:paraId="2ED0FD41" w14:textId="77777777" w:rsidR="00B13E53" w:rsidRPr="003A046B" w:rsidDel="0091104F" w:rsidRDefault="00B13E53" w:rsidP="00C653C8">
            <w:pPr>
              <w:jc w:val="both"/>
              <w:rPr>
                <w:rFonts w:ascii="Times New Roman" w:hAnsi="Times New Roman" w:cs="Times New Roman"/>
              </w:rPr>
            </w:pPr>
            <w:r w:rsidRPr="003A046B">
              <w:rPr>
                <w:rFonts w:ascii="Times New Roman" w:hAnsi="Times New Roman" w:cs="Times New Roman"/>
              </w:rPr>
              <w:t>On</w:t>
            </w:r>
          </w:p>
        </w:tc>
      </w:tr>
      <w:tr w:rsidR="00B13E53" w14:paraId="75813565" w14:textId="77777777">
        <w:tc>
          <w:tcPr>
            <w:tcW w:w="3020" w:type="dxa"/>
          </w:tcPr>
          <w:p w14:paraId="1869A42F" w14:textId="77777777" w:rsidR="00B13E53" w:rsidRPr="003A046B" w:rsidRDefault="00B13E53" w:rsidP="00C653C8">
            <w:pPr>
              <w:rPr>
                <w:rFonts w:ascii="Times New Roman" w:hAnsi="Times New Roman"/>
              </w:rPr>
            </w:pPr>
            <w:r>
              <w:rPr>
                <w:rFonts w:ascii="Times New Roman" w:hAnsi="Times New Roman"/>
              </w:rPr>
              <w:t>Puude raskusaste</w:t>
            </w:r>
          </w:p>
        </w:tc>
        <w:tc>
          <w:tcPr>
            <w:tcW w:w="3020" w:type="dxa"/>
          </w:tcPr>
          <w:p w14:paraId="27CC58D9" w14:textId="77777777" w:rsidR="00B13E53" w:rsidRPr="003A046B" w:rsidRDefault="00B13E53" w:rsidP="00C653C8">
            <w:pPr>
              <w:jc w:val="both"/>
              <w:rPr>
                <w:rFonts w:ascii="Times New Roman" w:hAnsi="Times New Roman"/>
              </w:rPr>
            </w:pPr>
            <w:r>
              <w:rPr>
                <w:rFonts w:ascii="Times New Roman" w:hAnsi="Times New Roman"/>
              </w:rPr>
              <w:t>Jah</w:t>
            </w:r>
          </w:p>
        </w:tc>
        <w:tc>
          <w:tcPr>
            <w:tcW w:w="3021" w:type="dxa"/>
          </w:tcPr>
          <w:p w14:paraId="65793207" w14:textId="77777777" w:rsidR="00B13E53" w:rsidRPr="003A046B" w:rsidRDefault="00B13E53" w:rsidP="00C653C8">
            <w:pPr>
              <w:jc w:val="both"/>
              <w:rPr>
                <w:rFonts w:ascii="Times New Roman" w:hAnsi="Times New Roman" w:cs="Times New Roman"/>
              </w:rPr>
            </w:pPr>
            <w:r>
              <w:rPr>
                <w:rFonts w:ascii="Times New Roman" w:hAnsi="Times New Roman" w:cs="Times New Roman"/>
              </w:rPr>
              <w:t>Ei</w:t>
            </w:r>
          </w:p>
        </w:tc>
      </w:tr>
      <w:tr w:rsidR="00B13E53" w14:paraId="33EC94DC" w14:textId="77777777">
        <w:tc>
          <w:tcPr>
            <w:tcW w:w="3020" w:type="dxa"/>
          </w:tcPr>
          <w:p w14:paraId="78EA5162" w14:textId="77777777" w:rsidR="00B13E53" w:rsidRDefault="00B13E53" w:rsidP="00C653C8">
            <w:pPr>
              <w:rPr>
                <w:rFonts w:ascii="Times New Roman" w:hAnsi="Times New Roman"/>
              </w:rPr>
            </w:pPr>
            <w:r>
              <w:rPr>
                <w:rFonts w:ascii="Times New Roman" w:hAnsi="Times New Roman"/>
              </w:rPr>
              <w:lastRenderedPageBreak/>
              <w:t>Puude liik</w:t>
            </w:r>
          </w:p>
        </w:tc>
        <w:tc>
          <w:tcPr>
            <w:tcW w:w="3020" w:type="dxa"/>
          </w:tcPr>
          <w:p w14:paraId="504119CE" w14:textId="77777777" w:rsidR="00B13E53" w:rsidRDefault="00B13E53" w:rsidP="00C653C8">
            <w:pPr>
              <w:jc w:val="both"/>
              <w:rPr>
                <w:rFonts w:ascii="Times New Roman" w:hAnsi="Times New Roman"/>
              </w:rPr>
            </w:pPr>
            <w:r>
              <w:rPr>
                <w:rFonts w:ascii="Times New Roman" w:hAnsi="Times New Roman"/>
              </w:rPr>
              <w:t>Jah; nägemis- või liikumispuue</w:t>
            </w:r>
          </w:p>
        </w:tc>
        <w:tc>
          <w:tcPr>
            <w:tcW w:w="3021" w:type="dxa"/>
          </w:tcPr>
          <w:p w14:paraId="6C87E1C1" w14:textId="77777777" w:rsidR="00B13E53" w:rsidRDefault="00B13E53" w:rsidP="00C653C8">
            <w:pPr>
              <w:jc w:val="both"/>
              <w:rPr>
                <w:rFonts w:ascii="Times New Roman" w:hAnsi="Times New Roman" w:cs="Times New Roman"/>
              </w:rPr>
            </w:pPr>
            <w:r>
              <w:rPr>
                <w:rFonts w:ascii="Times New Roman" w:hAnsi="Times New Roman" w:cs="Times New Roman"/>
              </w:rPr>
              <w:t>Ei</w:t>
            </w:r>
          </w:p>
        </w:tc>
      </w:tr>
      <w:tr w:rsidR="00B13E53" w14:paraId="4CC4D709" w14:textId="77777777">
        <w:tc>
          <w:tcPr>
            <w:tcW w:w="3020" w:type="dxa"/>
          </w:tcPr>
          <w:p w14:paraId="16179D8E" w14:textId="77777777" w:rsidR="00B13E53" w:rsidRPr="003A046B" w:rsidRDefault="00B13E53" w:rsidP="00C653C8">
            <w:pPr>
              <w:rPr>
                <w:rFonts w:ascii="Times New Roman" w:hAnsi="Times New Roman"/>
              </w:rPr>
            </w:pPr>
            <w:r>
              <w:rPr>
                <w:rFonts w:ascii="Times New Roman" w:hAnsi="Times New Roman"/>
              </w:rPr>
              <w:t>Kehtivus</w:t>
            </w:r>
          </w:p>
        </w:tc>
        <w:tc>
          <w:tcPr>
            <w:tcW w:w="3020" w:type="dxa"/>
          </w:tcPr>
          <w:p w14:paraId="23041E10" w14:textId="3EE1BB03" w:rsidR="00B13E53" w:rsidRPr="003A046B" w:rsidRDefault="00B13E53" w:rsidP="00C653C8">
            <w:pPr>
              <w:jc w:val="both"/>
              <w:rPr>
                <w:rFonts w:ascii="Times New Roman" w:hAnsi="Times New Roman"/>
              </w:rPr>
            </w:pPr>
            <w:r w:rsidRPr="003A046B">
              <w:rPr>
                <w:rFonts w:ascii="Times New Roman" w:hAnsi="Times New Roman"/>
              </w:rPr>
              <w:t>Lastel kuni 3 aastat, erandjuhtudel täisealiseks saamiseni</w:t>
            </w:r>
            <w:r w:rsidR="00086E89">
              <w:rPr>
                <w:rFonts w:ascii="Times New Roman" w:hAnsi="Times New Roman"/>
              </w:rPr>
              <w:t>.</w:t>
            </w:r>
          </w:p>
          <w:p w14:paraId="70021E9B" w14:textId="2749E8A8" w:rsidR="00B13E53" w:rsidRPr="003A046B" w:rsidRDefault="00B13E53" w:rsidP="00C653C8">
            <w:pPr>
              <w:jc w:val="both"/>
              <w:rPr>
                <w:rFonts w:ascii="Times New Roman" w:hAnsi="Times New Roman"/>
              </w:rPr>
            </w:pPr>
            <w:r w:rsidRPr="003A046B">
              <w:rPr>
                <w:rFonts w:ascii="Times New Roman" w:hAnsi="Times New Roman"/>
              </w:rPr>
              <w:t>Tööealistel kuni 5 aastat, erandjuhtudel pensionieani</w:t>
            </w:r>
            <w:r w:rsidR="00086E89">
              <w:rPr>
                <w:rFonts w:ascii="Times New Roman" w:hAnsi="Times New Roman"/>
              </w:rPr>
              <w:t>.</w:t>
            </w:r>
          </w:p>
          <w:p w14:paraId="1C5D1580" w14:textId="32517C74" w:rsidR="00B13E53" w:rsidRPr="003A046B" w:rsidRDefault="00B13E53" w:rsidP="00C653C8">
            <w:pPr>
              <w:jc w:val="both"/>
              <w:rPr>
                <w:rFonts w:ascii="Times New Roman" w:hAnsi="Times New Roman"/>
              </w:rPr>
            </w:pPr>
            <w:r w:rsidRPr="003A046B">
              <w:rPr>
                <w:rFonts w:ascii="Times New Roman" w:hAnsi="Times New Roman"/>
              </w:rPr>
              <w:t>Vanaduspen</w:t>
            </w:r>
            <w:r>
              <w:rPr>
                <w:rFonts w:ascii="Times New Roman" w:hAnsi="Times New Roman"/>
              </w:rPr>
              <w:t>s</w:t>
            </w:r>
            <w:r w:rsidRPr="003A046B">
              <w:rPr>
                <w:rFonts w:ascii="Times New Roman" w:hAnsi="Times New Roman"/>
              </w:rPr>
              <w:t>ioniealistel</w:t>
            </w:r>
            <w:r w:rsidR="00B77932">
              <w:rPr>
                <w:rFonts w:ascii="Times New Roman" w:hAnsi="Times New Roman"/>
              </w:rPr>
              <w:t xml:space="preserve"> </w:t>
            </w:r>
            <w:r w:rsidRPr="003A046B">
              <w:rPr>
                <w:rFonts w:ascii="Times New Roman" w:hAnsi="Times New Roman"/>
              </w:rPr>
              <w:t>kuni 5 aastat, erandjuhtudel eluaegne</w:t>
            </w:r>
            <w:r w:rsidR="00086E89">
              <w:rPr>
                <w:rFonts w:ascii="Times New Roman" w:hAnsi="Times New Roman"/>
              </w:rPr>
              <w:t>.</w:t>
            </w:r>
          </w:p>
        </w:tc>
        <w:tc>
          <w:tcPr>
            <w:tcW w:w="3021" w:type="dxa"/>
          </w:tcPr>
          <w:p w14:paraId="3A0E8646" w14:textId="73FA4AA2" w:rsidR="00B13E53" w:rsidRDefault="00B13E53" w:rsidP="00C653C8">
            <w:pPr>
              <w:jc w:val="both"/>
              <w:rPr>
                <w:rFonts w:ascii="Times New Roman" w:hAnsi="Times New Roman" w:cs="Times New Roman"/>
              </w:rPr>
            </w:pPr>
            <w:r w:rsidRPr="003A046B">
              <w:rPr>
                <w:rFonts w:ascii="Times New Roman" w:hAnsi="Times New Roman" w:cs="Times New Roman"/>
              </w:rPr>
              <w:t>La</w:t>
            </w:r>
            <w:r>
              <w:rPr>
                <w:rFonts w:ascii="Times New Roman" w:hAnsi="Times New Roman" w:cs="Times New Roman"/>
              </w:rPr>
              <w:t>stel kuni 3 aastat, erandjuhtudel 5 aastat</w:t>
            </w:r>
            <w:r w:rsidR="00B77932">
              <w:rPr>
                <w:rFonts w:ascii="Times New Roman" w:hAnsi="Times New Roman" w:cs="Times New Roman"/>
              </w:rPr>
              <w:t>.</w:t>
            </w:r>
          </w:p>
          <w:p w14:paraId="5A41FCCD" w14:textId="77777777" w:rsidR="00B13E53" w:rsidRDefault="00B13E53" w:rsidP="00C653C8">
            <w:pPr>
              <w:jc w:val="both"/>
              <w:rPr>
                <w:rFonts w:ascii="Times New Roman" w:hAnsi="Times New Roman" w:cs="Times New Roman"/>
              </w:rPr>
            </w:pPr>
          </w:p>
          <w:p w14:paraId="308C285A" w14:textId="59537D9B" w:rsidR="00B13E53" w:rsidRDefault="00B13E53" w:rsidP="00C653C8">
            <w:pPr>
              <w:jc w:val="both"/>
              <w:rPr>
                <w:rFonts w:ascii="Times New Roman" w:hAnsi="Times New Roman" w:cs="Times New Roman"/>
              </w:rPr>
            </w:pPr>
            <w:r>
              <w:rPr>
                <w:rFonts w:ascii="Times New Roman" w:hAnsi="Times New Roman" w:cs="Times New Roman"/>
              </w:rPr>
              <w:t>Tööealistel kuni 5 aastat, erandjuhtudel kuni 10 aastat</w:t>
            </w:r>
            <w:r w:rsidR="000703DE">
              <w:rPr>
                <w:rFonts w:ascii="Times New Roman" w:hAnsi="Times New Roman" w:cs="Times New Roman"/>
              </w:rPr>
              <w:t xml:space="preserve">. </w:t>
            </w:r>
          </w:p>
          <w:p w14:paraId="31B22EEC" w14:textId="77777777" w:rsidR="000703DE" w:rsidRDefault="000703DE" w:rsidP="00C653C8">
            <w:pPr>
              <w:jc w:val="both"/>
              <w:rPr>
                <w:rFonts w:ascii="Times New Roman" w:hAnsi="Times New Roman" w:cs="Times New Roman"/>
              </w:rPr>
            </w:pPr>
          </w:p>
          <w:p w14:paraId="0BF4E368" w14:textId="7B203E29" w:rsidR="00B13E53" w:rsidRPr="003A046B" w:rsidRDefault="00B13E53" w:rsidP="00C653C8">
            <w:pPr>
              <w:jc w:val="both"/>
              <w:rPr>
                <w:rFonts w:ascii="Times New Roman" w:hAnsi="Times New Roman" w:cs="Times New Roman"/>
              </w:rPr>
            </w:pPr>
            <w:r>
              <w:rPr>
                <w:rFonts w:ascii="Times New Roman" w:hAnsi="Times New Roman" w:cs="Times New Roman"/>
              </w:rPr>
              <w:t>Vanaduspensioniealistel kuni 5 aastat, erandjuhtudel kuni 10 aastat</w:t>
            </w:r>
            <w:r w:rsidR="00B77932">
              <w:rPr>
                <w:rFonts w:ascii="Times New Roman" w:hAnsi="Times New Roman" w:cs="Times New Roman"/>
              </w:rPr>
              <w:t>.</w:t>
            </w:r>
          </w:p>
        </w:tc>
      </w:tr>
    </w:tbl>
    <w:p w14:paraId="367A4E56" w14:textId="77777777" w:rsidR="00B13E53" w:rsidRDefault="00B13E53" w:rsidP="00C653C8">
      <w:pPr>
        <w:spacing w:after="0" w:line="240" w:lineRule="auto"/>
        <w:jc w:val="both"/>
        <w:rPr>
          <w:rFonts w:ascii="Times New Roman" w:hAnsi="Times New Roman"/>
        </w:rPr>
      </w:pPr>
    </w:p>
    <w:p w14:paraId="0D1BF976" w14:textId="77777777" w:rsidR="00B13E53" w:rsidRPr="00170578" w:rsidRDefault="00B13E53" w:rsidP="00C653C8">
      <w:pPr>
        <w:spacing w:after="0" w:line="240" w:lineRule="auto"/>
        <w:jc w:val="both"/>
        <w:rPr>
          <w:rFonts w:ascii="Times New Roman" w:hAnsi="Times New Roman"/>
          <w:b/>
        </w:rPr>
      </w:pPr>
      <w:r w:rsidRPr="00170578">
        <w:rPr>
          <w:rFonts w:ascii="Times New Roman" w:hAnsi="Times New Roman"/>
          <w:b/>
        </w:rPr>
        <w:t>Sotsiaalne mõju</w:t>
      </w:r>
    </w:p>
    <w:p w14:paraId="3F22B929" w14:textId="77777777" w:rsidR="00E236D3" w:rsidRDefault="00E236D3" w:rsidP="00C653C8">
      <w:pPr>
        <w:spacing w:after="0" w:line="240" w:lineRule="auto"/>
        <w:jc w:val="both"/>
        <w:rPr>
          <w:rFonts w:ascii="Times New Roman" w:hAnsi="Times New Roman"/>
        </w:rPr>
      </w:pPr>
    </w:p>
    <w:p w14:paraId="053DCA89" w14:textId="77777777" w:rsidR="00B13E53" w:rsidRDefault="00B13E53" w:rsidP="00C653C8">
      <w:pPr>
        <w:spacing w:after="0" w:line="240" w:lineRule="auto"/>
        <w:jc w:val="both"/>
        <w:rPr>
          <w:rFonts w:ascii="Times New Roman" w:hAnsi="Times New Roman"/>
        </w:rPr>
      </w:pPr>
      <w:r>
        <w:rPr>
          <w:rFonts w:ascii="Times New Roman" w:hAnsi="Times New Roman"/>
        </w:rPr>
        <w:t xml:space="preserve">Muudatus puudutab üleminekuperioodi arvestades kogu puudega inimeste sihtrühma. Üleminekuperioodil asendub siseriiklik dokument PIK-ga uue otsuse tegemisel või puudega inimese taotluse alusel. </w:t>
      </w:r>
      <w:r w:rsidRPr="008F6DBE">
        <w:rPr>
          <w:rFonts w:ascii="Times New Roman" w:hAnsi="Times New Roman"/>
          <w:b/>
          <w:bCs/>
        </w:rPr>
        <w:t>Positiivne mõju</w:t>
      </w:r>
      <w:r>
        <w:rPr>
          <w:rFonts w:ascii="Times New Roman" w:hAnsi="Times New Roman"/>
        </w:rPr>
        <w:t xml:space="preserve"> avaldub puudega inimese kaardi valdaja jaoks võimaluses kasutada kõiki soodustusi ja eritingimusi, mis on tagatud vastava liikmesriigi analoogse kaardi omanikele.</w:t>
      </w:r>
    </w:p>
    <w:p w14:paraId="44DAD854" w14:textId="77777777" w:rsidR="00E069A3" w:rsidRDefault="00E069A3" w:rsidP="00C653C8">
      <w:pPr>
        <w:spacing w:after="0" w:line="240" w:lineRule="auto"/>
        <w:jc w:val="both"/>
        <w:rPr>
          <w:rFonts w:ascii="Times New Roman" w:hAnsi="Times New Roman"/>
        </w:rPr>
      </w:pPr>
    </w:p>
    <w:p w14:paraId="2E8F92C2" w14:textId="7FA22948" w:rsidR="00B13E53" w:rsidRDefault="00B13E53" w:rsidP="00C653C8">
      <w:pPr>
        <w:spacing w:after="0" w:line="240" w:lineRule="auto"/>
        <w:jc w:val="both"/>
        <w:rPr>
          <w:rFonts w:ascii="Times New Roman" w:hAnsi="Times New Roman"/>
        </w:rPr>
      </w:pPr>
      <w:r>
        <w:rPr>
          <w:rFonts w:ascii="Times New Roman" w:hAnsi="Times New Roman"/>
        </w:rPr>
        <w:t xml:space="preserve">Muuseumiseaduse ja </w:t>
      </w:r>
      <w:r w:rsidR="00E069A3">
        <w:rPr>
          <w:rFonts w:ascii="Times New Roman" w:hAnsi="Times New Roman"/>
        </w:rPr>
        <w:t>ü</w:t>
      </w:r>
      <w:r>
        <w:rPr>
          <w:rFonts w:ascii="Times New Roman" w:hAnsi="Times New Roman"/>
        </w:rPr>
        <w:t xml:space="preserve">histranspordiseaduse muudatuste mõju sihtrühmale on </w:t>
      </w:r>
      <w:r w:rsidRPr="003D303F">
        <w:rPr>
          <w:rFonts w:ascii="Times New Roman" w:hAnsi="Times New Roman"/>
          <w:b/>
          <w:bCs/>
        </w:rPr>
        <w:t>kokkuvõttes</w:t>
      </w:r>
      <w:r>
        <w:rPr>
          <w:rFonts w:ascii="Times New Roman" w:hAnsi="Times New Roman"/>
        </w:rPr>
        <w:t xml:space="preserve"> </w:t>
      </w:r>
      <w:r w:rsidRPr="00465514">
        <w:rPr>
          <w:rFonts w:ascii="Times New Roman" w:hAnsi="Times New Roman"/>
          <w:b/>
          <w:bCs/>
        </w:rPr>
        <w:t>positiivne</w:t>
      </w:r>
      <w:r>
        <w:rPr>
          <w:rFonts w:ascii="Times New Roman" w:hAnsi="Times New Roman"/>
        </w:rPr>
        <w:t xml:space="preserve"> ja mõju ulatus sõltub kasutustihedusest. Olulisemad muudatused on esitatud tabelis 4.</w:t>
      </w:r>
    </w:p>
    <w:p w14:paraId="1E63EFB6" w14:textId="77777777" w:rsidR="00E069A3" w:rsidRDefault="00E069A3" w:rsidP="00C653C8">
      <w:pPr>
        <w:spacing w:after="0" w:line="240" w:lineRule="auto"/>
        <w:jc w:val="both"/>
        <w:rPr>
          <w:rFonts w:ascii="Times New Roman" w:hAnsi="Times New Roman"/>
        </w:rPr>
      </w:pPr>
    </w:p>
    <w:p w14:paraId="54FDDDAA" w14:textId="42912741" w:rsidR="00B13E53" w:rsidRDefault="00B13E53" w:rsidP="00C653C8">
      <w:pPr>
        <w:spacing w:after="0" w:line="240" w:lineRule="auto"/>
        <w:jc w:val="both"/>
        <w:rPr>
          <w:rFonts w:ascii="Times New Roman" w:hAnsi="Times New Roman"/>
        </w:rPr>
      </w:pPr>
      <w:r>
        <w:rPr>
          <w:rFonts w:ascii="Times New Roman" w:hAnsi="Times New Roman"/>
        </w:rPr>
        <w:t xml:space="preserve">Tabel </w:t>
      </w:r>
      <w:r w:rsidR="009A1E43">
        <w:rPr>
          <w:rFonts w:ascii="Times New Roman" w:hAnsi="Times New Roman"/>
        </w:rPr>
        <w:t>3</w:t>
      </w:r>
      <w:r>
        <w:rPr>
          <w:rFonts w:ascii="Times New Roman" w:hAnsi="Times New Roman"/>
        </w:rPr>
        <w:t>. Muuseumiseaduse (</w:t>
      </w:r>
      <w:r w:rsidRPr="00E069A3">
        <w:rPr>
          <w:rFonts w:ascii="Times New Roman" w:hAnsi="Times New Roman"/>
        </w:rPr>
        <w:t>MuuS)</w:t>
      </w:r>
      <w:r>
        <w:rPr>
          <w:rFonts w:ascii="Times New Roman" w:hAnsi="Times New Roman"/>
        </w:rPr>
        <w:t xml:space="preserve"> ja ühistranspordiseaduse (ÜTS) muudatused võrreldes senise olukorraga.</w:t>
      </w:r>
    </w:p>
    <w:tbl>
      <w:tblPr>
        <w:tblStyle w:val="Kontuurtabel"/>
        <w:tblW w:w="0" w:type="auto"/>
        <w:tblLook w:val="04A0" w:firstRow="1" w:lastRow="0" w:firstColumn="1" w:lastColumn="0" w:noHBand="0" w:noVBand="1"/>
      </w:tblPr>
      <w:tblGrid>
        <w:gridCol w:w="3020"/>
        <w:gridCol w:w="3020"/>
        <w:gridCol w:w="3021"/>
      </w:tblGrid>
      <w:tr w:rsidR="00B13E53" w:rsidRPr="00230A31" w14:paraId="37B0356E" w14:textId="77777777">
        <w:tc>
          <w:tcPr>
            <w:tcW w:w="3020" w:type="dxa"/>
            <w:shd w:val="clear" w:color="auto" w:fill="D9F2D0" w:themeFill="accent6" w:themeFillTint="33"/>
          </w:tcPr>
          <w:p w14:paraId="2A2D9DA6" w14:textId="77777777" w:rsidR="00B13E53" w:rsidRPr="00230A31" w:rsidRDefault="00B13E53" w:rsidP="00C653C8">
            <w:pPr>
              <w:jc w:val="both"/>
              <w:rPr>
                <w:rFonts w:ascii="Times New Roman" w:hAnsi="Times New Roman"/>
              </w:rPr>
            </w:pPr>
            <w:r>
              <w:rPr>
                <w:rFonts w:ascii="Times New Roman" w:hAnsi="Times New Roman"/>
              </w:rPr>
              <w:t>Seadus, soodustus</w:t>
            </w:r>
          </w:p>
        </w:tc>
        <w:tc>
          <w:tcPr>
            <w:tcW w:w="3020" w:type="dxa"/>
            <w:shd w:val="clear" w:color="auto" w:fill="D9F2D0" w:themeFill="accent6" w:themeFillTint="33"/>
          </w:tcPr>
          <w:p w14:paraId="3305A972" w14:textId="77777777" w:rsidR="00B13E53" w:rsidRPr="00230A31" w:rsidRDefault="00B13E53" w:rsidP="00C653C8">
            <w:pPr>
              <w:jc w:val="both"/>
              <w:rPr>
                <w:rFonts w:ascii="Times New Roman" w:hAnsi="Times New Roman"/>
              </w:rPr>
            </w:pPr>
            <w:r>
              <w:rPr>
                <w:rFonts w:ascii="Times New Roman" w:hAnsi="Times New Roman"/>
              </w:rPr>
              <w:t>Puudega isiku kaart</w:t>
            </w:r>
          </w:p>
        </w:tc>
        <w:tc>
          <w:tcPr>
            <w:tcW w:w="3021" w:type="dxa"/>
            <w:shd w:val="clear" w:color="auto" w:fill="D9F2D0" w:themeFill="accent6" w:themeFillTint="33"/>
          </w:tcPr>
          <w:p w14:paraId="7B424078" w14:textId="74D94EFA" w:rsidR="00B13E53" w:rsidRPr="00230A31" w:rsidRDefault="00452753" w:rsidP="00C653C8">
            <w:pPr>
              <w:jc w:val="both"/>
              <w:rPr>
                <w:rFonts w:ascii="Times New Roman" w:hAnsi="Times New Roman"/>
              </w:rPr>
            </w:pPr>
            <w:r>
              <w:rPr>
                <w:rFonts w:ascii="Times New Roman" w:hAnsi="Times New Roman"/>
              </w:rPr>
              <w:t xml:space="preserve">EL </w:t>
            </w:r>
            <w:r w:rsidR="00B13E53">
              <w:rPr>
                <w:rFonts w:ascii="Times New Roman" w:hAnsi="Times New Roman"/>
              </w:rPr>
              <w:t>PIK</w:t>
            </w:r>
          </w:p>
        </w:tc>
      </w:tr>
      <w:tr w:rsidR="00B13E53" w:rsidRPr="003A046B" w14:paraId="51FB1207" w14:textId="77777777">
        <w:tc>
          <w:tcPr>
            <w:tcW w:w="3020" w:type="dxa"/>
            <w:vMerge w:val="restart"/>
          </w:tcPr>
          <w:p w14:paraId="7DFE7DEC" w14:textId="77777777" w:rsidR="00B13E53" w:rsidRPr="003A046B" w:rsidRDefault="00B13E53" w:rsidP="00C653C8">
            <w:pPr>
              <w:rPr>
                <w:rFonts w:ascii="Times New Roman" w:hAnsi="Times New Roman"/>
              </w:rPr>
            </w:pPr>
            <w:r>
              <w:rPr>
                <w:rFonts w:ascii="Times New Roman" w:hAnsi="Times New Roman"/>
              </w:rPr>
              <w:t>MuuS, tasuta külastusõigus</w:t>
            </w:r>
          </w:p>
        </w:tc>
        <w:tc>
          <w:tcPr>
            <w:tcW w:w="3020" w:type="dxa"/>
          </w:tcPr>
          <w:p w14:paraId="2731B315" w14:textId="77777777" w:rsidR="00B13E53" w:rsidRPr="003A046B" w:rsidRDefault="00B13E53" w:rsidP="00C653C8">
            <w:pPr>
              <w:jc w:val="both"/>
              <w:rPr>
                <w:rFonts w:ascii="Times New Roman" w:hAnsi="Times New Roman"/>
              </w:rPr>
            </w:pPr>
            <w:r>
              <w:rPr>
                <w:rFonts w:ascii="Times New Roman" w:hAnsi="Times New Roman"/>
              </w:rPr>
              <w:t>Kõik puudega lapsed koos saatjaga</w:t>
            </w:r>
          </w:p>
        </w:tc>
        <w:tc>
          <w:tcPr>
            <w:tcW w:w="3021" w:type="dxa"/>
          </w:tcPr>
          <w:p w14:paraId="38AFF948" w14:textId="495B2467" w:rsidR="00B13E53" w:rsidRPr="003A046B" w:rsidRDefault="00452753" w:rsidP="00C653C8">
            <w:pPr>
              <w:jc w:val="both"/>
              <w:rPr>
                <w:rFonts w:ascii="Times New Roman" w:hAnsi="Times New Roman" w:cs="Times New Roman"/>
              </w:rPr>
            </w:pPr>
            <w:r>
              <w:rPr>
                <w:rFonts w:ascii="Times New Roman" w:hAnsi="Times New Roman"/>
              </w:rPr>
              <w:t>Kõik puudega lapsed koos saatjaga</w:t>
            </w:r>
          </w:p>
        </w:tc>
      </w:tr>
      <w:tr w:rsidR="00B13E53" w:rsidRPr="003A046B" w14:paraId="34541291" w14:textId="77777777">
        <w:tc>
          <w:tcPr>
            <w:tcW w:w="3020" w:type="dxa"/>
            <w:vMerge/>
          </w:tcPr>
          <w:p w14:paraId="27EF6C56" w14:textId="77777777" w:rsidR="00B13E53" w:rsidRPr="003A046B" w:rsidRDefault="00B13E53" w:rsidP="00C653C8">
            <w:pPr>
              <w:rPr>
                <w:rFonts w:ascii="Times New Roman" w:hAnsi="Times New Roman"/>
              </w:rPr>
            </w:pPr>
          </w:p>
        </w:tc>
        <w:tc>
          <w:tcPr>
            <w:tcW w:w="3020" w:type="dxa"/>
          </w:tcPr>
          <w:p w14:paraId="271BF842" w14:textId="77777777" w:rsidR="00B13E53" w:rsidRPr="003A046B" w:rsidRDefault="00B13E53" w:rsidP="00C653C8">
            <w:pPr>
              <w:jc w:val="both"/>
              <w:rPr>
                <w:rFonts w:ascii="Times New Roman" w:hAnsi="Times New Roman"/>
              </w:rPr>
            </w:pPr>
            <w:r>
              <w:rPr>
                <w:rFonts w:ascii="Times New Roman" w:hAnsi="Times New Roman"/>
              </w:rPr>
              <w:t>Sügava puudega täisealine isik ja tema saatja</w:t>
            </w:r>
          </w:p>
        </w:tc>
        <w:tc>
          <w:tcPr>
            <w:tcW w:w="3021" w:type="dxa"/>
          </w:tcPr>
          <w:p w14:paraId="770FCDB8" w14:textId="0FD4981E" w:rsidR="00B13E53" w:rsidRPr="003A046B" w:rsidRDefault="00762C59" w:rsidP="00C653C8">
            <w:pPr>
              <w:jc w:val="both"/>
              <w:rPr>
                <w:rFonts w:ascii="Times New Roman" w:hAnsi="Times New Roman"/>
              </w:rPr>
            </w:pPr>
            <w:r>
              <w:rPr>
                <w:rFonts w:ascii="Times New Roman" w:hAnsi="Times New Roman" w:cs="Times New Roman"/>
              </w:rPr>
              <w:t>Täisealine</w:t>
            </w:r>
            <w:r w:rsidRPr="00762C59">
              <w:rPr>
                <w:rFonts w:ascii="Times New Roman" w:hAnsi="Times New Roman" w:cs="Times New Roman"/>
              </w:rPr>
              <w:t xml:space="preserve"> ja tema </w:t>
            </w:r>
            <w:r>
              <w:rPr>
                <w:rFonts w:ascii="Times New Roman" w:hAnsi="Times New Roman" w:cs="Times New Roman"/>
              </w:rPr>
              <w:t>saatja</w:t>
            </w:r>
            <w:r w:rsidRPr="00762C59">
              <w:rPr>
                <w:rFonts w:ascii="Times New Roman" w:hAnsi="Times New Roman" w:cs="Times New Roman"/>
              </w:rPr>
              <w:t xml:space="preserve"> kui </w:t>
            </w:r>
            <w:r>
              <w:rPr>
                <w:rFonts w:ascii="Times New Roman" w:hAnsi="Times New Roman" w:cs="Times New Roman"/>
              </w:rPr>
              <w:t>EL PIK-il</w:t>
            </w:r>
            <w:r w:rsidRPr="00762C59">
              <w:rPr>
                <w:rFonts w:ascii="Times New Roman" w:hAnsi="Times New Roman" w:cs="Times New Roman"/>
              </w:rPr>
              <w:t xml:space="preserve"> </w:t>
            </w:r>
            <w:r>
              <w:rPr>
                <w:rFonts w:ascii="Times New Roman" w:hAnsi="Times New Roman" w:cs="Times New Roman"/>
              </w:rPr>
              <w:t xml:space="preserve">on kantud </w:t>
            </w:r>
            <w:r w:rsidRPr="00762C59">
              <w:rPr>
                <w:rFonts w:ascii="Times New Roman" w:hAnsi="Times New Roman" w:cs="Times New Roman"/>
              </w:rPr>
              <w:t>A-tähis</w:t>
            </w:r>
            <w:r w:rsidR="00E66F64">
              <w:rPr>
                <w:rStyle w:val="Allmrkuseviide"/>
                <w:rFonts w:ascii="Times New Roman" w:hAnsi="Times New Roman" w:cs="Times New Roman"/>
              </w:rPr>
              <w:footnoteReference w:id="7"/>
            </w:r>
          </w:p>
        </w:tc>
      </w:tr>
      <w:tr w:rsidR="00B13E53" w:rsidRPr="003A046B" w14:paraId="24A6E256" w14:textId="77777777">
        <w:tc>
          <w:tcPr>
            <w:tcW w:w="3020" w:type="dxa"/>
            <w:vMerge w:val="restart"/>
          </w:tcPr>
          <w:p w14:paraId="2A55B934" w14:textId="77777777" w:rsidR="00B13E53" w:rsidRDefault="00B13E53" w:rsidP="00C653C8">
            <w:pPr>
              <w:rPr>
                <w:rFonts w:ascii="Times New Roman" w:hAnsi="Times New Roman"/>
              </w:rPr>
            </w:pPr>
            <w:r>
              <w:rPr>
                <w:rFonts w:ascii="Times New Roman" w:hAnsi="Times New Roman"/>
              </w:rPr>
              <w:t>ÜTS, tasuta sõit kommertsliinidel</w:t>
            </w:r>
          </w:p>
        </w:tc>
        <w:tc>
          <w:tcPr>
            <w:tcW w:w="3020" w:type="dxa"/>
          </w:tcPr>
          <w:p w14:paraId="35AED3D0" w14:textId="77777777" w:rsidR="00B13E53" w:rsidRDefault="00B13E53" w:rsidP="00C653C8">
            <w:pPr>
              <w:jc w:val="both"/>
              <w:rPr>
                <w:rFonts w:ascii="Times New Roman" w:hAnsi="Times New Roman"/>
              </w:rPr>
            </w:pPr>
            <w:r>
              <w:rPr>
                <w:rFonts w:ascii="Times New Roman" w:hAnsi="Times New Roman"/>
              </w:rPr>
              <w:t>Kõik puudega lapsed</w:t>
            </w:r>
          </w:p>
        </w:tc>
        <w:tc>
          <w:tcPr>
            <w:tcW w:w="3021" w:type="dxa"/>
          </w:tcPr>
          <w:p w14:paraId="0F0096D3" w14:textId="3F1AEF7E" w:rsidR="00B13E53" w:rsidRDefault="00B23D28" w:rsidP="00C653C8">
            <w:pPr>
              <w:jc w:val="both"/>
              <w:rPr>
                <w:rFonts w:ascii="Times New Roman" w:hAnsi="Times New Roman" w:cs="Times New Roman"/>
              </w:rPr>
            </w:pPr>
            <w:r>
              <w:rPr>
                <w:rFonts w:ascii="Times New Roman" w:hAnsi="Times New Roman" w:cs="Times New Roman"/>
              </w:rPr>
              <w:t>Kõik puudega lapsed</w:t>
            </w:r>
            <w:r w:rsidR="00F038DF">
              <w:rPr>
                <w:rFonts w:ascii="Times New Roman" w:hAnsi="Times New Roman" w:cs="Times New Roman"/>
              </w:rPr>
              <w:t xml:space="preserve"> ja nende saatja kui lapse EL PIK kaardil on A-tähis</w:t>
            </w:r>
          </w:p>
        </w:tc>
      </w:tr>
      <w:tr w:rsidR="00B13E53" w:rsidRPr="003A046B" w14:paraId="218DEF4F" w14:textId="77777777">
        <w:tc>
          <w:tcPr>
            <w:tcW w:w="3020" w:type="dxa"/>
            <w:vMerge/>
          </w:tcPr>
          <w:p w14:paraId="3145D43C" w14:textId="77777777" w:rsidR="00B13E53" w:rsidRDefault="00B13E53" w:rsidP="00C653C8">
            <w:pPr>
              <w:rPr>
                <w:rFonts w:ascii="Times New Roman" w:hAnsi="Times New Roman"/>
              </w:rPr>
            </w:pPr>
          </w:p>
        </w:tc>
        <w:tc>
          <w:tcPr>
            <w:tcW w:w="3020" w:type="dxa"/>
          </w:tcPr>
          <w:p w14:paraId="5EEBD737" w14:textId="77777777" w:rsidR="00B13E53" w:rsidRDefault="00B13E53" w:rsidP="00C653C8">
            <w:pPr>
              <w:jc w:val="both"/>
              <w:rPr>
                <w:rFonts w:ascii="Times New Roman" w:hAnsi="Times New Roman"/>
              </w:rPr>
            </w:pPr>
            <w:r>
              <w:rPr>
                <w:rFonts w:ascii="Times New Roman" w:hAnsi="Times New Roman"/>
              </w:rPr>
              <w:t>Sügava puudega täisealised</w:t>
            </w:r>
          </w:p>
        </w:tc>
        <w:tc>
          <w:tcPr>
            <w:tcW w:w="3021" w:type="dxa"/>
            <w:vMerge w:val="restart"/>
          </w:tcPr>
          <w:p w14:paraId="18AC3585" w14:textId="22B9F846" w:rsidR="00B13E53" w:rsidRDefault="00E66F64" w:rsidP="00C653C8">
            <w:pPr>
              <w:jc w:val="both"/>
              <w:rPr>
                <w:rFonts w:ascii="Times New Roman" w:hAnsi="Times New Roman" w:cs="Times New Roman"/>
              </w:rPr>
            </w:pPr>
            <w:r>
              <w:rPr>
                <w:rFonts w:ascii="Times New Roman" w:hAnsi="Times New Roman" w:cs="Times New Roman"/>
              </w:rPr>
              <w:t>Täisealine</w:t>
            </w:r>
            <w:r w:rsidRPr="00762C59">
              <w:rPr>
                <w:rFonts w:ascii="Times New Roman" w:hAnsi="Times New Roman" w:cs="Times New Roman"/>
              </w:rPr>
              <w:t xml:space="preserve"> ja tema </w:t>
            </w:r>
            <w:r>
              <w:rPr>
                <w:rFonts w:ascii="Times New Roman" w:hAnsi="Times New Roman" w:cs="Times New Roman"/>
              </w:rPr>
              <w:t>saatja</w:t>
            </w:r>
            <w:r w:rsidRPr="00762C59">
              <w:rPr>
                <w:rFonts w:ascii="Times New Roman" w:hAnsi="Times New Roman" w:cs="Times New Roman"/>
              </w:rPr>
              <w:t xml:space="preserve"> kui </w:t>
            </w:r>
            <w:r>
              <w:rPr>
                <w:rFonts w:ascii="Times New Roman" w:hAnsi="Times New Roman" w:cs="Times New Roman"/>
              </w:rPr>
              <w:t>EL PIK-il</w:t>
            </w:r>
            <w:r w:rsidRPr="00762C59">
              <w:rPr>
                <w:rFonts w:ascii="Times New Roman" w:hAnsi="Times New Roman" w:cs="Times New Roman"/>
              </w:rPr>
              <w:t xml:space="preserve"> </w:t>
            </w:r>
            <w:r>
              <w:rPr>
                <w:rFonts w:ascii="Times New Roman" w:hAnsi="Times New Roman" w:cs="Times New Roman"/>
              </w:rPr>
              <w:t xml:space="preserve">on kantud </w:t>
            </w:r>
            <w:r w:rsidRPr="00762C59">
              <w:rPr>
                <w:rFonts w:ascii="Times New Roman" w:hAnsi="Times New Roman" w:cs="Times New Roman"/>
              </w:rPr>
              <w:t>A-tähis</w:t>
            </w:r>
          </w:p>
        </w:tc>
      </w:tr>
      <w:tr w:rsidR="00B13E53" w:rsidRPr="003A046B" w14:paraId="3536A20D" w14:textId="77777777">
        <w:tc>
          <w:tcPr>
            <w:tcW w:w="3020" w:type="dxa"/>
            <w:vMerge/>
          </w:tcPr>
          <w:p w14:paraId="5D2261D2" w14:textId="77777777" w:rsidR="00B13E53" w:rsidRDefault="00B13E53" w:rsidP="00C653C8">
            <w:pPr>
              <w:rPr>
                <w:rFonts w:ascii="Times New Roman" w:hAnsi="Times New Roman"/>
              </w:rPr>
            </w:pPr>
          </w:p>
        </w:tc>
        <w:tc>
          <w:tcPr>
            <w:tcW w:w="3020" w:type="dxa"/>
          </w:tcPr>
          <w:p w14:paraId="0B0F9101" w14:textId="77777777" w:rsidR="00B13E53" w:rsidRDefault="00B13E53" w:rsidP="00C653C8">
            <w:pPr>
              <w:jc w:val="both"/>
              <w:rPr>
                <w:rFonts w:ascii="Times New Roman" w:hAnsi="Times New Roman"/>
              </w:rPr>
            </w:pPr>
            <w:r>
              <w:rPr>
                <w:rFonts w:ascii="Times New Roman" w:hAnsi="Times New Roman"/>
              </w:rPr>
              <w:t>Raske nägemispuudega täisealine</w:t>
            </w:r>
          </w:p>
        </w:tc>
        <w:tc>
          <w:tcPr>
            <w:tcW w:w="3021" w:type="dxa"/>
            <w:vMerge/>
          </w:tcPr>
          <w:p w14:paraId="6F3A936D" w14:textId="77777777" w:rsidR="00B13E53" w:rsidRDefault="00B13E53" w:rsidP="00C653C8">
            <w:pPr>
              <w:jc w:val="both"/>
              <w:rPr>
                <w:rFonts w:ascii="Times New Roman" w:hAnsi="Times New Roman" w:cs="Times New Roman"/>
              </w:rPr>
            </w:pPr>
          </w:p>
        </w:tc>
      </w:tr>
      <w:tr w:rsidR="00B13E53" w:rsidRPr="003A046B" w14:paraId="186736BD" w14:textId="77777777">
        <w:tc>
          <w:tcPr>
            <w:tcW w:w="3020" w:type="dxa"/>
            <w:vMerge/>
          </w:tcPr>
          <w:p w14:paraId="0BF3A478" w14:textId="77777777" w:rsidR="00B13E53" w:rsidRDefault="00B13E53" w:rsidP="00C653C8">
            <w:pPr>
              <w:rPr>
                <w:rFonts w:ascii="Times New Roman" w:hAnsi="Times New Roman"/>
              </w:rPr>
            </w:pPr>
          </w:p>
        </w:tc>
        <w:tc>
          <w:tcPr>
            <w:tcW w:w="3020" w:type="dxa"/>
          </w:tcPr>
          <w:p w14:paraId="1CF9379C" w14:textId="77777777" w:rsidR="00B13E53" w:rsidRDefault="00B13E53" w:rsidP="00C653C8">
            <w:pPr>
              <w:jc w:val="both"/>
              <w:rPr>
                <w:rFonts w:ascii="Times New Roman" w:hAnsi="Times New Roman"/>
              </w:rPr>
            </w:pPr>
            <w:r>
              <w:rPr>
                <w:rFonts w:ascii="Times New Roman" w:hAnsi="Times New Roman"/>
              </w:rPr>
              <w:t>Raske</w:t>
            </w:r>
            <w:r w:rsidRPr="005E72E1">
              <w:rPr>
                <w:rFonts w:ascii="Times New Roman" w:hAnsi="Times New Roman"/>
              </w:rPr>
              <w:t xml:space="preserve"> või </w:t>
            </w:r>
            <w:r>
              <w:rPr>
                <w:rFonts w:ascii="Times New Roman" w:hAnsi="Times New Roman"/>
              </w:rPr>
              <w:t>sügava</w:t>
            </w:r>
            <w:r w:rsidRPr="005E72E1">
              <w:rPr>
                <w:rFonts w:ascii="Times New Roman" w:hAnsi="Times New Roman"/>
              </w:rPr>
              <w:t xml:space="preserve"> nägemis</w:t>
            </w:r>
            <w:r>
              <w:rPr>
                <w:rFonts w:ascii="Times New Roman" w:hAnsi="Times New Roman"/>
              </w:rPr>
              <w:t>-</w:t>
            </w:r>
            <w:r w:rsidRPr="005E72E1">
              <w:rPr>
                <w:rFonts w:ascii="Times New Roman" w:hAnsi="Times New Roman"/>
              </w:rPr>
              <w:t>puudega isiku saatja</w:t>
            </w:r>
          </w:p>
        </w:tc>
        <w:tc>
          <w:tcPr>
            <w:tcW w:w="3021" w:type="dxa"/>
            <w:vMerge/>
          </w:tcPr>
          <w:p w14:paraId="1FD70F00" w14:textId="77777777" w:rsidR="00B13E53" w:rsidRDefault="00B13E53" w:rsidP="00C653C8">
            <w:pPr>
              <w:jc w:val="both"/>
              <w:rPr>
                <w:rFonts w:ascii="Times New Roman" w:hAnsi="Times New Roman" w:cs="Times New Roman"/>
              </w:rPr>
            </w:pPr>
          </w:p>
        </w:tc>
      </w:tr>
    </w:tbl>
    <w:p w14:paraId="533099F7" w14:textId="77777777" w:rsidR="00E069A3" w:rsidRDefault="00E069A3" w:rsidP="00C653C8">
      <w:pPr>
        <w:spacing w:after="0" w:line="240" w:lineRule="auto"/>
        <w:jc w:val="both"/>
        <w:rPr>
          <w:rFonts w:ascii="Times New Roman" w:hAnsi="Times New Roman"/>
        </w:rPr>
      </w:pPr>
    </w:p>
    <w:p w14:paraId="207E47FC" w14:textId="77777777" w:rsidR="00B13E53" w:rsidRDefault="00B13E53" w:rsidP="00C653C8">
      <w:pPr>
        <w:spacing w:after="0" w:line="240" w:lineRule="auto"/>
        <w:jc w:val="both"/>
        <w:rPr>
          <w:rFonts w:ascii="Times New Roman" w:hAnsi="Times New Roman"/>
        </w:rPr>
      </w:pPr>
      <w:r>
        <w:rPr>
          <w:rFonts w:ascii="Times New Roman" w:hAnsi="Times New Roman"/>
        </w:rPr>
        <w:t>Ühistranspordiseaduses ühtlustatakse avalikel ja kommertsliinidel tasuta sõidu õigust omavate puudega inimeste ja nende saatjate (sh juht- või abikoerad) sihtrühma.</w:t>
      </w:r>
    </w:p>
    <w:p w14:paraId="255E44F3" w14:textId="77777777" w:rsidR="00E069A3" w:rsidRDefault="00E069A3" w:rsidP="00C653C8">
      <w:pPr>
        <w:spacing w:after="0" w:line="240" w:lineRule="auto"/>
        <w:jc w:val="both"/>
        <w:rPr>
          <w:rFonts w:ascii="Times New Roman" w:hAnsi="Times New Roman"/>
        </w:rPr>
      </w:pPr>
    </w:p>
    <w:p w14:paraId="279C5D60" w14:textId="1027C7B8" w:rsidR="00B13E53" w:rsidRPr="00A900DD" w:rsidRDefault="00B13E53" w:rsidP="00C653C8">
      <w:pPr>
        <w:spacing w:after="0" w:line="240" w:lineRule="auto"/>
        <w:jc w:val="both"/>
        <w:rPr>
          <w:rFonts w:ascii="Times New Roman" w:hAnsi="Times New Roman"/>
          <w:b/>
          <w:bCs/>
        </w:rPr>
      </w:pPr>
      <w:r w:rsidRPr="00DE6782">
        <w:rPr>
          <w:rFonts w:ascii="Times New Roman" w:hAnsi="Times New Roman"/>
          <w:b/>
          <w:bCs/>
        </w:rPr>
        <w:t>Mõõduka ebasoovitava mõjuga risk</w:t>
      </w:r>
      <w:r>
        <w:rPr>
          <w:rFonts w:ascii="Times New Roman" w:hAnsi="Times New Roman"/>
        </w:rPr>
        <w:t xml:space="preserve"> väljendub kaardi kehtivuse tähtajas. 2025. aastal tehtud 24 119.  Neist 26% juhtudest oli muutumatu või progresseeruv püsiv seisund aluseks vanusgrupi lõpuni kestva otsuse tegemisel. Sellisel juhul kehtib siseriiklik dokument kas 16-aastaseks saamiseni (alates 2027. aastast kuni täi</w:t>
      </w:r>
      <w:r w:rsidR="000F7BF1">
        <w:rPr>
          <w:rFonts w:ascii="Times New Roman" w:hAnsi="Times New Roman"/>
        </w:rPr>
        <w:t>s</w:t>
      </w:r>
      <w:r>
        <w:rPr>
          <w:rFonts w:ascii="Times New Roman" w:hAnsi="Times New Roman"/>
        </w:rPr>
        <w:t xml:space="preserve">ealiseks saamiseni), vanaduspensioniikka jõudmiseni või elu lõpuni. Fotoga puudega inimese kaardi kehtivusajad on aga alaealise puhul kuni viis aastat, tööealisel ja vanaduspensioniealisel </w:t>
      </w:r>
      <w:r w:rsidR="003842F6">
        <w:rPr>
          <w:rFonts w:ascii="Times New Roman" w:hAnsi="Times New Roman"/>
        </w:rPr>
        <w:t xml:space="preserve">kuni </w:t>
      </w:r>
      <w:r>
        <w:rPr>
          <w:rFonts w:ascii="Times New Roman" w:hAnsi="Times New Roman"/>
        </w:rPr>
        <w:t xml:space="preserve">kümme aastat. See tähendab, et kaarti tuleb selle </w:t>
      </w:r>
      <w:r>
        <w:rPr>
          <w:rFonts w:ascii="Times New Roman" w:hAnsi="Times New Roman"/>
        </w:rPr>
        <w:lastRenderedPageBreak/>
        <w:t xml:space="preserve">aja möödudes uuendada. Alaealise ja tööealise puhul võib see tuua kaasa vajaduse uuendada dokumenti vastaval perioodil korduvalt ja alustada järgmisse vanusgruppi jõudes dokumendi taotlemist algusest peale. </w:t>
      </w:r>
      <w:r w:rsidR="00404355">
        <w:rPr>
          <w:rFonts w:ascii="Times New Roman" w:hAnsi="Times New Roman"/>
        </w:rPr>
        <w:t xml:space="preserve">Kui aga </w:t>
      </w:r>
      <w:r w:rsidR="00285D74">
        <w:rPr>
          <w:rFonts w:ascii="Times New Roman" w:hAnsi="Times New Roman"/>
        </w:rPr>
        <w:t xml:space="preserve">kaardi väljastamise alus ei ole muutunud </w:t>
      </w:r>
      <w:r w:rsidR="0090327B">
        <w:rPr>
          <w:rFonts w:ascii="Times New Roman" w:hAnsi="Times New Roman"/>
        </w:rPr>
        <w:t>saab kaardi välja</w:t>
      </w:r>
      <w:r w:rsidR="00593443">
        <w:rPr>
          <w:rFonts w:ascii="Times New Roman" w:hAnsi="Times New Roman"/>
        </w:rPr>
        <w:t>stada</w:t>
      </w:r>
      <w:r w:rsidR="00BA6A90">
        <w:rPr>
          <w:rFonts w:ascii="Times New Roman" w:hAnsi="Times New Roman"/>
        </w:rPr>
        <w:t xml:space="preserve"> </w:t>
      </w:r>
      <w:r w:rsidR="00257D54">
        <w:rPr>
          <w:rFonts w:ascii="Times New Roman" w:hAnsi="Times New Roman"/>
        </w:rPr>
        <w:t>lihtsustatu</w:t>
      </w:r>
      <w:r w:rsidR="00D83FF8">
        <w:rPr>
          <w:rFonts w:ascii="Times New Roman" w:hAnsi="Times New Roman"/>
        </w:rPr>
        <w:t>d korras</w:t>
      </w:r>
      <w:r w:rsidR="006C4C61">
        <w:rPr>
          <w:rFonts w:ascii="Times New Roman" w:hAnsi="Times New Roman"/>
        </w:rPr>
        <w:t xml:space="preserve">, kusjuures digitaalne </w:t>
      </w:r>
      <w:r w:rsidR="00244CCA">
        <w:rPr>
          <w:rFonts w:ascii="Times New Roman" w:hAnsi="Times New Roman"/>
        </w:rPr>
        <w:t xml:space="preserve">puudega inimese kaart </w:t>
      </w:r>
      <w:r w:rsidR="00915E5A">
        <w:rPr>
          <w:rFonts w:ascii="Times New Roman" w:hAnsi="Times New Roman"/>
        </w:rPr>
        <w:t>uueneb automaatselt.</w:t>
      </w:r>
    </w:p>
    <w:p w14:paraId="4E1DBEA2" w14:textId="77777777" w:rsidR="00E069A3" w:rsidRPr="00A900DD" w:rsidRDefault="00E069A3" w:rsidP="00C653C8">
      <w:pPr>
        <w:spacing w:after="0" w:line="240" w:lineRule="auto"/>
        <w:jc w:val="both"/>
        <w:rPr>
          <w:rFonts w:ascii="Times New Roman" w:hAnsi="Times New Roman"/>
          <w:b/>
          <w:bCs/>
        </w:rPr>
      </w:pPr>
    </w:p>
    <w:p w14:paraId="6B15D684" w14:textId="77777777" w:rsidR="00196D1E" w:rsidRPr="00196D1E" w:rsidRDefault="00196D1E" w:rsidP="00196D1E">
      <w:pPr>
        <w:spacing w:after="0" w:line="240" w:lineRule="auto"/>
        <w:jc w:val="both"/>
        <w:rPr>
          <w:rFonts w:ascii="Times New Roman" w:hAnsi="Times New Roman"/>
        </w:rPr>
      </w:pPr>
      <w:r w:rsidRPr="00196D1E">
        <w:rPr>
          <w:rFonts w:ascii="Times New Roman" w:hAnsi="Times New Roman"/>
        </w:rPr>
        <w:t xml:space="preserve">Teiseks võimalikuks </w:t>
      </w:r>
      <w:r w:rsidRPr="00196D1E">
        <w:rPr>
          <w:rFonts w:ascii="Times New Roman" w:hAnsi="Times New Roman"/>
          <w:b/>
          <w:bCs/>
        </w:rPr>
        <w:t>ebasoovitava mõjuga riskiks</w:t>
      </w:r>
      <w:r w:rsidRPr="00196D1E">
        <w:rPr>
          <w:rFonts w:ascii="Times New Roman" w:hAnsi="Times New Roman"/>
        </w:rPr>
        <w:t xml:space="preserve"> võib kujuneda kaardi väljastamise aluseks oleva puudeotsuse tähtaja kestus. 2025. aastal tehtud tähtajaliste otsuste keskmine kehtivus oli alaealistel 2,1 aastat, täisealistel 3,6 aastat ja vanaduspensioniealistel 4,4 aastat. See tähendab, et nii puudeotsuse kui ka sellest tulenevalt väljastatava kaardi uuendamise sagedus on eelkõige alaealistel ja tööealistel inimestel suurem kui kaardi maksimaalne võimalik kehtivusaeg. Puude tuvastamise protsess ise ei muutu, kuid täiendava halduskoormusena võidakse tajuda kaardi väljastamiseks vajaliku foto olemasolu. Selle mõju vähendamiseks on kavandatud Euroopa puudega inimese kaardi ja Euroopa puudega inimese parkimiskaardi väljaandmisel kasutada Politsei- ja Piirivalveameti andmekogus olevat kehtivat fotot, mis saadakse asutustevahelise andmevahetuse kaudu ning mida inimesel ei ole üldjuhul vaja eraldi esitada. Lisaks ei mõjuta eelnõu nende inimeste kaardi kehtivusaega võrreldes kehtiva korraga, kuna ka praegu väljastatava puudega inimese kaardi kehtivus on seotud puude raskusastme tuvastamise otsuse kehtivusajaga.</w:t>
      </w:r>
    </w:p>
    <w:p w14:paraId="6721CBAD" w14:textId="77777777" w:rsidR="00B13E53" w:rsidRDefault="00B13E53" w:rsidP="00C653C8">
      <w:pPr>
        <w:spacing w:after="0" w:line="240" w:lineRule="auto"/>
        <w:jc w:val="both"/>
        <w:rPr>
          <w:rFonts w:ascii="Times New Roman" w:hAnsi="Times New Roman"/>
        </w:rPr>
      </w:pPr>
    </w:p>
    <w:p w14:paraId="168F8FBB" w14:textId="77777777" w:rsidR="00B13E53" w:rsidRPr="00941B35" w:rsidRDefault="00B13E53" w:rsidP="00C653C8">
      <w:pPr>
        <w:spacing w:after="0" w:line="240" w:lineRule="auto"/>
        <w:jc w:val="both"/>
        <w:rPr>
          <w:rFonts w:ascii="Times New Roman" w:hAnsi="Times New Roman"/>
          <w:b/>
        </w:rPr>
      </w:pPr>
      <w:r w:rsidRPr="00941B35">
        <w:rPr>
          <w:rFonts w:ascii="Times New Roman" w:hAnsi="Times New Roman"/>
          <w:b/>
        </w:rPr>
        <w:t>Mõju riigivalitsemisele</w:t>
      </w:r>
    </w:p>
    <w:p w14:paraId="559D9019" w14:textId="77777777" w:rsidR="00B577A4" w:rsidRDefault="00B577A4" w:rsidP="00C653C8">
      <w:pPr>
        <w:spacing w:after="0" w:line="240" w:lineRule="auto"/>
        <w:jc w:val="both"/>
        <w:rPr>
          <w:rFonts w:ascii="Times New Roman" w:hAnsi="Times New Roman"/>
        </w:rPr>
      </w:pPr>
    </w:p>
    <w:p w14:paraId="0C5B70D2" w14:textId="0242BE66" w:rsidR="00B577A4" w:rsidRDefault="00B13E53" w:rsidP="00C653C8">
      <w:pPr>
        <w:spacing w:after="0" w:line="240" w:lineRule="auto"/>
        <w:jc w:val="both"/>
        <w:rPr>
          <w:rFonts w:ascii="Times New Roman" w:hAnsi="Times New Roman"/>
        </w:rPr>
      </w:pPr>
      <w:r>
        <w:rPr>
          <w:rFonts w:ascii="Times New Roman" w:hAnsi="Times New Roman"/>
        </w:rPr>
        <w:t xml:space="preserve">Digitaalne </w:t>
      </w:r>
      <w:r w:rsidR="00B577A4">
        <w:rPr>
          <w:rFonts w:ascii="Times New Roman" w:hAnsi="Times New Roman"/>
        </w:rPr>
        <w:t xml:space="preserve">EL </w:t>
      </w:r>
      <w:r>
        <w:rPr>
          <w:rFonts w:ascii="Times New Roman" w:hAnsi="Times New Roman"/>
        </w:rPr>
        <w:t xml:space="preserve">PIK luuakse SKA poolt puude tuvastamisel automaatselt. Füüsiline kaart trükitakse taotluse alusel. Kuna ei ole teada, kui suur hulk puudega inimesi soovib a) olemasoleva kaardi vahetamist </w:t>
      </w:r>
      <w:r w:rsidR="00B577A4">
        <w:rPr>
          <w:rFonts w:ascii="Times New Roman" w:hAnsi="Times New Roman"/>
        </w:rPr>
        <w:t xml:space="preserve">EL </w:t>
      </w:r>
      <w:r>
        <w:rPr>
          <w:rFonts w:ascii="Times New Roman" w:hAnsi="Times New Roman"/>
        </w:rPr>
        <w:t xml:space="preserve">PIK-ks ja b) kui paljud soovivad füüsilist </w:t>
      </w:r>
      <w:r w:rsidR="00B577A4">
        <w:rPr>
          <w:rFonts w:ascii="Times New Roman" w:hAnsi="Times New Roman"/>
        </w:rPr>
        <w:t xml:space="preserve">EL </w:t>
      </w:r>
      <w:r>
        <w:rPr>
          <w:rFonts w:ascii="Times New Roman" w:hAnsi="Times New Roman"/>
        </w:rPr>
        <w:t xml:space="preserve">PIKi pärast puudeotsuse saamist on halduskoormuse kasvu keeruline hinnata. </w:t>
      </w:r>
      <w:r w:rsidR="00164E8C" w:rsidRPr="00164E8C">
        <w:rPr>
          <w:rFonts w:ascii="Times New Roman" w:hAnsi="Times New Roman"/>
        </w:rPr>
        <w:t>Pikemas perspektiivis võib eeldada halduskoormuse vähenemist eelkõige digitaalse kaardi kasutamise suurenemise ja kaardi väljastamise protsessi automatiseerimise tõttu.</w:t>
      </w:r>
    </w:p>
    <w:p w14:paraId="2C3170CE" w14:textId="77777777" w:rsidR="00B577A4" w:rsidRDefault="00B577A4" w:rsidP="00C653C8">
      <w:pPr>
        <w:spacing w:after="0" w:line="240" w:lineRule="auto"/>
        <w:jc w:val="both"/>
        <w:rPr>
          <w:rFonts w:ascii="Times New Roman" w:hAnsi="Times New Roman"/>
        </w:rPr>
      </w:pPr>
    </w:p>
    <w:p w14:paraId="1C89B148" w14:textId="40FC5ABA" w:rsidR="00B13E53" w:rsidRDefault="00B13E53" w:rsidP="00C653C8">
      <w:pPr>
        <w:spacing w:after="0" w:line="240" w:lineRule="auto"/>
        <w:jc w:val="both"/>
        <w:rPr>
          <w:rFonts w:ascii="Times New Roman" w:hAnsi="Times New Roman"/>
        </w:rPr>
      </w:pPr>
      <w:r>
        <w:rPr>
          <w:rFonts w:ascii="Times New Roman" w:hAnsi="Times New Roman"/>
        </w:rPr>
        <w:t>Kulude vähenemine sõltub kahest asjaolust:</w:t>
      </w:r>
    </w:p>
    <w:p w14:paraId="6962E168" w14:textId="77777777" w:rsidR="00B13E53" w:rsidRDefault="00B13E53" w:rsidP="00C653C8">
      <w:pPr>
        <w:spacing w:after="0" w:line="240" w:lineRule="auto"/>
        <w:jc w:val="both"/>
        <w:rPr>
          <w:rFonts w:ascii="Times New Roman" w:hAnsi="Times New Roman"/>
        </w:rPr>
      </w:pPr>
      <w:r>
        <w:rPr>
          <w:rFonts w:ascii="Times New Roman" w:hAnsi="Times New Roman"/>
        </w:rPr>
        <w:t>1. Digitaalne kaart muutub valdavaks;</w:t>
      </w:r>
    </w:p>
    <w:p w14:paraId="116E5336" w14:textId="77777777" w:rsidR="00B13E53" w:rsidRDefault="00B13E53" w:rsidP="00C653C8">
      <w:pPr>
        <w:spacing w:after="0" w:line="240" w:lineRule="auto"/>
        <w:jc w:val="both"/>
        <w:rPr>
          <w:rFonts w:ascii="Times New Roman" w:hAnsi="Times New Roman"/>
        </w:rPr>
      </w:pPr>
      <w:r>
        <w:rPr>
          <w:rFonts w:ascii="Times New Roman" w:hAnsi="Times New Roman"/>
        </w:rPr>
        <w:t>2. Pikeneb keskmine puudeotsuse kestus.</w:t>
      </w:r>
    </w:p>
    <w:p w14:paraId="60E095EA" w14:textId="77777777" w:rsidR="00B577A4" w:rsidRDefault="00B577A4" w:rsidP="00C653C8">
      <w:pPr>
        <w:spacing w:after="0" w:line="240" w:lineRule="auto"/>
        <w:jc w:val="both"/>
        <w:rPr>
          <w:rFonts w:ascii="Times New Roman" w:hAnsi="Times New Roman"/>
        </w:rPr>
      </w:pPr>
    </w:p>
    <w:p w14:paraId="507AFED4" w14:textId="75911708" w:rsidR="00B13E53" w:rsidRDefault="00B13E53" w:rsidP="00C653C8">
      <w:pPr>
        <w:spacing w:after="0" w:line="240" w:lineRule="auto"/>
        <w:jc w:val="both"/>
        <w:rPr>
          <w:rFonts w:ascii="Times New Roman" w:hAnsi="Times New Roman"/>
        </w:rPr>
      </w:pPr>
      <w:r>
        <w:rPr>
          <w:rFonts w:ascii="Times New Roman" w:hAnsi="Times New Roman"/>
        </w:rPr>
        <w:t>Halduskoormust ja kulusid suurendab väljastatavate kaartide ebaühtlane kehtivusaeg (2025. aastal lastel keskmiselt 2,1 aastaks, täisealistel 3,6 ja vanaduspensi</w:t>
      </w:r>
      <w:r w:rsidR="00F13294">
        <w:rPr>
          <w:rFonts w:ascii="Times New Roman" w:hAnsi="Times New Roman"/>
        </w:rPr>
        <w:t>oniealistel</w:t>
      </w:r>
      <w:r>
        <w:rPr>
          <w:rFonts w:ascii="Times New Roman" w:hAnsi="Times New Roman"/>
        </w:rPr>
        <w:t xml:space="preserve"> 4,4 aastaks)</w:t>
      </w:r>
      <w:r w:rsidR="00F13294">
        <w:rPr>
          <w:rFonts w:ascii="Times New Roman" w:hAnsi="Times New Roman"/>
        </w:rPr>
        <w:t>.</w:t>
      </w:r>
    </w:p>
    <w:p w14:paraId="292A53CC" w14:textId="77777777" w:rsidR="00B577A4" w:rsidRDefault="00B577A4" w:rsidP="00C653C8">
      <w:pPr>
        <w:spacing w:after="0" w:line="240" w:lineRule="auto"/>
        <w:jc w:val="both"/>
        <w:rPr>
          <w:rFonts w:ascii="Times New Roman" w:hAnsi="Times New Roman"/>
        </w:rPr>
      </w:pPr>
    </w:p>
    <w:p w14:paraId="198EFE68" w14:textId="3112E031" w:rsidR="00B13E53" w:rsidRDefault="00B13E53" w:rsidP="00C653C8">
      <w:pPr>
        <w:spacing w:after="0" w:line="240" w:lineRule="auto"/>
        <w:jc w:val="both"/>
        <w:rPr>
          <w:rFonts w:ascii="Times New Roman" w:hAnsi="Times New Roman"/>
        </w:rPr>
      </w:pPr>
      <w:r>
        <w:rPr>
          <w:rFonts w:ascii="Times New Roman" w:hAnsi="Times New Roman"/>
        </w:rPr>
        <w:t xml:space="preserve">Kuna füüsilist </w:t>
      </w:r>
      <w:r w:rsidR="003B2AE7">
        <w:rPr>
          <w:rFonts w:ascii="Times New Roman" w:hAnsi="Times New Roman"/>
        </w:rPr>
        <w:t xml:space="preserve">EL </w:t>
      </w:r>
      <w:r>
        <w:rPr>
          <w:rFonts w:ascii="Times New Roman" w:hAnsi="Times New Roman"/>
        </w:rPr>
        <w:t xml:space="preserve">PIK vajavate taotlejate arv on prognoosimatu ei saa mõju ulatusele hinnangut anda. </w:t>
      </w:r>
    </w:p>
    <w:p w14:paraId="73B1F830" w14:textId="77777777" w:rsidR="0019465D" w:rsidRDefault="0019465D" w:rsidP="00C653C8">
      <w:pPr>
        <w:spacing w:after="0" w:line="240" w:lineRule="auto"/>
        <w:jc w:val="both"/>
        <w:rPr>
          <w:rFonts w:ascii="Times New Roman" w:hAnsi="Times New Roman"/>
        </w:rPr>
      </w:pPr>
    </w:p>
    <w:p w14:paraId="1DC2AB22" w14:textId="2D3EECC1" w:rsidR="00B13E53" w:rsidRDefault="00B13E53" w:rsidP="00C653C8">
      <w:pPr>
        <w:spacing w:after="0" w:line="240" w:lineRule="auto"/>
        <w:jc w:val="both"/>
        <w:rPr>
          <w:rFonts w:ascii="Times New Roman" w:hAnsi="Times New Roman"/>
        </w:rPr>
      </w:pPr>
      <w:r>
        <w:rPr>
          <w:rFonts w:ascii="Times New Roman" w:hAnsi="Times New Roman"/>
        </w:rPr>
        <w:t xml:space="preserve">Direktiivi ülevõtmisega kaasnevat mõju Euroopa Liidu liikmesriigi poolt </w:t>
      </w:r>
      <w:r w:rsidRPr="00743B67">
        <w:rPr>
          <w:rFonts w:ascii="Times New Roman" w:hAnsi="Times New Roman"/>
        </w:rPr>
        <w:t>Euroopa Liidu kodaniku</w:t>
      </w:r>
      <w:r>
        <w:rPr>
          <w:rFonts w:ascii="Times New Roman" w:hAnsi="Times New Roman"/>
        </w:rPr>
        <w:t>le</w:t>
      </w:r>
      <w:r w:rsidRPr="00743B67">
        <w:rPr>
          <w:rFonts w:ascii="Times New Roman" w:hAnsi="Times New Roman"/>
        </w:rPr>
        <w:t xml:space="preserve"> või kolmanda riigi kodaniku</w:t>
      </w:r>
      <w:r>
        <w:rPr>
          <w:rFonts w:ascii="Times New Roman" w:hAnsi="Times New Roman"/>
        </w:rPr>
        <w:t xml:space="preserve">le välja antud </w:t>
      </w:r>
      <w:r w:rsidR="003B2AE7">
        <w:rPr>
          <w:rFonts w:ascii="Times New Roman" w:hAnsi="Times New Roman"/>
        </w:rPr>
        <w:t xml:space="preserve">EL </w:t>
      </w:r>
      <w:r>
        <w:rPr>
          <w:rFonts w:ascii="Times New Roman" w:hAnsi="Times New Roman"/>
        </w:rPr>
        <w:t>PIK mõju ulatus on subjektiivselt oluline, kuid objektiivselt võimatu hinnata.</w:t>
      </w:r>
    </w:p>
    <w:p w14:paraId="784A90D2" w14:textId="77777777" w:rsidR="0019465D" w:rsidRDefault="0019465D" w:rsidP="00C653C8">
      <w:pPr>
        <w:spacing w:after="0" w:line="240" w:lineRule="auto"/>
        <w:jc w:val="both"/>
        <w:rPr>
          <w:rFonts w:ascii="Times New Roman" w:hAnsi="Times New Roman"/>
        </w:rPr>
      </w:pPr>
    </w:p>
    <w:p w14:paraId="502BF88A" w14:textId="23BD1C3A" w:rsidR="00B13E53" w:rsidRPr="008A2804" w:rsidRDefault="008A2804" w:rsidP="00C653C8">
      <w:pPr>
        <w:spacing w:after="0" w:line="240" w:lineRule="auto"/>
        <w:jc w:val="both"/>
        <w:rPr>
          <w:rFonts w:ascii="Times New Roman" w:hAnsi="Times New Roman"/>
          <w:b/>
          <w:bCs/>
        </w:rPr>
      </w:pPr>
      <w:r w:rsidRPr="008A2804">
        <w:rPr>
          <w:rFonts w:ascii="Times New Roman" w:hAnsi="Times New Roman"/>
          <w:b/>
          <w:bCs/>
        </w:rPr>
        <w:t xml:space="preserve">6.3. </w:t>
      </w:r>
      <w:r w:rsidR="00B13E53" w:rsidRPr="008A2804">
        <w:rPr>
          <w:rFonts w:ascii="Times New Roman" w:hAnsi="Times New Roman"/>
          <w:b/>
          <w:bCs/>
        </w:rPr>
        <w:t>Euroopa Liidu puudega inimese parkimiskaart</w:t>
      </w:r>
    </w:p>
    <w:p w14:paraId="00FEAB76" w14:textId="77777777" w:rsidR="001A0790" w:rsidRDefault="001A0790" w:rsidP="00C653C8">
      <w:pPr>
        <w:spacing w:after="0" w:line="240" w:lineRule="auto"/>
        <w:jc w:val="both"/>
        <w:rPr>
          <w:rFonts w:ascii="Times New Roman" w:hAnsi="Times New Roman"/>
          <w:u w:val="single"/>
        </w:rPr>
      </w:pPr>
    </w:p>
    <w:p w14:paraId="41EAA105" w14:textId="6930AF05" w:rsidR="00B13E53" w:rsidRDefault="003B2AE7" w:rsidP="00C653C8">
      <w:pPr>
        <w:spacing w:after="0" w:line="240" w:lineRule="auto"/>
        <w:jc w:val="both"/>
        <w:rPr>
          <w:rFonts w:ascii="Times New Roman" w:hAnsi="Times New Roman"/>
        </w:rPr>
      </w:pPr>
      <w:r>
        <w:rPr>
          <w:rFonts w:ascii="Times New Roman" w:hAnsi="Times New Roman"/>
        </w:rPr>
        <w:t xml:space="preserve">EL </w:t>
      </w:r>
      <w:r w:rsidR="00B13E53" w:rsidRPr="0091104F">
        <w:rPr>
          <w:rFonts w:ascii="Times New Roman" w:hAnsi="Times New Roman"/>
        </w:rPr>
        <w:t>P</w:t>
      </w:r>
      <w:r w:rsidR="00B13E53">
        <w:rPr>
          <w:rFonts w:ascii="Times New Roman" w:hAnsi="Times New Roman"/>
        </w:rPr>
        <w:t>A</w:t>
      </w:r>
      <w:r w:rsidR="00B13E53" w:rsidRPr="0091104F">
        <w:rPr>
          <w:rFonts w:ascii="Times New Roman" w:hAnsi="Times New Roman"/>
        </w:rPr>
        <w:t xml:space="preserve">K </w:t>
      </w:r>
      <w:r w:rsidR="00B13E53">
        <w:rPr>
          <w:rFonts w:ascii="Times New Roman" w:hAnsi="Times New Roman"/>
        </w:rPr>
        <w:t>asendab senise puudega isiku parkimiskaardi. Olulised erinevused senikehtivaga võrreldes on esitatud tabelis 5.</w:t>
      </w:r>
    </w:p>
    <w:p w14:paraId="2B5E7701" w14:textId="77777777" w:rsidR="001A0790" w:rsidRDefault="001A0790" w:rsidP="00C653C8">
      <w:pPr>
        <w:spacing w:after="0" w:line="240" w:lineRule="auto"/>
        <w:jc w:val="both"/>
        <w:rPr>
          <w:rFonts w:ascii="Times New Roman" w:hAnsi="Times New Roman"/>
        </w:rPr>
      </w:pPr>
    </w:p>
    <w:p w14:paraId="61302351" w14:textId="12ADFBDB" w:rsidR="00B13E53" w:rsidRDefault="00B13E53" w:rsidP="00C653C8">
      <w:pPr>
        <w:spacing w:after="0" w:line="240" w:lineRule="auto"/>
        <w:jc w:val="both"/>
        <w:rPr>
          <w:rFonts w:ascii="Times New Roman" w:hAnsi="Times New Roman"/>
        </w:rPr>
      </w:pPr>
      <w:r>
        <w:rPr>
          <w:rFonts w:ascii="Times New Roman" w:hAnsi="Times New Roman"/>
        </w:rPr>
        <w:t xml:space="preserve">Tabel </w:t>
      </w:r>
      <w:r w:rsidR="003B2AE7">
        <w:rPr>
          <w:rFonts w:ascii="Times New Roman" w:hAnsi="Times New Roman"/>
        </w:rPr>
        <w:t>4</w:t>
      </w:r>
      <w:r>
        <w:rPr>
          <w:rFonts w:ascii="Times New Roman" w:hAnsi="Times New Roman"/>
        </w:rPr>
        <w:t>. Väljastatava EL puudega inimese parkimiskaardi erinevused võrreldes senikehtiva kaardiga.</w:t>
      </w:r>
    </w:p>
    <w:tbl>
      <w:tblPr>
        <w:tblStyle w:val="Kontuurtabel"/>
        <w:tblW w:w="0" w:type="auto"/>
        <w:tblLook w:val="04A0" w:firstRow="1" w:lastRow="0" w:firstColumn="1" w:lastColumn="0" w:noHBand="0" w:noVBand="1"/>
      </w:tblPr>
      <w:tblGrid>
        <w:gridCol w:w="3020"/>
        <w:gridCol w:w="3020"/>
        <w:gridCol w:w="3021"/>
      </w:tblGrid>
      <w:tr w:rsidR="00B13E53" w:rsidRPr="00230A31" w14:paraId="1AE29338" w14:textId="77777777">
        <w:tc>
          <w:tcPr>
            <w:tcW w:w="3020" w:type="dxa"/>
            <w:shd w:val="clear" w:color="auto" w:fill="D9F2D0" w:themeFill="accent6" w:themeFillTint="33"/>
          </w:tcPr>
          <w:p w14:paraId="0EC7C6DA" w14:textId="77777777" w:rsidR="00B13E53" w:rsidRPr="00230A31" w:rsidRDefault="00B13E53" w:rsidP="00C653C8">
            <w:pPr>
              <w:jc w:val="both"/>
              <w:rPr>
                <w:rFonts w:ascii="Times New Roman" w:hAnsi="Times New Roman"/>
              </w:rPr>
            </w:pPr>
            <w:r>
              <w:rPr>
                <w:rFonts w:ascii="Times New Roman" w:hAnsi="Times New Roman"/>
              </w:rPr>
              <w:t>Tunnused</w:t>
            </w:r>
          </w:p>
        </w:tc>
        <w:tc>
          <w:tcPr>
            <w:tcW w:w="3020" w:type="dxa"/>
            <w:shd w:val="clear" w:color="auto" w:fill="D9F2D0" w:themeFill="accent6" w:themeFillTint="33"/>
          </w:tcPr>
          <w:p w14:paraId="2124464E" w14:textId="77777777" w:rsidR="00B13E53" w:rsidRPr="00230A31" w:rsidRDefault="00B13E53" w:rsidP="00C653C8">
            <w:pPr>
              <w:jc w:val="both"/>
              <w:rPr>
                <w:rFonts w:ascii="Times New Roman" w:hAnsi="Times New Roman"/>
              </w:rPr>
            </w:pPr>
            <w:r>
              <w:rPr>
                <w:rFonts w:ascii="Times New Roman" w:hAnsi="Times New Roman"/>
              </w:rPr>
              <w:t>Puudega isiku parkimiskaart</w:t>
            </w:r>
          </w:p>
        </w:tc>
        <w:tc>
          <w:tcPr>
            <w:tcW w:w="3021" w:type="dxa"/>
            <w:shd w:val="clear" w:color="auto" w:fill="D9F2D0" w:themeFill="accent6" w:themeFillTint="33"/>
          </w:tcPr>
          <w:p w14:paraId="07A9DF27" w14:textId="08C3D7AE" w:rsidR="00B13E53" w:rsidRPr="00230A31" w:rsidRDefault="0052756C" w:rsidP="00C653C8">
            <w:pPr>
              <w:jc w:val="both"/>
              <w:rPr>
                <w:rFonts w:ascii="Times New Roman" w:hAnsi="Times New Roman"/>
              </w:rPr>
            </w:pPr>
            <w:r>
              <w:rPr>
                <w:rFonts w:ascii="Times New Roman" w:hAnsi="Times New Roman"/>
              </w:rPr>
              <w:t xml:space="preserve">EL </w:t>
            </w:r>
            <w:r w:rsidR="00B13E53">
              <w:rPr>
                <w:rFonts w:ascii="Times New Roman" w:hAnsi="Times New Roman"/>
              </w:rPr>
              <w:t>P</w:t>
            </w:r>
            <w:r w:rsidR="002462DC">
              <w:rPr>
                <w:rFonts w:ascii="Times New Roman" w:hAnsi="Times New Roman"/>
              </w:rPr>
              <w:t>A</w:t>
            </w:r>
            <w:r w:rsidR="00B13E53">
              <w:rPr>
                <w:rFonts w:ascii="Times New Roman" w:hAnsi="Times New Roman"/>
              </w:rPr>
              <w:t>K</w:t>
            </w:r>
          </w:p>
        </w:tc>
      </w:tr>
      <w:tr w:rsidR="00B13E53" w14:paraId="6E22836A" w14:textId="77777777">
        <w:tc>
          <w:tcPr>
            <w:tcW w:w="3020" w:type="dxa"/>
          </w:tcPr>
          <w:p w14:paraId="013679BB" w14:textId="77777777" w:rsidR="00B13E53" w:rsidRPr="003A046B" w:rsidRDefault="00B13E53" w:rsidP="00C653C8">
            <w:pPr>
              <w:rPr>
                <w:rFonts w:ascii="Times New Roman" w:hAnsi="Times New Roman"/>
              </w:rPr>
            </w:pPr>
            <w:r>
              <w:rPr>
                <w:rFonts w:ascii="Times New Roman" w:hAnsi="Times New Roman"/>
              </w:rPr>
              <w:lastRenderedPageBreak/>
              <w:t>Kehtivusala</w:t>
            </w:r>
          </w:p>
        </w:tc>
        <w:tc>
          <w:tcPr>
            <w:tcW w:w="3020" w:type="dxa"/>
          </w:tcPr>
          <w:p w14:paraId="21E898C2" w14:textId="77777777" w:rsidR="00B13E53" w:rsidRPr="003A046B" w:rsidRDefault="00B13E53" w:rsidP="00C653C8">
            <w:pPr>
              <w:jc w:val="both"/>
              <w:rPr>
                <w:rFonts w:ascii="Times New Roman" w:hAnsi="Times New Roman"/>
              </w:rPr>
            </w:pPr>
            <w:r>
              <w:rPr>
                <w:rFonts w:ascii="Times New Roman" w:hAnsi="Times New Roman"/>
              </w:rPr>
              <w:t>Eesti ja Euroopa Liit</w:t>
            </w:r>
            <w:r w:rsidRPr="00230A31">
              <w:rPr>
                <w:rStyle w:val="Allmrkuseviide"/>
                <w:rFonts w:ascii="Times New Roman" w:hAnsi="Times New Roman"/>
              </w:rPr>
              <w:footnoteReference w:id="8"/>
            </w:r>
          </w:p>
        </w:tc>
        <w:tc>
          <w:tcPr>
            <w:tcW w:w="3021" w:type="dxa"/>
          </w:tcPr>
          <w:p w14:paraId="73390931" w14:textId="77777777" w:rsidR="00B13E53" w:rsidRPr="003A046B" w:rsidRDefault="00B13E53" w:rsidP="00C653C8">
            <w:pPr>
              <w:jc w:val="both"/>
              <w:rPr>
                <w:rFonts w:ascii="Times New Roman" w:hAnsi="Times New Roman" w:cs="Times New Roman"/>
              </w:rPr>
            </w:pPr>
            <w:r>
              <w:rPr>
                <w:rFonts w:ascii="Times New Roman" w:hAnsi="Times New Roman" w:cs="Times New Roman"/>
              </w:rPr>
              <w:t>Euroopa Liit</w:t>
            </w:r>
          </w:p>
        </w:tc>
      </w:tr>
      <w:tr w:rsidR="00B13E53" w14:paraId="08BF28FF" w14:textId="77777777">
        <w:tc>
          <w:tcPr>
            <w:tcW w:w="3020" w:type="dxa"/>
          </w:tcPr>
          <w:p w14:paraId="3D185D3D" w14:textId="77777777" w:rsidR="00B13E53" w:rsidRPr="003A046B" w:rsidDel="0091104F" w:rsidRDefault="00B13E53" w:rsidP="00C653C8">
            <w:pPr>
              <w:rPr>
                <w:rFonts w:ascii="Times New Roman" w:hAnsi="Times New Roman"/>
              </w:rPr>
            </w:pPr>
            <w:r w:rsidRPr="003A046B">
              <w:rPr>
                <w:rFonts w:ascii="Times New Roman" w:hAnsi="Times New Roman"/>
              </w:rPr>
              <w:t>Foto</w:t>
            </w:r>
          </w:p>
        </w:tc>
        <w:tc>
          <w:tcPr>
            <w:tcW w:w="3020" w:type="dxa"/>
          </w:tcPr>
          <w:p w14:paraId="6ABDBE01" w14:textId="77777777" w:rsidR="00B13E53" w:rsidRPr="003A046B" w:rsidDel="0091104F" w:rsidRDefault="00B13E53" w:rsidP="00C653C8">
            <w:pPr>
              <w:jc w:val="both"/>
              <w:rPr>
                <w:rFonts w:ascii="Times New Roman" w:hAnsi="Times New Roman"/>
              </w:rPr>
            </w:pPr>
            <w:r>
              <w:rPr>
                <w:rFonts w:ascii="Times New Roman" w:hAnsi="Times New Roman"/>
              </w:rPr>
              <w:t>On</w:t>
            </w:r>
          </w:p>
        </w:tc>
        <w:tc>
          <w:tcPr>
            <w:tcW w:w="3021" w:type="dxa"/>
          </w:tcPr>
          <w:p w14:paraId="0C2F2C32" w14:textId="77777777" w:rsidR="00B13E53" w:rsidRPr="003A046B" w:rsidDel="0091104F" w:rsidRDefault="00B13E53" w:rsidP="00C653C8">
            <w:pPr>
              <w:jc w:val="both"/>
              <w:rPr>
                <w:rFonts w:ascii="Times New Roman" w:hAnsi="Times New Roman" w:cs="Times New Roman"/>
              </w:rPr>
            </w:pPr>
            <w:r>
              <w:rPr>
                <w:rFonts w:ascii="Times New Roman" w:hAnsi="Times New Roman" w:cs="Times New Roman"/>
              </w:rPr>
              <w:t>Ei ole</w:t>
            </w:r>
          </w:p>
        </w:tc>
      </w:tr>
      <w:tr w:rsidR="00B13E53" w14:paraId="7B5164B5" w14:textId="77777777">
        <w:tc>
          <w:tcPr>
            <w:tcW w:w="3020" w:type="dxa"/>
          </w:tcPr>
          <w:p w14:paraId="28948645" w14:textId="77777777" w:rsidR="00B13E53" w:rsidRDefault="00B13E53" w:rsidP="00C653C8">
            <w:pPr>
              <w:rPr>
                <w:rFonts w:ascii="Times New Roman" w:hAnsi="Times New Roman"/>
              </w:rPr>
            </w:pPr>
            <w:r>
              <w:rPr>
                <w:rFonts w:ascii="Times New Roman" w:hAnsi="Times New Roman"/>
              </w:rPr>
              <w:t>Allkiri</w:t>
            </w:r>
          </w:p>
        </w:tc>
        <w:tc>
          <w:tcPr>
            <w:tcW w:w="3020" w:type="dxa"/>
          </w:tcPr>
          <w:p w14:paraId="64EFD16B" w14:textId="77777777" w:rsidR="00B13E53" w:rsidRPr="003A046B" w:rsidRDefault="00B13E53" w:rsidP="00C653C8">
            <w:pPr>
              <w:jc w:val="both"/>
              <w:rPr>
                <w:rFonts w:ascii="Times New Roman" w:hAnsi="Times New Roman"/>
              </w:rPr>
            </w:pPr>
            <w:r>
              <w:rPr>
                <w:rFonts w:ascii="Times New Roman" w:hAnsi="Times New Roman"/>
              </w:rPr>
              <w:t>On</w:t>
            </w:r>
          </w:p>
        </w:tc>
        <w:tc>
          <w:tcPr>
            <w:tcW w:w="3021" w:type="dxa"/>
          </w:tcPr>
          <w:p w14:paraId="5F41D33B" w14:textId="77777777" w:rsidR="00B13E53" w:rsidRPr="003A046B" w:rsidRDefault="00B13E53" w:rsidP="00C653C8">
            <w:pPr>
              <w:jc w:val="both"/>
              <w:rPr>
                <w:rFonts w:ascii="Times New Roman" w:hAnsi="Times New Roman" w:cs="Times New Roman"/>
              </w:rPr>
            </w:pPr>
            <w:r>
              <w:rPr>
                <w:rFonts w:ascii="Times New Roman" w:hAnsi="Times New Roman" w:cs="Times New Roman"/>
              </w:rPr>
              <w:t>Ei ole</w:t>
            </w:r>
          </w:p>
        </w:tc>
      </w:tr>
      <w:tr w:rsidR="00B13E53" w14:paraId="3BAA3B1F" w14:textId="77777777">
        <w:tc>
          <w:tcPr>
            <w:tcW w:w="3020" w:type="dxa"/>
          </w:tcPr>
          <w:p w14:paraId="7C9171A1" w14:textId="77777777" w:rsidR="00B13E53" w:rsidRPr="003A046B" w:rsidRDefault="00B13E53" w:rsidP="00C653C8">
            <w:pPr>
              <w:rPr>
                <w:rFonts w:ascii="Times New Roman" w:hAnsi="Times New Roman"/>
              </w:rPr>
            </w:pPr>
            <w:r>
              <w:rPr>
                <w:rFonts w:ascii="Times New Roman" w:hAnsi="Times New Roman"/>
              </w:rPr>
              <w:t>Kehtivus</w:t>
            </w:r>
          </w:p>
        </w:tc>
        <w:tc>
          <w:tcPr>
            <w:tcW w:w="3020" w:type="dxa"/>
          </w:tcPr>
          <w:p w14:paraId="5DF415AE" w14:textId="47695A6D" w:rsidR="00806700" w:rsidRDefault="00806700" w:rsidP="00C653C8">
            <w:pPr>
              <w:jc w:val="both"/>
              <w:rPr>
                <w:rFonts w:ascii="Times New Roman" w:hAnsi="Times New Roman"/>
              </w:rPr>
            </w:pPr>
            <w:r>
              <w:rPr>
                <w:rFonts w:ascii="Times New Roman" w:hAnsi="Times New Roman"/>
              </w:rPr>
              <w:t>P</w:t>
            </w:r>
            <w:r w:rsidRPr="00806700">
              <w:rPr>
                <w:rFonts w:ascii="Times New Roman" w:hAnsi="Times New Roman"/>
              </w:rPr>
              <w:t>arkimiskaart antakse välja puuet tõendavale dokumendile märgitud puude raskusastme kehtivuse perioodiks, kuid mitte kauemaks kui 5 aastaks.</w:t>
            </w:r>
          </w:p>
          <w:p w14:paraId="70D9FA3A" w14:textId="77777777" w:rsidR="00806700" w:rsidRDefault="00806700" w:rsidP="00C653C8">
            <w:pPr>
              <w:jc w:val="both"/>
              <w:rPr>
                <w:rFonts w:ascii="Times New Roman" w:hAnsi="Times New Roman"/>
              </w:rPr>
            </w:pPr>
          </w:p>
          <w:p w14:paraId="1050110C" w14:textId="3F27C5A7" w:rsidR="00E40DAB" w:rsidRPr="003A046B" w:rsidRDefault="00EC1904" w:rsidP="00C653C8">
            <w:pPr>
              <w:jc w:val="both"/>
              <w:rPr>
                <w:rFonts w:ascii="Times New Roman" w:hAnsi="Times New Roman"/>
              </w:rPr>
            </w:pPr>
            <w:r>
              <w:rPr>
                <w:rFonts w:ascii="Times New Roman" w:hAnsi="Times New Roman"/>
              </w:rPr>
              <w:t xml:space="preserve">Arsti tõendi alusel (ajutine liikumis- või nägemisfunktsiooni kõrvalekalle) väljastatud parkimiskaart kehtib </w:t>
            </w:r>
            <w:r w:rsidR="00110C40">
              <w:rPr>
                <w:rFonts w:ascii="Times New Roman" w:hAnsi="Times New Roman"/>
              </w:rPr>
              <w:t>kuus kuud. Kaarti on võimalik üks kord pikendada</w:t>
            </w:r>
            <w:r w:rsidR="00C25874">
              <w:rPr>
                <w:rFonts w:ascii="Times New Roman" w:hAnsi="Times New Roman"/>
              </w:rPr>
              <w:t xml:space="preserve"> kuueks kuuks. </w:t>
            </w:r>
          </w:p>
        </w:tc>
        <w:tc>
          <w:tcPr>
            <w:tcW w:w="3021" w:type="dxa"/>
          </w:tcPr>
          <w:p w14:paraId="51647034" w14:textId="663FA7D4" w:rsidR="00B13E53" w:rsidRDefault="00806700" w:rsidP="00C653C8">
            <w:pPr>
              <w:jc w:val="both"/>
              <w:rPr>
                <w:rFonts w:ascii="Times New Roman" w:hAnsi="Times New Roman" w:cs="Times New Roman"/>
              </w:rPr>
            </w:pPr>
            <w:r>
              <w:rPr>
                <w:rFonts w:ascii="Times New Roman" w:hAnsi="Times New Roman" w:cs="Times New Roman"/>
              </w:rPr>
              <w:t>P</w:t>
            </w:r>
            <w:r w:rsidRPr="00806700">
              <w:rPr>
                <w:rFonts w:ascii="Times New Roman" w:hAnsi="Times New Roman" w:cs="Times New Roman"/>
              </w:rPr>
              <w:t>arkimiskaart antakse välja puuet tõendavale dokumendile märgitud puude raskusastme kehtivuse perioodiks, kuid mitte kauemaks kui 5 aastaks.</w:t>
            </w:r>
          </w:p>
          <w:p w14:paraId="5F0184A2" w14:textId="554912D0" w:rsidR="00B13E53" w:rsidRDefault="00B13E53" w:rsidP="00C653C8">
            <w:pPr>
              <w:jc w:val="both"/>
              <w:rPr>
                <w:rFonts w:ascii="Times New Roman" w:hAnsi="Times New Roman" w:cs="Times New Roman"/>
              </w:rPr>
            </w:pPr>
          </w:p>
          <w:p w14:paraId="211EF503" w14:textId="2C1DDAD1" w:rsidR="002814AC" w:rsidRPr="003A046B" w:rsidRDefault="002814AC" w:rsidP="00C653C8">
            <w:pPr>
              <w:jc w:val="both"/>
              <w:rPr>
                <w:rFonts w:ascii="Times New Roman" w:hAnsi="Times New Roman" w:cs="Times New Roman"/>
              </w:rPr>
            </w:pPr>
            <w:r>
              <w:rPr>
                <w:rFonts w:ascii="Times New Roman" w:hAnsi="Times New Roman"/>
              </w:rPr>
              <w:t xml:space="preserve">Arsti tõendi alusel (ajutine liikumis- või nägemisfunktsiooni kõrvalekalle) väljastatud parkimiskaart kehtib kuus kuud. </w:t>
            </w:r>
            <w:r w:rsidR="0052756C">
              <w:rPr>
                <w:rFonts w:ascii="Times New Roman" w:hAnsi="Times New Roman"/>
              </w:rPr>
              <w:t xml:space="preserve">Väljastamise tingimused kehtestatakse ministri määrusega. </w:t>
            </w:r>
          </w:p>
        </w:tc>
      </w:tr>
      <w:tr w:rsidR="00B13E53" w14:paraId="60C58662" w14:textId="77777777">
        <w:tc>
          <w:tcPr>
            <w:tcW w:w="3020" w:type="dxa"/>
          </w:tcPr>
          <w:p w14:paraId="0CAAF599" w14:textId="77777777" w:rsidR="00B13E53" w:rsidRDefault="00B13E53" w:rsidP="00C653C8">
            <w:pPr>
              <w:rPr>
                <w:rFonts w:ascii="Times New Roman" w:hAnsi="Times New Roman"/>
              </w:rPr>
            </w:pPr>
            <w:r>
              <w:rPr>
                <w:rFonts w:ascii="Times New Roman" w:hAnsi="Times New Roman"/>
              </w:rPr>
              <w:t>Väljastaja</w:t>
            </w:r>
          </w:p>
        </w:tc>
        <w:tc>
          <w:tcPr>
            <w:tcW w:w="3020" w:type="dxa"/>
          </w:tcPr>
          <w:p w14:paraId="159CA030" w14:textId="77777777" w:rsidR="00B13E53" w:rsidRPr="003A046B" w:rsidRDefault="00B13E53" w:rsidP="00C653C8">
            <w:pPr>
              <w:jc w:val="both"/>
              <w:rPr>
                <w:rFonts w:ascii="Times New Roman" w:hAnsi="Times New Roman"/>
              </w:rPr>
            </w:pPr>
            <w:r>
              <w:rPr>
                <w:rFonts w:ascii="Times New Roman" w:hAnsi="Times New Roman"/>
              </w:rPr>
              <w:t>Kohalik omavalitsus</w:t>
            </w:r>
          </w:p>
        </w:tc>
        <w:tc>
          <w:tcPr>
            <w:tcW w:w="3021" w:type="dxa"/>
          </w:tcPr>
          <w:p w14:paraId="34BA0E5B" w14:textId="77777777" w:rsidR="00B13E53" w:rsidRPr="003A046B" w:rsidRDefault="00B13E53" w:rsidP="00C653C8">
            <w:pPr>
              <w:jc w:val="both"/>
              <w:rPr>
                <w:rFonts w:ascii="Times New Roman" w:hAnsi="Times New Roman" w:cs="Times New Roman"/>
              </w:rPr>
            </w:pPr>
            <w:r>
              <w:rPr>
                <w:rFonts w:ascii="Times New Roman" w:hAnsi="Times New Roman" w:cs="Times New Roman"/>
              </w:rPr>
              <w:t>SKA</w:t>
            </w:r>
          </w:p>
        </w:tc>
      </w:tr>
    </w:tbl>
    <w:p w14:paraId="14C148D4" w14:textId="77777777" w:rsidR="00B13E53" w:rsidRDefault="00B13E53" w:rsidP="00C653C8">
      <w:pPr>
        <w:spacing w:after="0" w:line="240" w:lineRule="auto"/>
        <w:jc w:val="both"/>
        <w:rPr>
          <w:rFonts w:ascii="Times New Roman" w:hAnsi="Times New Roman"/>
        </w:rPr>
      </w:pPr>
    </w:p>
    <w:p w14:paraId="56139DB8" w14:textId="445A6D30" w:rsidR="00B13E53" w:rsidRDefault="00B13E53" w:rsidP="00C653C8">
      <w:pPr>
        <w:spacing w:after="0" w:line="240" w:lineRule="auto"/>
        <w:jc w:val="both"/>
        <w:rPr>
          <w:rFonts w:ascii="Times New Roman" w:hAnsi="Times New Roman"/>
        </w:rPr>
      </w:pPr>
      <w:r>
        <w:rPr>
          <w:rFonts w:ascii="Times New Roman" w:hAnsi="Times New Roman"/>
        </w:rPr>
        <w:t xml:space="preserve">Eesti puudega isiku parkimiskaart </w:t>
      </w:r>
      <w:r w:rsidR="00395B1C">
        <w:rPr>
          <w:rFonts w:ascii="Times New Roman" w:hAnsi="Times New Roman"/>
        </w:rPr>
        <w:t xml:space="preserve">juba </w:t>
      </w:r>
      <w:r>
        <w:rPr>
          <w:rFonts w:ascii="Times New Roman" w:hAnsi="Times New Roman"/>
        </w:rPr>
        <w:t xml:space="preserve">kehtib EL-s </w:t>
      </w:r>
      <w:r w:rsidR="00693BE2">
        <w:rPr>
          <w:rFonts w:ascii="Times New Roman" w:hAnsi="Times New Roman"/>
        </w:rPr>
        <w:t xml:space="preserve">Euroopa Liidu Nõukogu </w:t>
      </w:r>
      <w:r>
        <w:rPr>
          <w:rFonts w:ascii="Times New Roman" w:hAnsi="Times New Roman"/>
        </w:rPr>
        <w:t>vastava soovituse</w:t>
      </w:r>
      <w:r w:rsidRPr="00230A31">
        <w:rPr>
          <w:rStyle w:val="Allmrkuseviide"/>
          <w:rFonts w:ascii="Times New Roman" w:hAnsi="Times New Roman"/>
        </w:rPr>
        <w:footnoteReference w:id="9"/>
      </w:r>
      <w:r>
        <w:rPr>
          <w:rFonts w:ascii="Times New Roman" w:hAnsi="Times New Roman"/>
        </w:rPr>
        <w:t xml:space="preserve"> kohaselt. Direktiivi ülevõtmine eeldab aga dokumenti väljastava pädeva asutuse määramist</w:t>
      </w:r>
      <w:r w:rsidR="00090D88">
        <w:rPr>
          <w:rFonts w:ascii="Times New Roman" w:hAnsi="Times New Roman"/>
        </w:rPr>
        <w:t>.</w:t>
      </w:r>
      <w:r>
        <w:rPr>
          <w:rFonts w:ascii="Times New Roman" w:hAnsi="Times New Roman"/>
        </w:rPr>
        <w:t xml:space="preserve"> Eestis </w:t>
      </w:r>
      <w:r w:rsidR="00090D88">
        <w:rPr>
          <w:rFonts w:ascii="Times New Roman" w:hAnsi="Times New Roman"/>
        </w:rPr>
        <w:t>kaardi väljastamise</w:t>
      </w:r>
      <w:r w:rsidR="00F302DC">
        <w:rPr>
          <w:rFonts w:ascii="Times New Roman" w:hAnsi="Times New Roman"/>
        </w:rPr>
        <w:t xml:space="preserve"> (sh trükkimise) korraldamine senisel kujul ehk kohaliku omavalitsuse kaudu </w:t>
      </w:r>
      <w:r>
        <w:rPr>
          <w:rFonts w:ascii="Times New Roman" w:hAnsi="Times New Roman"/>
        </w:rPr>
        <w:t xml:space="preserve">ei </w:t>
      </w:r>
      <w:r w:rsidR="009D6251">
        <w:rPr>
          <w:rFonts w:ascii="Times New Roman" w:hAnsi="Times New Roman"/>
        </w:rPr>
        <w:t>ole mõistlik.</w:t>
      </w:r>
      <w:r>
        <w:rPr>
          <w:rFonts w:ascii="Times New Roman" w:hAnsi="Times New Roman"/>
        </w:rPr>
        <w:t xml:space="preserve"> Seega on kaardi väljastamise protsessi </w:t>
      </w:r>
      <w:r w:rsidR="006C68B0">
        <w:rPr>
          <w:rFonts w:ascii="Times New Roman" w:hAnsi="Times New Roman"/>
        </w:rPr>
        <w:t xml:space="preserve">(õigustatuse hindamisest kaardi trükkimise ja väljastamiseni) </w:t>
      </w:r>
      <w:r>
        <w:rPr>
          <w:rFonts w:ascii="Times New Roman" w:hAnsi="Times New Roman"/>
        </w:rPr>
        <w:t>andmine Sotsiaalkindlustusametile põhjendatud.</w:t>
      </w:r>
    </w:p>
    <w:p w14:paraId="2D7C8797" w14:textId="77777777" w:rsidR="00C91147" w:rsidRDefault="00C91147" w:rsidP="00C653C8">
      <w:pPr>
        <w:spacing w:after="0" w:line="240" w:lineRule="auto"/>
        <w:jc w:val="both"/>
        <w:rPr>
          <w:rFonts w:ascii="Times New Roman" w:hAnsi="Times New Roman"/>
        </w:rPr>
      </w:pPr>
    </w:p>
    <w:p w14:paraId="4996783B" w14:textId="77777777" w:rsidR="00B13E53" w:rsidRDefault="00B13E53" w:rsidP="00C653C8">
      <w:pPr>
        <w:spacing w:after="0" w:line="240" w:lineRule="auto"/>
        <w:jc w:val="both"/>
        <w:rPr>
          <w:rFonts w:ascii="Times New Roman" w:hAnsi="Times New Roman"/>
        </w:rPr>
      </w:pPr>
      <w:r>
        <w:rPr>
          <w:rFonts w:ascii="Times New Roman" w:hAnsi="Times New Roman"/>
        </w:rPr>
        <w:t>Sotsiaalne mõju</w:t>
      </w:r>
    </w:p>
    <w:p w14:paraId="10781F6C" w14:textId="77777777" w:rsidR="007D0729" w:rsidRDefault="007D0729" w:rsidP="00C653C8">
      <w:pPr>
        <w:spacing w:after="0" w:line="240" w:lineRule="auto"/>
        <w:jc w:val="both"/>
        <w:rPr>
          <w:rFonts w:ascii="Times New Roman" w:hAnsi="Times New Roman"/>
        </w:rPr>
      </w:pPr>
    </w:p>
    <w:p w14:paraId="2C8F47DA" w14:textId="5C8B9A41" w:rsidR="00B13E53" w:rsidRDefault="0044072A" w:rsidP="00C653C8">
      <w:pPr>
        <w:spacing w:after="0" w:line="240" w:lineRule="auto"/>
        <w:jc w:val="both"/>
        <w:rPr>
          <w:rFonts w:ascii="Times New Roman" w:hAnsi="Times New Roman"/>
        </w:rPr>
      </w:pPr>
      <w:r>
        <w:rPr>
          <w:rFonts w:ascii="Times New Roman" w:hAnsi="Times New Roman"/>
        </w:rPr>
        <w:t xml:space="preserve">EL </w:t>
      </w:r>
      <w:r w:rsidR="00B13E53">
        <w:rPr>
          <w:rFonts w:ascii="Times New Roman" w:hAnsi="Times New Roman"/>
        </w:rPr>
        <w:t xml:space="preserve">PAK väljastamise protsessi ühtlustamine kuni selleni, et parkimiskaarti on õigustatud isikule võimalik väljastada koos </w:t>
      </w:r>
      <w:r>
        <w:rPr>
          <w:rFonts w:ascii="Times New Roman" w:hAnsi="Times New Roman"/>
        </w:rPr>
        <w:t xml:space="preserve">EL </w:t>
      </w:r>
      <w:r w:rsidR="00B13E53">
        <w:rPr>
          <w:rFonts w:ascii="Times New Roman" w:hAnsi="Times New Roman"/>
        </w:rPr>
        <w:t>PIK-ga, aga</w:t>
      </w:r>
      <w:r>
        <w:rPr>
          <w:rFonts w:ascii="Times New Roman" w:hAnsi="Times New Roman"/>
        </w:rPr>
        <w:t xml:space="preserve"> ka plaanitud muudatus</w:t>
      </w:r>
      <w:r w:rsidR="00B13E53">
        <w:rPr>
          <w:rFonts w:ascii="Times New Roman" w:hAnsi="Times New Roman"/>
        </w:rPr>
        <w:t xml:space="preserve">, mille kohaselt nii </w:t>
      </w:r>
      <w:r>
        <w:rPr>
          <w:rFonts w:ascii="Times New Roman" w:hAnsi="Times New Roman"/>
        </w:rPr>
        <w:t xml:space="preserve">EL </w:t>
      </w:r>
      <w:r w:rsidR="00B13E53">
        <w:rPr>
          <w:rFonts w:ascii="Times New Roman" w:hAnsi="Times New Roman"/>
        </w:rPr>
        <w:t>PIK kui</w:t>
      </w:r>
      <w:r>
        <w:rPr>
          <w:rFonts w:ascii="Times New Roman" w:hAnsi="Times New Roman"/>
        </w:rPr>
        <w:t xml:space="preserve"> ka EL</w:t>
      </w:r>
      <w:r w:rsidR="00B13E53">
        <w:rPr>
          <w:rFonts w:ascii="Times New Roman" w:hAnsi="Times New Roman"/>
        </w:rPr>
        <w:t xml:space="preserve"> PAK taotlemine ja väljastamine toimuvad ühes kohas on tugevalt </w:t>
      </w:r>
      <w:r w:rsidR="00B13E53">
        <w:rPr>
          <w:rFonts w:ascii="Times New Roman" w:hAnsi="Times New Roman"/>
          <w:b/>
          <w:bCs/>
        </w:rPr>
        <w:t>positiivse mõjuga</w:t>
      </w:r>
      <w:r w:rsidR="00B13E53">
        <w:rPr>
          <w:rFonts w:ascii="Times New Roman" w:hAnsi="Times New Roman"/>
        </w:rPr>
        <w:t>.</w:t>
      </w:r>
    </w:p>
    <w:p w14:paraId="630B7435" w14:textId="77777777" w:rsidR="007D0729" w:rsidRDefault="007D0729" w:rsidP="00C653C8">
      <w:pPr>
        <w:spacing w:after="0" w:line="240" w:lineRule="auto"/>
        <w:jc w:val="both"/>
        <w:rPr>
          <w:rFonts w:ascii="Times New Roman" w:hAnsi="Times New Roman"/>
        </w:rPr>
      </w:pPr>
    </w:p>
    <w:p w14:paraId="0FC43690" w14:textId="610477AD" w:rsidR="00B13E53" w:rsidRDefault="0044072A" w:rsidP="00C653C8">
      <w:pPr>
        <w:spacing w:after="0" w:line="240" w:lineRule="auto"/>
        <w:jc w:val="both"/>
        <w:rPr>
          <w:rFonts w:ascii="Times New Roman" w:hAnsi="Times New Roman"/>
        </w:rPr>
      </w:pPr>
      <w:r>
        <w:rPr>
          <w:rFonts w:ascii="Times New Roman" w:hAnsi="Times New Roman"/>
        </w:rPr>
        <w:t>Eesti Li</w:t>
      </w:r>
      <w:r w:rsidR="0041152A">
        <w:rPr>
          <w:rFonts w:ascii="Times New Roman" w:hAnsi="Times New Roman"/>
        </w:rPr>
        <w:t>n</w:t>
      </w:r>
      <w:r>
        <w:rPr>
          <w:rFonts w:ascii="Times New Roman" w:hAnsi="Times New Roman"/>
        </w:rPr>
        <w:t>nade ja Valdade Liidu poolt</w:t>
      </w:r>
      <w:r w:rsidR="00B13E53">
        <w:rPr>
          <w:rFonts w:ascii="Times New Roman" w:hAnsi="Times New Roman"/>
        </w:rPr>
        <w:t xml:space="preserve"> 2025. aastal korraldatud küsitluse andmetel oli 2025. aasta augustis väljastatud umbes 22 500 kehtivat parkimiskaarti.</w:t>
      </w:r>
    </w:p>
    <w:p w14:paraId="0C1E57CA" w14:textId="77777777" w:rsidR="007D0729" w:rsidRDefault="007D0729" w:rsidP="00C653C8">
      <w:pPr>
        <w:spacing w:after="0" w:line="240" w:lineRule="auto"/>
        <w:jc w:val="both"/>
        <w:rPr>
          <w:rFonts w:ascii="Times New Roman" w:hAnsi="Times New Roman"/>
        </w:rPr>
      </w:pPr>
    </w:p>
    <w:p w14:paraId="756DE6E9" w14:textId="77777777" w:rsidR="00B13E53" w:rsidRDefault="00B13E53" w:rsidP="00C653C8">
      <w:pPr>
        <w:spacing w:after="0" w:line="240" w:lineRule="auto"/>
        <w:jc w:val="both"/>
        <w:rPr>
          <w:rFonts w:ascii="Times New Roman" w:hAnsi="Times New Roman"/>
        </w:rPr>
      </w:pPr>
      <w:r>
        <w:rPr>
          <w:rFonts w:ascii="Times New Roman" w:hAnsi="Times New Roman"/>
        </w:rPr>
        <w:t>Mõju riigivalitsemisele</w:t>
      </w:r>
    </w:p>
    <w:p w14:paraId="15D39EDE" w14:textId="77777777" w:rsidR="007D0729" w:rsidRDefault="007D0729" w:rsidP="00C653C8">
      <w:pPr>
        <w:spacing w:after="0" w:line="240" w:lineRule="auto"/>
        <w:jc w:val="both"/>
        <w:rPr>
          <w:rFonts w:ascii="Times New Roman" w:hAnsi="Times New Roman"/>
        </w:rPr>
      </w:pPr>
    </w:p>
    <w:p w14:paraId="1440661E" w14:textId="77777777" w:rsidR="00B13E53" w:rsidRDefault="00B13E53" w:rsidP="00C653C8">
      <w:pPr>
        <w:spacing w:after="0" w:line="240" w:lineRule="auto"/>
        <w:jc w:val="both"/>
        <w:rPr>
          <w:rFonts w:ascii="Times New Roman" w:hAnsi="Times New Roman"/>
        </w:rPr>
      </w:pPr>
      <w:r>
        <w:rPr>
          <w:rFonts w:ascii="Times New Roman" w:hAnsi="Times New Roman"/>
        </w:rPr>
        <w:t>SKA andmetel on omavalitsused perioodil 2021–2025 tellinud keskmiselt 9 740 parkimiskaarti, kuid juba 2026. aasta esimesel poolaastal telliti üle 10 000 parkimiskaardi. Kehtiva regulatsiooni puudused on:</w:t>
      </w:r>
    </w:p>
    <w:p w14:paraId="059A4EEA" w14:textId="45970AF4" w:rsidR="00B13E53" w:rsidRDefault="00B13E53" w:rsidP="00C653C8">
      <w:pPr>
        <w:spacing w:after="0" w:line="240" w:lineRule="auto"/>
        <w:jc w:val="both"/>
        <w:rPr>
          <w:rFonts w:ascii="Times New Roman" w:hAnsi="Times New Roman"/>
        </w:rPr>
      </w:pPr>
      <w:r>
        <w:rPr>
          <w:rFonts w:ascii="Times New Roman" w:hAnsi="Times New Roman"/>
        </w:rPr>
        <w:t xml:space="preserve">1. Ei ole teada, kui palju kehtivaid parkimiskaarte on tegelikult </w:t>
      </w:r>
    </w:p>
    <w:p w14:paraId="0BD21B76" w14:textId="77777777" w:rsidR="00B13E53" w:rsidRDefault="00B13E53" w:rsidP="00C653C8">
      <w:pPr>
        <w:spacing w:after="0" w:line="240" w:lineRule="auto"/>
        <w:jc w:val="both"/>
        <w:rPr>
          <w:rFonts w:ascii="Times New Roman" w:hAnsi="Times New Roman"/>
        </w:rPr>
      </w:pPr>
      <w:r>
        <w:rPr>
          <w:rFonts w:ascii="Times New Roman" w:hAnsi="Times New Roman"/>
        </w:rPr>
        <w:t>2. Puudub ülevaade omavalitsustele eraldatud parkimiskaartide reservist.</w:t>
      </w:r>
    </w:p>
    <w:p w14:paraId="61615ABC" w14:textId="77777777" w:rsidR="00F963F1" w:rsidRDefault="00F963F1" w:rsidP="00C653C8">
      <w:pPr>
        <w:spacing w:after="0" w:line="240" w:lineRule="auto"/>
        <w:jc w:val="both"/>
        <w:rPr>
          <w:rFonts w:ascii="Times New Roman" w:hAnsi="Times New Roman"/>
        </w:rPr>
      </w:pPr>
    </w:p>
    <w:p w14:paraId="1674370A" w14:textId="691991B9" w:rsidR="00B13E53" w:rsidRDefault="00B13E53" w:rsidP="00C653C8">
      <w:pPr>
        <w:spacing w:after="0" w:line="240" w:lineRule="auto"/>
        <w:jc w:val="both"/>
        <w:rPr>
          <w:rFonts w:ascii="Times New Roman" w:hAnsi="Times New Roman"/>
        </w:rPr>
      </w:pPr>
      <w:r>
        <w:rPr>
          <w:rFonts w:ascii="Times New Roman" w:hAnsi="Times New Roman"/>
        </w:rPr>
        <w:t xml:space="preserve">Muudatuse tulemusel hakkab </w:t>
      </w:r>
      <w:r w:rsidR="008128E3">
        <w:rPr>
          <w:rFonts w:ascii="Times New Roman" w:hAnsi="Times New Roman"/>
        </w:rPr>
        <w:t xml:space="preserve">EL </w:t>
      </w:r>
      <w:r>
        <w:rPr>
          <w:rFonts w:ascii="Times New Roman" w:hAnsi="Times New Roman"/>
        </w:rPr>
        <w:t>PAK</w:t>
      </w:r>
      <w:r w:rsidR="008128E3">
        <w:rPr>
          <w:rFonts w:ascii="Times New Roman" w:hAnsi="Times New Roman"/>
        </w:rPr>
        <w:t>-e</w:t>
      </w:r>
      <w:r>
        <w:rPr>
          <w:rFonts w:ascii="Times New Roman" w:hAnsi="Times New Roman"/>
        </w:rPr>
        <w:t xml:space="preserve"> väljastama SKA. Selle tulemusena tekib ülevaade kehtivatest parkimiskaartidest. Kaarte nö „reservi“ toota ei ole enam võimalik, sest iga kaart trükitakse isikustatuna.</w:t>
      </w:r>
    </w:p>
    <w:p w14:paraId="26865150" w14:textId="77777777" w:rsidR="00F963F1" w:rsidRDefault="00F963F1" w:rsidP="00C653C8">
      <w:pPr>
        <w:spacing w:after="0" w:line="240" w:lineRule="auto"/>
        <w:jc w:val="both"/>
        <w:rPr>
          <w:rFonts w:ascii="Times New Roman" w:hAnsi="Times New Roman"/>
        </w:rPr>
      </w:pPr>
    </w:p>
    <w:p w14:paraId="037044D1" w14:textId="77777777" w:rsidR="00B13E53" w:rsidRDefault="00B13E53" w:rsidP="00C653C8">
      <w:pPr>
        <w:spacing w:after="0" w:line="240" w:lineRule="auto"/>
        <w:jc w:val="both"/>
        <w:rPr>
          <w:rFonts w:ascii="Times New Roman" w:hAnsi="Times New Roman"/>
        </w:rPr>
      </w:pPr>
      <w:r>
        <w:rPr>
          <w:rFonts w:ascii="Times New Roman" w:hAnsi="Times New Roman"/>
        </w:rPr>
        <w:lastRenderedPageBreak/>
        <w:t xml:space="preserve">Kohalike omavalitsuste </w:t>
      </w:r>
      <w:r w:rsidRPr="006D025B">
        <w:rPr>
          <w:rFonts w:ascii="Times New Roman" w:hAnsi="Times New Roman"/>
          <w:b/>
          <w:bCs/>
        </w:rPr>
        <w:t>halduskoormus väheneb</w:t>
      </w:r>
      <w:r>
        <w:rPr>
          <w:rFonts w:ascii="Times New Roman" w:hAnsi="Times New Roman"/>
        </w:rPr>
        <w:t>. Ära langeb vajadus parkimiskaartide varude planeerimisele ja nende käsitsi vormistamisele.</w:t>
      </w:r>
    </w:p>
    <w:p w14:paraId="18F85C7D" w14:textId="77777777" w:rsidR="00F963F1" w:rsidRDefault="00F963F1" w:rsidP="00C653C8">
      <w:pPr>
        <w:spacing w:after="0" w:line="240" w:lineRule="auto"/>
        <w:jc w:val="both"/>
        <w:rPr>
          <w:rFonts w:ascii="Times New Roman" w:hAnsi="Times New Roman"/>
        </w:rPr>
      </w:pPr>
    </w:p>
    <w:p w14:paraId="29C785F9" w14:textId="30C830B5" w:rsidR="00F963F1" w:rsidRDefault="00B13E53" w:rsidP="00C653C8">
      <w:pPr>
        <w:spacing w:after="0" w:line="240" w:lineRule="auto"/>
        <w:jc w:val="both"/>
        <w:rPr>
          <w:rFonts w:ascii="Times New Roman" w:hAnsi="Times New Roman"/>
        </w:rPr>
      </w:pPr>
      <w:r>
        <w:rPr>
          <w:rFonts w:ascii="Times New Roman" w:hAnsi="Times New Roman"/>
        </w:rPr>
        <w:t xml:space="preserve">SKA töökoormus </w:t>
      </w:r>
      <w:r>
        <w:rPr>
          <w:rFonts w:ascii="Times New Roman" w:hAnsi="Times New Roman"/>
          <w:b/>
          <w:bCs/>
        </w:rPr>
        <w:t>suureneb</w:t>
      </w:r>
      <w:r>
        <w:rPr>
          <w:rFonts w:ascii="Times New Roman" w:hAnsi="Times New Roman"/>
        </w:rPr>
        <w:t xml:space="preserve"> ja eeldab täiendava tööjõu värbamist. Samas on eeldada, et teenuse pakkumine ühest kohast võimaldab kokkuvõttes tööjõu ressurssi paremini planeerida. Suurim efekt </w:t>
      </w:r>
      <w:r w:rsidR="00BD0162">
        <w:rPr>
          <w:rFonts w:ascii="Times New Roman" w:hAnsi="Times New Roman"/>
        </w:rPr>
        <w:t xml:space="preserve">oleks võimalik </w:t>
      </w:r>
      <w:r>
        <w:rPr>
          <w:rFonts w:ascii="Times New Roman" w:hAnsi="Times New Roman"/>
        </w:rPr>
        <w:t>saavuta</w:t>
      </w:r>
      <w:r w:rsidR="0052756C">
        <w:rPr>
          <w:rFonts w:ascii="Times New Roman" w:hAnsi="Times New Roman"/>
        </w:rPr>
        <w:t>da</w:t>
      </w:r>
      <w:r>
        <w:rPr>
          <w:rFonts w:ascii="Times New Roman" w:hAnsi="Times New Roman"/>
        </w:rPr>
        <w:t xml:space="preserve"> </w:t>
      </w:r>
      <w:r w:rsidR="00BD0162">
        <w:rPr>
          <w:rFonts w:ascii="Times New Roman" w:hAnsi="Times New Roman"/>
        </w:rPr>
        <w:t xml:space="preserve">EL </w:t>
      </w:r>
      <w:r>
        <w:rPr>
          <w:rFonts w:ascii="Times New Roman" w:hAnsi="Times New Roman"/>
        </w:rPr>
        <w:t xml:space="preserve">PIK ja </w:t>
      </w:r>
      <w:r w:rsidR="00BD0162">
        <w:rPr>
          <w:rFonts w:ascii="Times New Roman" w:hAnsi="Times New Roman"/>
        </w:rPr>
        <w:t xml:space="preserve">EL </w:t>
      </w:r>
      <w:r>
        <w:rPr>
          <w:rFonts w:ascii="Times New Roman" w:hAnsi="Times New Roman"/>
        </w:rPr>
        <w:t>PAK ühise väljastamise korral.</w:t>
      </w:r>
    </w:p>
    <w:p w14:paraId="4F24AC65" w14:textId="5CAE34C9" w:rsidR="00D5050A" w:rsidRPr="00780B02" w:rsidRDefault="00D5050A" w:rsidP="00780B02">
      <w:pPr>
        <w:spacing w:after="0" w:line="240" w:lineRule="auto"/>
        <w:jc w:val="both"/>
        <w:rPr>
          <w:rFonts w:ascii="Times New Roman" w:hAnsi="Times New Roman"/>
          <w:b/>
        </w:rPr>
      </w:pPr>
    </w:p>
    <w:p w14:paraId="291B6CD1" w14:textId="16311A29" w:rsidR="00D5050A" w:rsidRPr="005E2FAC" w:rsidRDefault="005E2FAC" w:rsidP="005E2FAC">
      <w:pPr>
        <w:spacing w:after="0" w:line="240" w:lineRule="auto"/>
        <w:jc w:val="both"/>
        <w:rPr>
          <w:rFonts w:ascii="Times New Roman" w:hAnsi="Times New Roman"/>
          <w:b/>
        </w:rPr>
      </w:pPr>
      <w:r>
        <w:rPr>
          <w:rFonts w:ascii="Times New Roman" w:hAnsi="Times New Roman"/>
          <w:b/>
        </w:rPr>
        <w:t>6.4.</w:t>
      </w:r>
      <w:r w:rsidR="00D5050A" w:rsidRPr="005E2FAC">
        <w:rPr>
          <w:rFonts w:ascii="Times New Roman" w:hAnsi="Times New Roman"/>
          <w:b/>
        </w:rPr>
        <w:t xml:space="preserve"> Andmekaitsealane mõjuhinnang</w:t>
      </w:r>
    </w:p>
    <w:p w14:paraId="3F234D68" w14:textId="77777777" w:rsidR="00780B02" w:rsidRPr="00780B02" w:rsidRDefault="00780B02" w:rsidP="00780B02">
      <w:pPr>
        <w:pStyle w:val="Loendilik"/>
        <w:spacing w:after="0" w:line="240" w:lineRule="auto"/>
        <w:ind w:left="360"/>
        <w:jc w:val="both"/>
        <w:rPr>
          <w:rFonts w:ascii="Times New Roman" w:hAnsi="Times New Roman"/>
          <w:b/>
        </w:rPr>
      </w:pPr>
    </w:p>
    <w:p w14:paraId="1C2A6213" w14:textId="0737D3FA" w:rsidR="00D5050A" w:rsidRPr="0006061E" w:rsidRDefault="008039FE" w:rsidP="008039FE">
      <w:pPr>
        <w:spacing w:line="240" w:lineRule="auto"/>
        <w:jc w:val="both"/>
        <w:rPr>
          <w:rFonts w:ascii="Times New Roman" w:hAnsi="Times New Roman"/>
        </w:rPr>
      </w:pPr>
      <w:r w:rsidRPr="008039FE">
        <w:rPr>
          <w:rFonts w:ascii="Times New Roman" w:hAnsi="Times New Roman"/>
        </w:rPr>
        <w:t>Eelnõuga kaasneb isikuandmete, sealhulgas terviseandmete ja seega isikuandmete kaitse üldmääruse (IKÜM) artikli 9 tähenduses eriliigiliste isikuandmete töötlemine. Isikuandmete töötlemisega seotud muudatused puudutavad eelkõige puude raskusastme tuvastamist, puuetega inimeste sotsiaaltoetuste määramist ja maksmist, Euroopa puudega inimese kaardi ja Euroopa puudega inimese parkimiskaardi väljaandmist ning nende kaartide valideerimist ja väärkasutuse juhtumitega seotud teabevahetust.</w:t>
      </w:r>
    </w:p>
    <w:p w14:paraId="210125B5" w14:textId="1707D314" w:rsidR="00D5050A" w:rsidRDefault="009634F4" w:rsidP="00780B02">
      <w:pPr>
        <w:spacing w:after="0" w:line="240" w:lineRule="auto"/>
        <w:jc w:val="both"/>
        <w:rPr>
          <w:rFonts w:ascii="Times New Roman" w:hAnsi="Times New Roman"/>
        </w:rPr>
      </w:pPr>
      <w:r w:rsidRPr="009634F4">
        <w:rPr>
          <w:rFonts w:ascii="Times New Roman" w:hAnsi="Times New Roman"/>
        </w:rPr>
        <w:t>Kavandatava andmetöötluse puhul tuleb eristada olemasoleva andmetöötluse täpsustamist uutest töötlemistoimingutest. Suurem osa puude raskusastme tuvastamise, sotsiaaltoetuste maksmise ja Euroopa puudega inimese kaardi väljaandmisega seotud andmetöötlusest toimub Sotsiaalkindlustusametis juba praegu. Euroopa puudega inimese kaardi kasutuselevõtmisega asendatakse senine siseriiklik puudega isiku kaart ning selle väljastamine seotakse olemasoleva puude raskusastme tuvastamise menetluse, infosüsteemide ja Sotsiaalkindlustusameti pädevusega. Seetõttu ei kaasne Euroopa puudega inimese kaardi väljaandmisega olulist töödeldavate isikuandmete mahu suurenemist ega uue paralleelse andmekogumi loomist.</w:t>
      </w:r>
    </w:p>
    <w:p w14:paraId="56E44D43" w14:textId="77777777" w:rsidR="00780B02" w:rsidRPr="0006061E" w:rsidRDefault="00780B02" w:rsidP="00780B02">
      <w:pPr>
        <w:spacing w:after="0" w:line="240" w:lineRule="auto"/>
        <w:jc w:val="both"/>
        <w:rPr>
          <w:rFonts w:ascii="Times New Roman" w:hAnsi="Times New Roman"/>
        </w:rPr>
      </w:pPr>
    </w:p>
    <w:p w14:paraId="7F9805D9" w14:textId="1FD8E816" w:rsidR="00961AD4" w:rsidRDefault="00961AD4" w:rsidP="00780B02">
      <w:pPr>
        <w:spacing w:after="0" w:line="240" w:lineRule="auto"/>
        <w:jc w:val="both"/>
        <w:rPr>
          <w:rFonts w:ascii="Times New Roman" w:hAnsi="Times New Roman"/>
          <w:b/>
          <w:bCs/>
        </w:rPr>
      </w:pPr>
      <w:r>
        <w:rPr>
          <w:rFonts w:ascii="Times New Roman" w:hAnsi="Times New Roman"/>
          <w:b/>
          <w:bCs/>
        </w:rPr>
        <w:t>6.</w:t>
      </w:r>
      <w:r w:rsidR="005E2FAC">
        <w:rPr>
          <w:rFonts w:ascii="Times New Roman" w:hAnsi="Times New Roman"/>
          <w:b/>
          <w:bCs/>
        </w:rPr>
        <w:t>4</w:t>
      </w:r>
      <w:r>
        <w:rPr>
          <w:rFonts w:ascii="Times New Roman" w:hAnsi="Times New Roman"/>
          <w:b/>
          <w:bCs/>
        </w:rPr>
        <w:t xml:space="preserve">.1. </w:t>
      </w:r>
      <w:r w:rsidRPr="00961AD4">
        <w:rPr>
          <w:rFonts w:ascii="Times New Roman" w:hAnsi="Times New Roman"/>
          <w:b/>
          <w:bCs/>
        </w:rPr>
        <w:t>Puude raskusastme tuvastamine</w:t>
      </w:r>
    </w:p>
    <w:p w14:paraId="56E9CCBD" w14:textId="77777777" w:rsidR="00780B02" w:rsidRPr="00961AD4" w:rsidRDefault="00780B02" w:rsidP="00780B02">
      <w:pPr>
        <w:spacing w:after="0" w:line="240" w:lineRule="auto"/>
        <w:jc w:val="both"/>
        <w:rPr>
          <w:rFonts w:ascii="Times New Roman" w:hAnsi="Times New Roman"/>
          <w:b/>
          <w:bCs/>
        </w:rPr>
      </w:pPr>
    </w:p>
    <w:p w14:paraId="062548C7" w14:textId="2927183F" w:rsidR="00961AD4" w:rsidRDefault="00961AD4" w:rsidP="00780B02">
      <w:pPr>
        <w:spacing w:after="0" w:line="240" w:lineRule="auto"/>
        <w:jc w:val="both"/>
        <w:rPr>
          <w:rFonts w:ascii="Times New Roman" w:hAnsi="Times New Roman"/>
        </w:rPr>
      </w:pPr>
      <w:r w:rsidRPr="00961AD4">
        <w:rPr>
          <w:rFonts w:ascii="Times New Roman" w:hAnsi="Times New Roman"/>
        </w:rPr>
        <w:t xml:space="preserve">Eelnõuga täpsustatakse puude raskusastme tuvastamise taotlusele kantavate andmete koosseisu ning laiendatakse piiratud ulatuses andmeid, mida Sotsiaalkindlustusameti spetsialist võib inimese nõusolekul tervise infosüsteemis näha. Kehtiva õiguse kohaselt näeb spetsialist andmeid esitanud arsti nime. Eelnõu kohaselt lisanduvad arsti eriala, viimase visiidi kuupäev ning tervishoiuteenuse osutamist tõendava dokumendi koostamise ja tervise infosüsteemi laekumise kuupäev. Tegemist ei ole juurdepääsuga tervishoiudokumentide sisule või inimese diagnoosidele, vaid piiratud </w:t>
      </w:r>
      <w:r w:rsidR="002E127B">
        <w:rPr>
          <w:rFonts w:ascii="Times New Roman" w:hAnsi="Times New Roman"/>
        </w:rPr>
        <w:t>meta</w:t>
      </w:r>
      <w:r w:rsidRPr="00961AD4">
        <w:rPr>
          <w:rFonts w:ascii="Times New Roman" w:hAnsi="Times New Roman"/>
        </w:rPr>
        <w:t xml:space="preserve">andmetega, mille põhjal saab hinnata puude tuvastamiseks vajaliku terviseinfo olemasolu ja ajakohasust. </w:t>
      </w:r>
    </w:p>
    <w:p w14:paraId="0F614014" w14:textId="77777777" w:rsidR="00780B02" w:rsidRPr="00961AD4" w:rsidRDefault="00780B02" w:rsidP="00780B02">
      <w:pPr>
        <w:spacing w:after="0" w:line="240" w:lineRule="auto"/>
        <w:jc w:val="both"/>
        <w:rPr>
          <w:rFonts w:ascii="Times New Roman" w:hAnsi="Times New Roman"/>
        </w:rPr>
      </w:pPr>
    </w:p>
    <w:p w14:paraId="5F659FFB" w14:textId="5CF7D4C2" w:rsidR="00961AD4" w:rsidRDefault="00961AD4" w:rsidP="00780B02">
      <w:pPr>
        <w:spacing w:after="0" w:line="240" w:lineRule="auto"/>
        <w:jc w:val="both"/>
        <w:rPr>
          <w:rFonts w:ascii="Times New Roman" w:hAnsi="Times New Roman"/>
        </w:rPr>
      </w:pPr>
      <w:r w:rsidRPr="00961AD4">
        <w:rPr>
          <w:rFonts w:ascii="Times New Roman" w:hAnsi="Times New Roman"/>
        </w:rPr>
        <w:t xml:space="preserve">Töötlemisviis on vajalik ja kohane, kuna praktikas tuleb puudulike või tervise infosüsteemi veel kandmata andmete korral teha täiendavaid päringuid inimesele või tervishoiuteenuse osutajale. Täiendavate metaandmete nägemine võimaldab kontrollida andmete olemasolu enne asja ekspertarstile edastamist ning vähendab täiendavate päringute, korduva andmekogumise ja üksnes andmete täiendamiseks tehtavate arstivisiitide vajadust. </w:t>
      </w:r>
      <w:r w:rsidR="007B70BD">
        <w:rPr>
          <w:rFonts w:ascii="Times New Roman" w:hAnsi="Times New Roman"/>
        </w:rPr>
        <w:t>P</w:t>
      </w:r>
      <w:r w:rsidRPr="00961AD4">
        <w:rPr>
          <w:rFonts w:ascii="Times New Roman" w:hAnsi="Times New Roman"/>
        </w:rPr>
        <w:t xml:space="preserve">uudulikud andmed </w:t>
      </w:r>
      <w:r w:rsidR="007B70BD">
        <w:rPr>
          <w:rFonts w:ascii="Times New Roman" w:hAnsi="Times New Roman"/>
        </w:rPr>
        <w:t xml:space="preserve">võivad </w:t>
      </w:r>
      <w:r w:rsidRPr="00961AD4">
        <w:rPr>
          <w:rFonts w:ascii="Times New Roman" w:hAnsi="Times New Roman"/>
        </w:rPr>
        <w:t xml:space="preserve">viia ka negatiivse otsuseni ja uue menetluse alustamiseni, mistõttu aitab muudatus parandada menetluse kvaliteeti. </w:t>
      </w:r>
    </w:p>
    <w:p w14:paraId="440BEEB7" w14:textId="77777777" w:rsidR="00780B02" w:rsidRPr="00961AD4" w:rsidRDefault="00780B02" w:rsidP="00780B02">
      <w:pPr>
        <w:spacing w:after="0" w:line="240" w:lineRule="auto"/>
        <w:jc w:val="both"/>
        <w:rPr>
          <w:rFonts w:ascii="Times New Roman" w:hAnsi="Times New Roman"/>
        </w:rPr>
      </w:pPr>
    </w:p>
    <w:p w14:paraId="58B74808" w14:textId="77777777" w:rsidR="00961AD4" w:rsidRDefault="00961AD4" w:rsidP="00780B02">
      <w:pPr>
        <w:spacing w:after="0" w:line="240" w:lineRule="auto"/>
        <w:jc w:val="both"/>
        <w:rPr>
          <w:rFonts w:ascii="Times New Roman" w:hAnsi="Times New Roman"/>
        </w:rPr>
      </w:pPr>
      <w:r w:rsidRPr="00961AD4">
        <w:rPr>
          <w:rFonts w:ascii="Times New Roman" w:hAnsi="Times New Roman"/>
        </w:rPr>
        <w:t xml:space="preserve">Peamine oht seisneb selles, et tervise infosüsteemi andmetele saab juurdepääsu töötaja, kelle tööülesannete täitmiseks ei ole see vajalik, või andmeid kasutatakse puude raskusastme tuvastamisest erineval eesmärgil. Arvestades andmete terviseandmetega seotust, on ohu esialgne tase </w:t>
      </w:r>
      <w:r w:rsidRPr="00961AD4">
        <w:rPr>
          <w:rFonts w:ascii="Times New Roman" w:hAnsi="Times New Roman"/>
          <w:b/>
          <w:bCs/>
        </w:rPr>
        <w:t>keskmine</w:t>
      </w:r>
      <w:r w:rsidRPr="00961AD4">
        <w:rPr>
          <w:rFonts w:ascii="Times New Roman" w:hAnsi="Times New Roman"/>
        </w:rPr>
        <w:t>.</w:t>
      </w:r>
    </w:p>
    <w:p w14:paraId="5EB7FCAF" w14:textId="77777777" w:rsidR="00780B02" w:rsidRPr="00961AD4" w:rsidRDefault="00780B02" w:rsidP="00780B02">
      <w:pPr>
        <w:spacing w:after="0" w:line="240" w:lineRule="auto"/>
        <w:jc w:val="both"/>
        <w:rPr>
          <w:rFonts w:ascii="Times New Roman" w:hAnsi="Times New Roman"/>
        </w:rPr>
      </w:pPr>
    </w:p>
    <w:p w14:paraId="0A5351AC" w14:textId="77777777" w:rsidR="00961AD4" w:rsidRDefault="00961AD4" w:rsidP="00780B02">
      <w:pPr>
        <w:spacing w:after="0" w:line="240" w:lineRule="auto"/>
        <w:jc w:val="both"/>
        <w:rPr>
          <w:rFonts w:ascii="Times New Roman" w:hAnsi="Times New Roman"/>
        </w:rPr>
      </w:pPr>
      <w:r w:rsidRPr="00961AD4">
        <w:rPr>
          <w:rFonts w:ascii="Times New Roman" w:hAnsi="Times New Roman"/>
        </w:rPr>
        <w:t xml:space="preserve">Ohtu maandavad eelkõige seaduses piiratud andmekoosseis ja töötlemise eesmärk, tööülesandepõhine juurdepääs, isikustatud kasutajaõigused, juurdepääsude logimine ning </w:t>
      </w:r>
      <w:r w:rsidRPr="00961AD4">
        <w:rPr>
          <w:rFonts w:ascii="Times New Roman" w:hAnsi="Times New Roman"/>
        </w:rPr>
        <w:lastRenderedPageBreak/>
        <w:t xml:space="preserve">kasutajaõiguste regulaarne kontroll. Sotsiaalkindlustusametil ei teki selle muudatuse tõttu juurdepääsu inimese kogu terviseandmestikule. Nende meetmete rakendamisel on jääkrisk </w:t>
      </w:r>
      <w:r w:rsidRPr="00961AD4">
        <w:rPr>
          <w:rFonts w:ascii="Times New Roman" w:hAnsi="Times New Roman"/>
          <w:b/>
          <w:bCs/>
        </w:rPr>
        <w:t>madal</w:t>
      </w:r>
      <w:r w:rsidRPr="00961AD4">
        <w:rPr>
          <w:rFonts w:ascii="Times New Roman" w:hAnsi="Times New Roman"/>
        </w:rPr>
        <w:t xml:space="preserve"> ja kavandatud meetmed on ohu maandamiseks piisavad.</w:t>
      </w:r>
    </w:p>
    <w:p w14:paraId="66586702" w14:textId="77777777" w:rsidR="00780B02" w:rsidRPr="00961AD4" w:rsidRDefault="00780B02" w:rsidP="00780B02">
      <w:pPr>
        <w:spacing w:after="0" w:line="240" w:lineRule="auto"/>
        <w:jc w:val="both"/>
        <w:rPr>
          <w:rFonts w:ascii="Times New Roman" w:hAnsi="Times New Roman"/>
        </w:rPr>
      </w:pPr>
    </w:p>
    <w:p w14:paraId="6E62CBA7" w14:textId="0C9DD56D" w:rsidR="00CF5B27" w:rsidRDefault="00CF5B27" w:rsidP="00780B02">
      <w:pPr>
        <w:spacing w:after="0" w:line="240" w:lineRule="auto"/>
        <w:jc w:val="both"/>
        <w:rPr>
          <w:rFonts w:ascii="Times New Roman" w:hAnsi="Times New Roman"/>
          <w:b/>
          <w:bCs/>
        </w:rPr>
      </w:pPr>
      <w:r>
        <w:rPr>
          <w:rFonts w:ascii="Times New Roman" w:hAnsi="Times New Roman"/>
          <w:b/>
          <w:bCs/>
        </w:rPr>
        <w:t>6.</w:t>
      </w:r>
      <w:r w:rsidR="005E2FAC">
        <w:rPr>
          <w:rFonts w:ascii="Times New Roman" w:hAnsi="Times New Roman"/>
          <w:b/>
          <w:bCs/>
        </w:rPr>
        <w:t>4</w:t>
      </w:r>
      <w:r>
        <w:rPr>
          <w:rFonts w:ascii="Times New Roman" w:hAnsi="Times New Roman"/>
          <w:b/>
          <w:bCs/>
        </w:rPr>
        <w:t xml:space="preserve">.2. </w:t>
      </w:r>
      <w:r w:rsidRPr="00CF5B27">
        <w:rPr>
          <w:rFonts w:ascii="Times New Roman" w:hAnsi="Times New Roman"/>
          <w:b/>
          <w:bCs/>
        </w:rPr>
        <w:t>Puuetega inimeste sotsiaaltoetuste määramine ja maksmine</w:t>
      </w:r>
    </w:p>
    <w:p w14:paraId="7023245B" w14:textId="77777777" w:rsidR="00780B02" w:rsidRPr="00CF5B27" w:rsidRDefault="00780B02" w:rsidP="00780B02">
      <w:pPr>
        <w:spacing w:after="0" w:line="240" w:lineRule="auto"/>
        <w:jc w:val="both"/>
        <w:rPr>
          <w:rFonts w:ascii="Times New Roman" w:hAnsi="Times New Roman"/>
          <w:b/>
          <w:bCs/>
        </w:rPr>
      </w:pPr>
    </w:p>
    <w:p w14:paraId="5F2BAD98" w14:textId="5C68D17B" w:rsidR="00CF5B27" w:rsidRPr="00CF5B27" w:rsidRDefault="00CF5B27" w:rsidP="00780B02">
      <w:pPr>
        <w:spacing w:after="0" w:line="240" w:lineRule="auto"/>
        <w:jc w:val="both"/>
        <w:rPr>
          <w:rFonts w:ascii="Times New Roman" w:hAnsi="Times New Roman"/>
        </w:rPr>
      </w:pPr>
      <w:r w:rsidRPr="00CF5B27">
        <w:rPr>
          <w:rFonts w:ascii="Times New Roman" w:hAnsi="Times New Roman"/>
        </w:rPr>
        <w:t xml:space="preserve">Eelnõuga muudetakse mitme toetuse saamise tingimuste kontrollimist registripõhisemaks. Näiteks puudega vanema toetuse puhul ei pea inimene teatavaid toetuse saamise aluseks olevaid asjaolusid enam omakäelise kinnitusega tõendama, vaid Sotsiaalkindlustusamet saab need kontrollida riigi käsutuses olevate andmete põhjal. </w:t>
      </w:r>
      <w:r w:rsidR="002C756E">
        <w:rPr>
          <w:rFonts w:ascii="Times New Roman" w:hAnsi="Times New Roman"/>
        </w:rPr>
        <w:t xml:space="preserve">Menetluse </w:t>
      </w:r>
      <w:r w:rsidRPr="00CF5B27">
        <w:rPr>
          <w:rFonts w:ascii="Times New Roman" w:hAnsi="Times New Roman"/>
        </w:rPr>
        <w:t xml:space="preserve">muutumine dokumendipõhisest registripõhiseks </w:t>
      </w:r>
      <w:r w:rsidR="002C756E">
        <w:rPr>
          <w:rFonts w:ascii="Times New Roman" w:hAnsi="Times New Roman"/>
        </w:rPr>
        <w:t xml:space="preserve">ei suurenda </w:t>
      </w:r>
      <w:r w:rsidRPr="00CF5B27">
        <w:rPr>
          <w:rFonts w:ascii="Times New Roman" w:hAnsi="Times New Roman"/>
        </w:rPr>
        <w:t xml:space="preserve">iseenesest töödeldavate andmete hulka. </w:t>
      </w:r>
    </w:p>
    <w:p w14:paraId="29AF77A9" w14:textId="2DE9023D" w:rsidR="00CF5B27" w:rsidRDefault="00CF5B27" w:rsidP="00780B02">
      <w:pPr>
        <w:spacing w:after="0" w:line="240" w:lineRule="auto"/>
        <w:jc w:val="both"/>
        <w:rPr>
          <w:rFonts w:ascii="Times New Roman" w:hAnsi="Times New Roman"/>
        </w:rPr>
      </w:pPr>
      <w:r w:rsidRPr="00CF5B27">
        <w:rPr>
          <w:rFonts w:ascii="Times New Roman" w:hAnsi="Times New Roman"/>
        </w:rPr>
        <w:t>Eelnõuga nähakse lisaks ette Politsei- ja Piirivalveameti teavitus</w:t>
      </w:r>
      <w:r w:rsidR="001C39ED">
        <w:rPr>
          <w:rFonts w:ascii="Times New Roman" w:hAnsi="Times New Roman"/>
        </w:rPr>
        <w:t>kohustus</w:t>
      </w:r>
      <w:r w:rsidRPr="00CF5B27">
        <w:rPr>
          <w:rFonts w:ascii="Times New Roman" w:hAnsi="Times New Roman"/>
        </w:rPr>
        <w:t xml:space="preserve"> Sotsiaalkindlustusametile tagaotsimismenetluse või teadmata kadunud isiku asukoha tuvastamise menetluse algatamise ja lõpetamise kohta, kui asjaolu mõjutab toetuse maksmist. Töötlemise eesmärk on kontrollida toetuse saamiseks seaduses sätestatud tingimuste olemasolu ja vältida olukorda, kus inimeselt nõutakse riigil juba olemas oleva teabe uuesti esitamist. Puudega vanema toetuse puhul võimaldab andmevahetus samuti loobuda inimese täiendavast tõendamisest. </w:t>
      </w:r>
    </w:p>
    <w:p w14:paraId="46A0ED61" w14:textId="77777777" w:rsidR="00780B02" w:rsidRPr="00CF5B27" w:rsidRDefault="00780B02" w:rsidP="00780B02">
      <w:pPr>
        <w:spacing w:after="0" w:line="240" w:lineRule="auto"/>
        <w:jc w:val="both"/>
        <w:rPr>
          <w:rFonts w:ascii="Times New Roman" w:hAnsi="Times New Roman"/>
        </w:rPr>
      </w:pPr>
    </w:p>
    <w:p w14:paraId="4B8E6742" w14:textId="77777777" w:rsidR="00CF5B27" w:rsidRDefault="00CF5B27" w:rsidP="00780B02">
      <w:pPr>
        <w:spacing w:after="0" w:line="240" w:lineRule="auto"/>
        <w:jc w:val="both"/>
        <w:rPr>
          <w:rFonts w:ascii="Times New Roman" w:hAnsi="Times New Roman"/>
        </w:rPr>
      </w:pPr>
      <w:r w:rsidRPr="00CF5B27">
        <w:rPr>
          <w:rFonts w:ascii="Times New Roman" w:hAnsi="Times New Roman"/>
        </w:rPr>
        <w:t xml:space="preserve">Peamine oht on, et ebaõige, aegunud või valesti tõlgendatud registriandme põhjal jäetakse toetus määramata või selle maksmine peatatakse või lõpetatakse. Kuna sellisel töötlemisel võib olla inimesele vahetu varaline ja sotsiaalne mõju, on esialgne risk </w:t>
      </w:r>
      <w:r w:rsidRPr="00CF5B27">
        <w:rPr>
          <w:rFonts w:ascii="Times New Roman" w:hAnsi="Times New Roman"/>
          <w:b/>
          <w:bCs/>
        </w:rPr>
        <w:t>keskmine</w:t>
      </w:r>
      <w:r w:rsidRPr="00CF5B27">
        <w:rPr>
          <w:rFonts w:ascii="Times New Roman" w:hAnsi="Times New Roman"/>
        </w:rPr>
        <w:t>.</w:t>
      </w:r>
    </w:p>
    <w:p w14:paraId="4D83AC2C" w14:textId="77777777" w:rsidR="00780B02" w:rsidRPr="00CF5B27" w:rsidRDefault="00780B02" w:rsidP="00780B02">
      <w:pPr>
        <w:spacing w:after="0" w:line="240" w:lineRule="auto"/>
        <w:jc w:val="both"/>
        <w:rPr>
          <w:rFonts w:ascii="Times New Roman" w:hAnsi="Times New Roman"/>
        </w:rPr>
      </w:pPr>
    </w:p>
    <w:p w14:paraId="311C3927" w14:textId="77777777" w:rsidR="00CF5B27" w:rsidRDefault="00CF5B27" w:rsidP="00780B02">
      <w:pPr>
        <w:spacing w:after="0" w:line="240" w:lineRule="auto"/>
        <w:jc w:val="both"/>
        <w:rPr>
          <w:rFonts w:ascii="Times New Roman" w:hAnsi="Times New Roman"/>
        </w:rPr>
      </w:pPr>
      <w:r w:rsidRPr="00CF5B27">
        <w:rPr>
          <w:rFonts w:ascii="Times New Roman" w:hAnsi="Times New Roman"/>
        </w:rPr>
        <w:t xml:space="preserve">Riski maandamiseks tuleb kasutada usaldusväärseid ja ajakohaseid andmeallikaid, siduda andmevahetus üksnes toetuse saamise tingimuste kontrollimiseks vajalike andmetega ning enne inimese õigusi kahjustava otsuse tegemist vajaduse korral kontrollida asjaolusid täiendavalt. Isikule jäävad haldusmenetlusest ja vaide- või kohtumenetlusest tulenevad õiguskaitsevahendid. Nende meetmete rakendamisel on jääkrisk </w:t>
      </w:r>
      <w:r w:rsidRPr="00CF5B27">
        <w:rPr>
          <w:rFonts w:ascii="Times New Roman" w:hAnsi="Times New Roman"/>
          <w:b/>
          <w:bCs/>
        </w:rPr>
        <w:t>madal</w:t>
      </w:r>
      <w:r w:rsidRPr="00CF5B27">
        <w:rPr>
          <w:rFonts w:ascii="Times New Roman" w:hAnsi="Times New Roman"/>
        </w:rPr>
        <w:t>.</w:t>
      </w:r>
    </w:p>
    <w:p w14:paraId="6E09293D" w14:textId="77777777" w:rsidR="00780B02" w:rsidRDefault="00780B02" w:rsidP="00780B02">
      <w:pPr>
        <w:spacing w:after="0" w:line="240" w:lineRule="auto"/>
        <w:jc w:val="both"/>
        <w:rPr>
          <w:rFonts w:ascii="Times New Roman" w:hAnsi="Times New Roman"/>
        </w:rPr>
      </w:pPr>
    </w:p>
    <w:p w14:paraId="5EAF0BD8" w14:textId="1AF74568" w:rsidR="004757C9" w:rsidRDefault="004757C9" w:rsidP="00780B02">
      <w:pPr>
        <w:spacing w:after="0" w:line="240" w:lineRule="auto"/>
        <w:jc w:val="both"/>
        <w:rPr>
          <w:rFonts w:ascii="Times New Roman" w:hAnsi="Times New Roman"/>
          <w:b/>
          <w:bCs/>
        </w:rPr>
      </w:pPr>
      <w:r>
        <w:rPr>
          <w:rFonts w:ascii="Times New Roman" w:hAnsi="Times New Roman"/>
          <w:b/>
          <w:bCs/>
        </w:rPr>
        <w:t>6.</w:t>
      </w:r>
      <w:r w:rsidR="005E2FAC">
        <w:rPr>
          <w:rFonts w:ascii="Times New Roman" w:hAnsi="Times New Roman"/>
          <w:b/>
          <w:bCs/>
        </w:rPr>
        <w:t>4</w:t>
      </w:r>
      <w:r>
        <w:rPr>
          <w:rFonts w:ascii="Times New Roman" w:hAnsi="Times New Roman"/>
          <w:b/>
          <w:bCs/>
        </w:rPr>
        <w:t xml:space="preserve">.3. </w:t>
      </w:r>
      <w:r w:rsidRPr="004757C9">
        <w:rPr>
          <w:rFonts w:ascii="Times New Roman" w:hAnsi="Times New Roman"/>
          <w:b/>
          <w:bCs/>
        </w:rPr>
        <w:t>Euroopa puudega inimese kaardi väljaandmine ja asendamine</w:t>
      </w:r>
    </w:p>
    <w:p w14:paraId="7678CF27" w14:textId="77777777" w:rsidR="00780B02" w:rsidRPr="004757C9" w:rsidRDefault="00780B02" w:rsidP="00780B02">
      <w:pPr>
        <w:spacing w:after="0" w:line="240" w:lineRule="auto"/>
        <w:jc w:val="both"/>
        <w:rPr>
          <w:rFonts w:ascii="Times New Roman" w:hAnsi="Times New Roman"/>
          <w:b/>
          <w:bCs/>
        </w:rPr>
      </w:pPr>
    </w:p>
    <w:p w14:paraId="7C66465D" w14:textId="6ED7BFDE" w:rsidR="004757C9" w:rsidRDefault="004757C9" w:rsidP="00780B02">
      <w:pPr>
        <w:spacing w:after="0" w:line="240" w:lineRule="auto"/>
        <w:jc w:val="both"/>
        <w:rPr>
          <w:rFonts w:ascii="Times New Roman" w:hAnsi="Times New Roman"/>
        </w:rPr>
      </w:pPr>
      <w:r w:rsidRPr="004757C9">
        <w:rPr>
          <w:rFonts w:ascii="Times New Roman" w:hAnsi="Times New Roman"/>
        </w:rPr>
        <w:t xml:space="preserve">Euroopa puudega inimese kaardi väljaandmise eesmärk on tõendada inimese puude staatust või puudest tulenevat õigust nii Eestis kui ka teistes liikmesriikides ning võimaldada </w:t>
      </w:r>
      <w:r>
        <w:rPr>
          <w:rFonts w:ascii="Times New Roman" w:hAnsi="Times New Roman"/>
        </w:rPr>
        <w:t xml:space="preserve">inimesele </w:t>
      </w:r>
      <w:r w:rsidRPr="004757C9">
        <w:rPr>
          <w:rFonts w:ascii="Times New Roman" w:hAnsi="Times New Roman"/>
        </w:rPr>
        <w:t>direktiivis sätestatud ulatuses võrdne juurdepääs eritingimustele ja eeliskohtlemisele.</w:t>
      </w:r>
    </w:p>
    <w:p w14:paraId="2607CDA0" w14:textId="77777777" w:rsidR="00780B02" w:rsidRPr="004757C9" w:rsidRDefault="00780B02" w:rsidP="00780B02">
      <w:pPr>
        <w:spacing w:after="0" w:line="240" w:lineRule="auto"/>
        <w:jc w:val="both"/>
        <w:rPr>
          <w:rFonts w:ascii="Times New Roman" w:hAnsi="Times New Roman"/>
        </w:rPr>
      </w:pPr>
    </w:p>
    <w:p w14:paraId="7AA66960" w14:textId="5DC7394E" w:rsidR="004757C9" w:rsidRDefault="004757C9" w:rsidP="00780B02">
      <w:pPr>
        <w:spacing w:after="0" w:line="240" w:lineRule="auto"/>
        <w:jc w:val="both"/>
        <w:rPr>
          <w:rFonts w:ascii="Times New Roman" w:hAnsi="Times New Roman"/>
        </w:rPr>
      </w:pPr>
      <w:r w:rsidRPr="004757C9">
        <w:rPr>
          <w:rFonts w:ascii="Times New Roman" w:hAnsi="Times New Roman"/>
        </w:rPr>
        <w:t xml:space="preserve">Sotsiaalkindlustusamet on juba praegu siseriikliku puudega isiku kaardi väljaandja. Euroopa puudega inimese kaardi väljastamine põhineb samuti Sotsiaalkindlustusameti tuvastatud puude raskusastmel ning kasutusele võetakse olemasolevad menetlused, infosüsteemid ja pädevus. </w:t>
      </w:r>
      <w:r w:rsidR="0097688C">
        <w:rPr>
          <w:rFonts w:ascii="Times New Roman" w:hAnsi="Times New Roman"/>
        </w:rPr>
        <w:t xml:space="preserve">Ei </w:t>
      </w:r>
      <w:r w:rsidRPr="004757C9">
        <w:rPr>
          <w:rFonts w:ascii="Times New Roman" w:hAnsi="Times New Roman"/>
        </w:rPr>
        <w:t xml:space="preserve">looda uut ulatuslikku andmetöötlust, vaid olemasolevale töötlemisele antakse Euroopa kaardiga seotud ülesannete täitmiseks selgem õiguslik alus. </w:t>
      </w:r>
    </w:p>
    <w:p w14:paraId="53DA3EAF" w14:textId="77777777" w:rsidR="00780B02" w:rsidRPr="004757C9" w:rsidRDefault="00780B02" w:rsidP="00780B02">
      <w:pPr>
        <w:spacing w:after="0" w:line="240" w:lineRule="auto"/>
        <w:jc w:val="both"/>
        <w:rPr>
          <w:rFonts w:ascii="Times New Roman" w:hAnsi="Times New Roman"/>
        </w:rPr>
      </w:pPr>
    </w:p>
    <w:p w14:paraId="5D2570FF" w14:textId="77777777" w:rsidR="004757C9" w:rsidRDefault="004757C9" w:rsidP="00780B02">
      <w:pPr>
        <w:spacing w:after="0" w:line="240" w:lineRule="auto"/>
        <w:jc w:val="both"/>
        <w:rPr>
          <w:rFonts w:ascii="Times New Roman" w:hAnsi="Times New Roman"/>
        </w:rPr>
      </w:pPr>
      <w:r w:rsidRPr="004757C9">
        <w:rPr>
          <w:rFonts w:ascii="Times New Roman" w:hAnsi="Times New Roman"/>
        </w:rPr>
        <w:t xml:space="preserve">Direktiiv määrab kaardi väljaandmise eest vastutava pädeva asutuse sõnaselgelt vastutavaks töötlejaks ning kohustab tagama andmete turvalisuse, tervikluse, autentsuse ja konfidentsiaalsuse. Väline teenuseosutaja ei vabasta liikmesriiki andmekaitsealastest kohustustest. </w:t>
      </w:r>
    </w:p>
    <w:p w14:paraId="11DD9AC3" w14:textId="77777777" w:rsidR="00780B02" w:rsidRPr="004757C9" w:rsidRDefault="00780B02" w:rsidP="00780B02">
      <w:pPr>
        <w:spacing w:after="0" w:line="240" w:lineRule="auto"/>
        <w:jc w:val="both"/>
        <w:rPr>
          <w:rFonts w:ascii="Times New Roman" w:hAnsi="Times New Roman"/>
        </w:rPr>
      </w:pPr>
    </w:p>
    <w:p w14:paraId="006CE0D9" w14:textId="556C3827" w:rsidR="004757C9" w:rsidRDefault="004757C9" w:rsidP="00780B02">
      <w:pPr>
        <w:spacing w:after="0" w:line="240" w:lineRule="auto"/>
        <w:jc w:val="both"/>
        <w:rPr>
          <w:rFonts w:ascii="Times New Roman" w:hAnsi="Times New Roman"/>
        </w:rPr>
      </w:pPr>
      <w:r w:rsidRPr="004757C9">
        <w:rPr>
          <w:rFonts w:ascii="Times New Roman" w:hAnsi="Times New Roman"/>
        </w:rPr>
        <w:t xml:space="preserve">Võrreldes senise puudega isiku kaardiga lisatakse Euroopa puudega inimese kaardile foto. Selleks ei nõuta inimeselt uue foto esitamist, vaid kasutatakse isikut tõendavate dokumentide andmekogus juba olemas olevat näokujutist või fotot. Selline lahendus on vajalik isikustatud kaardi väljastamiseks ning vähendab dubleerivat andmekogumist ja inimese halduskoormust. Foto kasutamine piiratakse kaardi väljaandmise, asendamise ja kaardile kandmise eesmärgiga. </w:t>
      </w:r>
      <w:r w:rsidR="00CC670D">
        <w:rPr>
          <w:rFonts w:ascii="Times New Roman" w:hAnsi="Times New Roman"/>
        </w:rPr>
        <w:lastRenderedPageBreak/>
        <w:t xml:space="preserve">Juhul, kui alla 15aastasel lapsel ei ole Politsei ja Piirivalveameti fotopangas fotot või näokujutist, on seaduslikul esindajal võimalik see kaardi väljastajale esitada. </w:t>
      </w:r>
    </w:p>
    <w:p w14:paraId="54168E87" w14:textId="77777777" w:rsidR="00CC670D" w:rsidRPr="004757C9" w:rsidRDefault="00CC670D" w:rsidP="00780B02">
      <w:pPr>
        <w:spacing w:after="0" w:line="240" w:lineRule="auto"/>
        <w:jc w:val="both"/>
        <w:rPr>
          <w:rFonts w:ascii="Times New Roman" w:hAnsi="Times New Roman"/>
        </w:rPr>
      </w:pPr>
    </w:p>
    <w:p w14:paraId="6BFAA21F" w14:textId="62E654B7" w:rsidR="004757C9" w:rsidRDefault="004757C9" w:rsidP="00780B02">
      <w:pPr>
        <w:spacing w:after="0" w:line="240" w:lineRule="auto"/>
        <w:jc w:val="both"/>
        <w:rPr>
          <w:rFonts w:ascii="Times New Roman" w:hAnsi="Times New Roman"/>
        </w:rPr>
      </w:pPr>
      <w:r w:rsidRPr="004757C9">
        <w:rPr>
          <w:rFonts w:ascii="Times New Roman" w:hAnsi="Times New Roman"/>
        </w:rPr>
        <w:t>Samal ajal väheneb inimese terviseseisundi kohta kaardil nähtav teave</w:t>
      </w:r>
      <w:r w:rsidR="00545EDF">
        <w:rPr>
          <w:rFonts w:ascii="Times New Roman" w:hAnsi="Times New Roman"/>
        </w:rPr>
        <w:t xml:space="preserve">. Senine </w:t>
      </w:r>
      <w:r w:rsidRPr="004757C9">
        <w:rPr>
          <w:rFonts w:ascii="Times New Roman" w:hAnsi="Times New Roman"/>
        </w:rPr>
        <w:t xml:space="preserve">kaart </w:t>
      </w:r>
      <w:r w:rsidR="00545EDF">
        <w:rPr>
          <w:rFonts w:ascii="Times New Roman" w:hAnsi="Times New Roman"/>
        </w:rPr>
        <w:t xml:space="preserve">sisaldab </w:t>
      </w:r>
      <w:r w:rsidRPr="004757C9">
        <w:rPr>
          <w:rFonts w:ascii="Times New Roman" w:hAnsi="Times New Roman"/>
        </w:rPr>
        <w:t xml:space="preserve">puude raskusastet ning teatavatel juhtudel puude liiki, kuid Euroopa puudega inimese kaardile neid andmeid ei kanta. </w:t>
      </w:r>
    </w:p>
    <w:p w14:paraId="5A876A17" w14:textId="77777777" w:rsidR="00780B02" w:rsidRPr="004757C9" w:rsidRDefault="00780B02" w:rsidP="00780B02">
      <w:pPr>
        <w:spacing w:after="0" w:line="240" w:lineRule="auto"/>
        <w:jc w:val="both"/>
        <w:rPr>
          <w:rFonts w:ascii="Times New Roman" w:hAnsi="Times New Roman"/>
        </w:rPr>
      </w:pPr>
    </w:p>
    <w:p w14:paraId="092A6F6F" w14:textId="77777777" w:rsidR="004757C9" w:rsidRDefault="004757C9" w:rsidP="00780B02">
      <w:pPr>
        <w:spacing w:after="0" w:line="240" w:lineRule="auto"/>
        <w:jc w:val="both"/>
        <w:rPr>
          <w:rFonts w:ascii="Times New Roman" w:hAnsi="Times New Roman"/>
        </w:rPr>
      </w:pPr>
      <w:r w:rsidRPr="004757C9">
        <w:rPr>
          <w:rFonts w:ascii="Times New Roman" w:hAnsi="Times New Roman"/>
        </w:rPr>
        <w:t xml:space="preserve">Peamised ohud on foto või puude staatusega seotud andmete kasutamine muul eesmärgil ning andmetele põhjendamatu juurdepääs. Esialgne risk on andmete tundlikkust arvestades </w:t>
      </w:r>
      <w:r w:rsidRPr="004757C9">
        <w:rPr>
          <w:rFonts w:ascii="Times New Roman" w:hAnsi="Times New Roman"/>
          <w:b/>
          <w:bCs/>
        </w:rPr>
        <w:t>keskmine</w:t>
      </w:r>
      <w:r w:rsidRPr="004757C9">
        <w:rPr>
          <w:rFonts w:ascii="Times New Roman" w:hAnsi="Times New Roman"/>
        </w:rPr>
        <w:t>.</w:t>
      </w:r>
    </w:p>
    <w:p w14:paraId="112F1BAD" w14:textId="77777777" w:rsidR="00780B02" w:rsidRPr="004757C9" w:rsidRDefault="00780B02" w:rsidP="00780B02">
      <w:pPr>
        <w:spacing w:after="0" w:line="240" w:lineRule="auto"/>
        <w:jc w:val="both"/>
        <w:rPr>
          <w:rFonts w:ascii="Times New Roman" w:hAnsi="Times New Roman"/>
        </w:rPr>
      </w:pPr>
    </w:p>
    <w:p w14:paraId="6E036368" w14:textId="0B6D708C" w:rsidR="004757C9" w:rsidRDefault="004757C9" w:rsidP="00780B02">
      <w:pPr>
        <w:spacing w:after="0" w:line="240" w:lineRule="auto"/>
        <w:jc w:val="both"/>
        <w:rPr>
          <w:rFonts w:ascii="Times New Roman" w:hAnsi="Times New Roman"/>
        </w:rPr>
      </w:pPr>
      <w:r w:rsidRPr="004757C9">
        <w:rPr>
          <w:rFonts w:ascii="Times New Roman" w:hAnsi="Times New Roman"/>
        </w:rPr>
        <w:t xml:space="preserve">Riski maandavad olemasoleva infosüsteemi kasutamine, õigusaktis määratud eesmärk ja andmekoosseis, foto kasutamise konkreetne eesmärgipiirang, rollipõhine juurdepääs ja logimine. Direktiiv näeb digitaalse kaardi puhul täiendavalt ette, et see ei tohi sisaldada rohkem isikuandmeid kui füüsiline kaart, andmed peavad olema krüpteeritud ning andmekandja lugemine peab olema piiratud õigustatud kasutajatega. Nende meetmete rakendamisel on jääkrisk </w:t>
      </w:r>
      <w:r w:rsidRPr="004757C9">
        <w:rPr>
          <w:rFonts w:ascii="Times New Roman" w:hAnsi="Times New Roman"/>
          <w:b/>
          <w:bCs/>
        </w:rPr>
        <w:t>madal</w:t>
      </w:r>
      <w:r w:rsidRPr="004757C9">
        <w:rPr>
          <w:rFonts w:ascii="Times New Roman" w:hAnsi="Times New Roman"/>
        </w:rPr>
        <w:t>.</w:t>
      </w:r>
    </w:p>
    <w:p w14:paraId="424ED75E" w14:textId="77777777" w:rsidR="00780B02" w:rsidRPr="00CF5B27" w:rsidRDefault="00780B02" w:rsidP="00780B02">
      <w:pPr>
        <w:spacing w:after="0" w:line="240" w:lineRule="auto"/>
        <w:jc w:val="both"/>
        <w:rPr>
          <w:rFonts w:ascii="Times New Roman" w:hAnsi="Times New Roman"/>
        </w:rPr>
      </w:pPr>
    </w:p>
    <w:p w14:paraId="32732A68" w14:textId="5FCFFF0A" w:rsidR="009B235B" w:rsidRPr="009B235B" w:rsidRDefault="009B235B" w:rsidP="00780B02">
      <w:pPr>
        <w:spacing w:after="0" w:line="240" w:lineRule="auto"/>
        <w:jc w:val="both"/>
        <w:rPr>
          <w:rFonts w:ascii="Times New Roman" w:hAnsi="Times New Roman"/>
          <w:b/>
          <w:bCs/>
        </w:rPr>
      </w:pPr>
      <w:r w:rsidRPr="009B235B">
        <w:rPr>
          <w:rFonts w:ascii="Times New Roman" w:hAnsi="Times New Roman"/>
          <w:b/>
          <w:bCs/>
        </w:rPr>
        <w:t>6.</w:t>
      </w:r>
      <w:r w:rsidR="005E2FAC">
        <w:rPr>
          <w:rFonts w:ascii="Times New Roman" w:hAnsi="Times New Roman"/>
          <w:b/>
          <w:bCs/>
        </w:rPr>
        <w:t>4</w:t>
      </w:r>
      <w:r w:rsidRPr="009B235B">
        <w:rPr>
          <w:rFonts w:ascii="Times New Roman" w:hAnsi="Times New Roman"/>
          <w:b/>
          <w:bCs/>
        </w:rPr>
        <w:t>.4. Euroopa puudega inimese kaardi valideerimine</w:t>
      </w:r>
    </w:p>
    <w:p w14:paraId="072EB5E5" w14:textId="77777777" w:rsidR="009B235B" w:rsidRDefault="009B235B" w:rsidP="00780B02">
      <w:pPr>
        <w:spacing w:after="0" w:line="240" w:lineRule="auto"/>
        <w:jc w:val="both"/>
        <w:rPr>
          <w:rFonts w:ascii="Times New Roman" w:hAnsi="Times New Roman"/>
        </w:rPr>
      </w:pPr>
      <w:r w:rsidRPr="009B235B">
        <w:rPr>
          <w:rFonts w:ascii="Times New Roman" w:hAnsi="Times New Roman"/>
        </w:rPr>
        <w:t>Valideerimise eesmärk on võimaldada avaliku või erasektori teenuseosutajal kontrollida Euroopa puudega inimese kaardi autentsust ja kehtivust ning otsustada selle põhjal konkreetse eritingimuse, soodustuse, eeliskohtlemise, teenuse või muu õiguse võimaldamine.</w:t>
      </w:r>
    </w:p>
    <w:p w14:paraId="70BE1864" w14:textId="77777777" w:rsidR="00780B02" w:rsidRPr="009B235B" w:rsidRDefault="00780B02" w:rsidP="00780B02">
      <w:pPr>
        <w:spacing w:after="0" w:line="240" w:lineRule="auto"/>
        <w:jc w:val="both"/>
        <w:rPr>
          <w:rFonts w:ascii="Times New Roman" w:hAnsi="Times New Roman"/>
        </w:rPr>
      </w:pPr>
    </w:p>
    <w:p w14:paraId="2604CB10" w14:textId="77777777" w:rsidR="009B235B" w:rsidRDefault="009B235B" w:rsidP="00780B02">
      <w:pPr>
        <w:spacing w:after="0" w:line="240" w:lineRule="auto"/>
        <w:jc w:val="both"/>
        <w:rPr>
          <w:rFonts w:ascii="Times New Roman" w:hAnsi="Times New Roman"/>
        </w:rPr>
      </w:pPr>
      <w:r w:rsidRPr="009B235B">
        <w:rPr>
          <w:rFonts w:ascii="Times New Roman" w:hAnsi="Times New Roman"/>
        </w:rPr>
        <w:t>Valideerimiseks kasutatakse Euroopa Liidu õigusaktides sätestatud nõuetele vastavat valideerimislahendust. Direktiivi kohaselt kehtestatakse Euroopa Liidu tasandil Euroopa puudega inimese kaardi QR-koodi ja muude digitaalsete turvaelementide nõuded ning ühised tehnilised spetsifikatsioonid muu hulgas kaardi kehtivuse ja autentsuse kontrollimiseks, võltsimise ja pettuse vältimiseks, koostalitlusvõime tagamiseks ning kaartide piiriüleseks lugemiseks.</w:t>
      </w:r>
    </w:p>
    <w:p w14:paraId="34B16DE8" w14:textId="77777777" w:rsidR="00780B02" w:rsidRPr="009B235B" w:rsidRDefault="00780B02" w:rsidP="00780B02">
      <w:pPr>
        <w:spacing w:after="0" w:line="240" w:lineRule="auto"/>
        <w:jc w:val="both"/>
        <w:rPr>
          <w:rFonts w:ascii="Times New Roman" w:hAnsi="Times New Roman"/>
        </w:rPr>
      </w:pPr>
    </w:p>
    <w:p w14:paraId="20EEF97C" w14:textId="77777777" w:rsidR="009B235B" w:rsidRDefault="009B235B" w:rsidP="00780B02">
      <w:pPr>
        <w:spacing w:after="0" w:line="240" w:lineRule="auto"/>
        <w:jc w:val="both"/>
        <w:rPr>
          <w:rFonts w:ascii="Times New Roman" w:hAnsi="Times New Roman"/>
        </w:rPr>
      </w:pPr>
      <w:r w:rsidRPr="009B235B">
        <w:rPr>
          <w:rFonts w:ascii="Times New Roman" w:hAnsi="Times New Roman"/>
        </w:rPr>
        <w:t>Valideerimislahenduse tehnilised nõuded ja Euroopa Liidu tasandi turvameetmed määratakse seega kindlaks Euroopa Liidu õigusega. Sotsiaalkindlustusameti ülesanne ei ole kehtestada valideerimislahenduse Euroopa Liidu tasandi tehnilisi nõudeid, vaid tagada enda pädevuse piires valideerimise riigisisene õiguspärane korraldus. Direktiiv näeb ühtlasi ette, et isikuandmete kaitset mõjutavate delegeeritud või rakendusaktide ettevalmistamisel konsulteeritakse Euroopa Andmekaitseinspektoriga ning vajaduse korral Euroopa Andmekaitsenõukoguga.</w:t>
      </w:r>
    </w:p>
    <w:p w14:paraId="7D548AE3" w14:textId="77777777" w:rsidR="00780B02" w:rsidRPr="009B235B" w:rsidRDefault="00780B02" w:rsidP="00780B02">
      <w:pPr>
        <w:spacing w:after="0" w:line="240" w:lineRule="auto"/>
        <w:jc w:val="both"/>
        <w:rPr>
          <w:rFonts w:ascii="Times New Roman" w:hAnsi="Times New Roman"/>
        </w:rPr>
      </w:pPr>
    </w:p>
    <w:p w14:paraId="0AE5C744" w14:textId="77777777" w:rsidR="009B235B" w:rsidRDefault="009B235B" w:rsidP="00780B02">
      <w:pPr>
        <w:spacing w:after="0" w:line="240" w:lineRule="auto"/>
        <w:jc w:val="both"/>
        <w:rPr>
          <w:rFonts w:ascii="Times New Roman" w:hAnsi="Times New Roman"/>
        </w:rPr>
      </w:pPr>
      <w:r w:rsidRPr="009B235B">
        <w:rPr>
          <w:rFonts w:ascii="Times New Roman" w:hAnsi="Times New Roman"/>
        </w:rPr>
        <w:t>Eesti tasandil seisneb isikuandmete töötlemise reguleerimine eelkõige valideerimise õigusliku aluse, eesmärgi, lubatud andmekoosseisu ja valideerijate ringi kindlaksmääramises. Valideerija töötleb kaardiandmeid selleks, et kontrollida kaardi autentsust ja kehtivust ning võimaldada kaardi alusel enda pakutavat eritingimust, soodustust, eeliskohtlemist, teenust või muud õigust. Valideerijat tuleb selle töötlemistoimingu puhul üldjuhul käsitada iseseisva vastutava töötlejana. Valideerija töötaja või muu tema nimel ja alluvuses tegutsev füüsiline isik ei ole eraldiseisev vastutav ega volitatud töötleja.</w:t>
      </w:r>
    </w:p>
    <w:p w14:paraId="4D8B89BF" w14:textId="77777777" w:rsidR="00780B02" w:rsidRPr="009B235B" w:rsidRDefault="00780B02" w:rsidP="00780B02">
      <w:pPr>
        <w:spacing w:after="0" w:line="240" w:lineRule="auto"/>
        <w:jc w:val="both"/>
        <w:rPr>
          <w:rFonts w:ascii="Times New Roman" w:hAnsi="Times New Roman"/>
        </w:rPr>
      </w:pPr>
    </w:p>
    <w:p w14:paraId="2C1A3E8A" w14:textId="77777777" w:rsidR="009B235B" w:rsidRDefault="009B235B" w:rsidP="00780B02">
      <w:pPr>
        <w:spacing w:after="0" w:line="240" w:lineRule="auto"/>
        <w:jc w:val="both"/>
        <w:rPr>
          <w:rFonts w:ascii="Times New Roman" w:hAnsi="Times New Roman"/>
        </w:rPr>
      </w:pPr>
      <w:r w:rsidRPr="009B235B">
        <w:rPr>
          <w:rFonts w:ascii="Times New Roman" w:hAnsi="Times New Roman"/>
        </w:rPr>
        <w:t>Valideerimise käigus töödeldakse teavet, millest ilmneb inimese puude staatus või puudest tulenev õigus. Tegemist on eriliigiliste isikuandmetega. Seetõttu peab riigisisene regulatsioon lisaks valideerimise õigusele sisaldama sobivaid ja konkreetseid kaitsemeetmeid, mis piiravad töötlemise eesmärki ja ulatust ning väldivad andmete põhjendamatut kasutamist.</w:t>
      </w:r>
    </w:p>
    <w:p w14:paraId="07F83204" w14:textId="77777777" w:rsidR="00780B02" w:rsidRPr="009B235B" w:rsidRDefault="00780B02" w:rsidP="00780B02">
      <w:pPr>
        <w:spacing w:after="0" w:line="240" w:lineRule="auto"/>
        <w:jc w:val="both"/>
        <w:rPr>
          <w:rFonts w:ascii="Times New Roman" w:hAnsi="Times New Roman"/>
        </w:rPr>
      </w:pPr>
    </w:p>
    <w:p w14:paraId="05DE0EE0" w14:textId="77777777" w:rsidR="009B235B" w:rsidRPr="009B235B" w:rsidRDefault="009B235B" w:rsidP="00780B02">
      <w:pPr>
        <w:spacing w:after="0" w:line="240" w:lineRule="auto"/>
        <w:jc w:val="both"/>
        <w:rPr>
          <w:rFonts w:ascii="Times New Roman" w:hAnsi="Times New Roman"/>
        </w:rPr>
      </w:pPr>
      <w:r w:rsidRPr="009B235B">
        <w:rPr>
          <w:rFonts w:ascii="Times New Roman" w:hAnsi="Times New Roman"/>
        </w:rPr>
        <w:lastRenderedPageBreak/>
        <w:t>Peamine oht on, et kaarti kontrollib isik, kellel puudub selleks õigustatud eesmärk, valideerijale tehakse kättesaadavaks rohkem isikuandmeid kui konkreetse õiguse kontrollimiseks vajalik või valideerimisel saadud andmeid säilitatakse või kasutatakse hiljem muul eesmärgil. Kuna valideerimisvõimalus võib olla kasutusel suure hulga avaliku ja erasektori teenuseosutajate juures ning töötlemine puudutab eriliigilisi isikuandmeid, hindame esialgse riski keskmiseks.</w:t>
      </w:r>
    </w:p>
    <w:p w14:paraId="32ED5994" w14:textId="77777777" w:rsidR="009B235B" w:rsidRDefault="009B235B" w:rsidP="00780B02">
      <w:pPr>
        <w:spacing w:after="0" w:line="240" w:lineRule="auto"/>
        <w:jc w:val="both"/>
        <w:rPr>
          <w:rFonts w:ascii="Times New Roman" w:hAnsi="Times New Roman"/>
        </w:rPr>
      </w:pPr>
      <w:r w:rsidRPr="009B235B">
        <w:rPr>
          <w:rFonts w:ascii="Times New Roman" w:hAnsi="Times New Roman"/>
        </w:rPr>
        <w:t>Riski maandamiseks piiratakse seaduses valideerimine kaardi autentsuse ja kehtivuse ning konkreetse eritingimuse, soodustuse, eeliskohtlemise, teenuse või muu õiguse võimaldamise eelduse kontrollimisega. Valideerimislahendusele võib juurdepääs olla üksnes isikutel, kelle ülesannete täitmiseks on kaardi kontrollimine vajalik, ning valideerija peab tagama enda nimel tegutsevate füüsiliste isikute juurdepääsu õiguspärasuse. Valideerimisel tuleb järgida andmete minimaalsuse ja eesmärgipärasuse põhimõtet ning valideerimisel saadud isikuandmeid ei tohi kasutada muul eesmärgil. Andmete säilitamisel tuleb lähtuda Euroopa Liidu õigusaktides ja riigisiseses õiguses sätestatud nõuetest.</w:t>
      </w:r>
    </w:p>
    <w:p w14:paraId="082E2F5F" w14:textId="77777777" w:rsidR="00780B02" w:rsidRPr="009B235B" w:rsidRDefault="00780B02" w:rsidP="00780B02">
      <w:pPr>
        <w:spacing w:after="0" w:line="240" w:lineRule="auto"/>
        <w:jc w:val="both"/>
        <w:rPr>
          <w:rFonts w:ascii="Times New Roman" w:hAnsi="Times New Roman"/>
        </w:rPr>
      </w:pPr>
    </w:p>
    <w:p w14:paraId="56925111" w14:textId="77777777" w:rsidR="009B235B" w:rsidRDefault="009B235B" w:rsidP="00780B02">
      <w:pPr>
        <w:spacing w:after="0" w:line="240" w:lineRule="auto"/>
        <w:jc w:val="both"/>
        <w:rPr>
          <w:rFonts w:ascii="Times New Roman" w:hAnsi="Times New Roman"/>
        </w:rPr>
      </w:pPr>
      <w:r w:rsidRPr="009B235B">
        <w:rPr>
          <w:rFonts w:ascii="Times New Roman" w:hAnsi="Times New Roman"/>
        </w:rPr>
        <w:t>Valideerimislahenduse tehniliste omaduste ja lõpliku andmevahetuskorralduse selgumisel tuleb enne selle kasutuselevõttu kontrollida, milliseid isikuandmeid valideerijale kättesaadavaks tehakse, kas valideerimissündmuse kohta edastatakse isikustatud teavet mõnda teise infosüsteemi ning kas valideerimisest tekivad isikuandmeid sisaldavad logid. Kui valideerimisel töödeldakse üksnes konkreetse kontrolli tegemiseks vajalikku minimaalset andmekoosseisu ning valideerimise tulemusel ei teki Sotsiaalkindlustusametile isikustatud kaardikasutuse ajalugu, on jääkrisk madal. Kui tehnilise lahenduse rakendamisel ilmneb täiendav isikustatud andmevahetus või andmete säilitamine, tuleb selle töötlemise eesmärki, õiguslikku alust, vajalikkust ja riske täiendavalt hinnata.</w:t>
      </w:r>
    </w:p>
    <w:p w14:paraId="03BA7B0B" w14:textId="77777777" w:rsidR="00780B02" w:rsidRPr="009B235B" w:rsidRDefault="00780B02" w:rsidP="00780B02">
      <w:pPr>
        <w:spacing w:after="0" w:line="240" w:lineRule="auto"/>
        <w:jc w:val="both"/>
        <w:rPr>
          <w:rFonts w:ascii="Times New Roman" w:hAnsi="Times New Roman"/>
        </w:rPr>
      </w:pPr>
    </w:p>
    <w:p w14:paraId="273B26A6" w14:textId="1C98EE8F" w:rsidR="001E505E" w:rsidRDefault="001E505E" w:rsidP="00780B02">
      <w:pPr>
        <w:spacing w:after="0" w:line="240" w:lineRule="auto"/>
        <w:jc w:val="both"/>
        <w:rPr>
          <w:rFonts w:ascii="Times New Roman" w:hAnsi="Times New Roman"/>
          <w:b/>
          <w:bCs/>
        </w:rPr>
      </w:pPr>
      <w:r>
        <w:rPr>
          <w:rFonts w:ascii="Times New Roman" w:hAnsi="Times New Roman"/>
          <w:b/>
          <w:bCs/>
        </w:rPr>
        <w:t>6.</w:t>
      </w:r>
      <w:r w:rsidR="005E2FAC">
        <w:rPr>
          <w:rFonts w:ascii="Times New Roman" w:hAnsi="Times New Roman"/>
          <w:b/>
          <w:bCs/>
        </w:rPr>
        <w:t>4</w:t>
      </w:r>
      <w:r>
        <w:rPr>
          <w:rFonts w:ascii="Times New Roman" w:hAnsi="Times New Roman"/>
          <w:b/>
          <w:bCs/>
        </w:rPr>
        <w:t>.</w:t>
      </w:r>
      <w:r w:rsidR="009B235B">
        <w:rPr>
          <w:rFonts w:ascii="Times New Roman" w:hAnsi="Times New Roman"/>
          <w:b/>
          <w:bCs/>
        </w:rPr>
        <w:t>5</w:t>
      </w:r>
      <w:r>
        <w:rPr>
          <w:rFonts w:ascii="Times New Roman" w:hAnsi="Times New Roman"/>
          <w:b/>
          <w:bCs/>
        </w:rPr>
        <w:t xml:space="preserve">. </w:t>
      </w:r>
      <w:r w:rsidRPr="001E505E">
        <w:rPr>
          <w:rFonts w:ascii="Times New Roman" w:hAnsi="Times New Roman"/>
          <w:b/>
          <w:bCs/>
        </w:rPr>
        <w:t>Väärkasutuse ja kuritarvitamisega seotud andmevahetus</w:t>
      </w:r>
    </w:p>
    <w:p w14:paraId="4EE52FE9" w14:textId="77777777" w:rsidR="00780B02" w:rsidRPr="001E505E" w:rsidRDefault="00780B02" w:rsidP="00780B02">
      <w:pPr>
        <w:spacing w:after="0" w:line="240" w:lineRule="auto"/>
        <w:jc w:val="both"/>
        <w:rPr>
          <w:rFonts w:ascii="Times New Roman" w:hAnsi="Times New Roman"/>
          <w:b/>
          <w:bCs/>
        </w:rPr>
      </w:pPr>
    </w:p>
    <w:p w14:paraId="234681B4" w14:textId="77777777" w:rsidR="001E505E" w:rsidRDefault="001E505E" w:rsidP="00780B02">
      <w:pPr>
        <w:spacing w:after="0" w:line="240" w:lineRule="auto"/>
        <w:jc w:val="both"/>
        <w:rPr>
          <w:rFonts w:ascii="Times New Roman" w:hAnsi="Times New Roman"/>
        </w:rPr>
      </w:pPr>
      <w:r w:rsidRPr="001E505E">
        <w:rPr>
          <w:rFonts w:ascii="Times New Roman" w:hAnsi="Times New Roman"/>
        </w:rPr>
        <w:t xml:space="preserve">Direktiiv kohustab liikmesriike vältima kaartide võltsimist ja pettust ning näeb ette, et teises liikmesriigis väljastatud kaardi tõsise või süstemaatilise kuritarvitamise korral teavitatakse kaardi väljastanud liikmesriiki ja vahetatakse kuritarvitamise kohta teavet. </w:t>
      </w:r>
    </w:p>
    <w:p w14:paraId="0514D283" w14:textId="77777777" w:rsidR="00780B02" w:rsidRPr="001E505E" w:rsidRDefault="00780B02" w:rsidP="00780B02">
      <w:pPr>
        <w:spacing w:after="0" w:line="240" w:lineRule="auto"/>
        <w:jc w:val="both"/>
        <w:rPr>
          <w:rFonts w:ascii="Times New Roman" w:hAnsi="Times New Roman"/>
        </w:rPr>
      </w:pPr>
    </w:p>
    <w:p w14:paraId="62EA903C" w14:textId="77777777" w:rsidR="001E505E" w:rsidRDefault="001E505E" w:rsidP="00780B02">
      <w:pPr>
        <w:spacing w:after="0" w:line="240" w:lineRule="auto"/>
        <w:jc w:val="both"/>
        <w:rPr>
          <w:rFonts w:ascii="Times New Roman" w:hAnsi="Times New Roman"/>
        </w:rPr>
      </w:pPr>
      <w:r w:rsidRPr="001E505E">
        <w:rPr>
          <w:rFonts w:ascii="Times New Roman" w:hAnsi="Times New Roman"/>
        </w:rPr>
        <w:t xml:space="preserve">Eelnõuga antakse selle ülesande täitmiseks Sotsiaalkindlustusametile õigus saada ja edastada kaardi väärkasutuse kontrollimiseks vajalikku teavet. Seletuskirjas on andmevahetus seotud konkreetse kaardi kehtetuks tunnistamise või teise liikmesriigi pädeva asutuse teavitamise vajadusega. </w:t>
      </w:r>
    </w:p>
    <w:p w14:paraId="0D890F70" w14:textId="77777777" w:rsidR="00780B02" w:rsidRPr="001E505E" w:rsidRDefault="00780B02" w:rsidP="00780B02">
      <w:pPr>
        <w:spacing w:after="0" w:line="240" w:lineRule="auto"/>
        <w:jc w:val="both"/>
        <w:rPr>
          <w:rFonts w:ascii="Times New Roman" w:hAnsi="Times New Roman"/>
        </w:rPr>
      </w:pPr>
    </w:p>
    <w:p w14:paraId="5BAC3054" w14:textId="77777777" w:rsidR="001E505E" w:rsidRDefault="001E505E" w:rsidP="00780B02">
      <w:pPr>
        <w:spacing w:after="0" w:line="240" w:lineRule="auto"/>
        <w:jc w:val="both"/>
        <w:rPr>
          <w:rFonts w:ascii="Times New Roman" w:hAnsi="Times New Roman"/>
        </w:rPr>
      </w:pPr>
      <w:r w:rsidRPr="001E505E">
        <w:rPr>
          <w:rFonts w:ascii="Times New Roman" w:hAnsi="Times New Roman"/>
        </w:rPr>
        <w:t xml:space="preserve">Peamine oht on, et väärkasutuse kahtluse korral edastatakse ebavajalikke tervise- või muid isikuandmeid või ebaõige teabe alusel kaasneb inimesele negatiivne tagajärg, näiteks kaardi kehtetuks tunnistamine. Esialgne risk on </w:t>
      </w:r>
      <w:r w:rsidRPr="001E505E">
        <w:rPr>
          <w:rFonts w:ascii="Times New Roman" w:hAnsi="Times New Roman"/>
          <w:b/>
          <w:bCs/>
        </w:rPr>
        <w:t>keskmine</w:t>
      </w:r>
      <w:r w:rsidRPr="001E505E">
        <w:rPr>
          <w:rFonts w:ascii="Times New Roman" w:hAnsi="Times New Roman"/>
        </w:rPr>
        <w:t>.</w:t>
      </w:r>
    </w:p>
    <w:p w14:paraId="478BBAFE" w14:textId="77777777" w:rsidR="00780B02" w:rsidRPr="001E505E" w:rsidRDefault="00780B02" w:rsidP="00780B02">
      <w:pPr>
        <w:spacing w:after="0" w:line="240" w:lineRule="auto"/>
        <w:jc w:val="both"/>
        <w:rPr>
          <w:rFonts w:ascii="Times New Roman" w:hAnsi="Times New Roman"/>
        </w:rPr>
      </w:pPr>
    </w:p>
    <w:p w14:paraId="77C6DAE2" w14:textId="77777777" w:rsidR="001E505E" w:rsidRDefault="001E505E" w:rsidP="00780B02">
      <w:pPr>
        <w:spacing w:after="0" w:line="240" w:lineRule="auto"/>
        <w:jc w:val="both"/>
        <w:rPr>
          <w:rFonts w:ascii="Times New Roman" w:hAnsi="Times New Roman"/>
        </w:rPr>
      </w:pPr>
      <w:r w:rsidRPr="001E505E">
        <w:rPr>
          <w:rFonts w:ascii="Times New Roman" w:hAnsi="Times New Roman"/>
        </w:rPr>
        <w:t xml:space="preserve">Riski maandamiseks seotakse andmete saamine ja edastamine konkreetse seadusest tuleneva eesmärgiga ning lubatakse töödelda ainult selle eesmärgi saavutamiseks vajalikku andmekoosseisu. Andmevahetus peab toimuma turvaliste kanalite kaudu ning enne inimese õigusi kahjustava otsuse tegemist tuleb kontrollida teabe õigsust ja piisavust. Direktiiv rõhutab lisaks, et pettusevastased meetmed peavad austama puudega inimeste õigusi ega tohi põhjustada nende stigmatiseerimist. Nende meetmete rakendamisel on jääkrisk </w:t>
      </w:r>
      <w:r w:rsidRPr="001E505E">
        <w:rPr>
          <w:rFonts w:ascii="Times New Roman" w:hAnsi="Times New Roman"/>
          <w:b/>
          <w:bCs/>
        </w:rPr>
        <w:t>madal</w:t>
      </w:r>
      <w:r w:rsidRPr="001E505E">
        <w:rPr>
          <w:rFonts w:ascii="Times New Roman" w:hAnsi="Times New Roman"/>
        </w:rPr>
        <w:t>.</w:t>
      </w:r>
    </w:p>
    <w:p w14:paraId="54C2315B" w14:textId="77777777" w:rsidR="00780B02" w:rsidRPr="001E505E" w:rsidRDefault="00780B02" w:rsidP="00780B02">
      <w:pPr>
        <w:spacing w:after="0" w:line="240" w:lineRule="auto"/>
        <w:jc w:val="both"/>
        <w:rPr>
          <w:rFonts w:ascii="Times New Roman" w:hAnsi="Times New Roman"/>
        </w:rPr>
      </w:pPr>
    </w:p>
    <w:p w14:paraId="4B04E5E6" w14:textId="6915D891" w:rsidR="00066EA9" w:rsidRDefault="00066EA9" w:rsidP="00780B02">
      <w:pPr>
        <w:spacing w:after="0" w:line="240" w:lineRule="auto"/>
        <w:jc w:val="both"/>
        <w:rPr>
          <w:rFonts w:ascii="Times New Roman" w:hAnsi="Times New Roman"/>
          <w:b/>
          <w:bCs/>
        </w:rPr>
      </w:pPr>
      <w:r>
        <w:rPr>
          <w:rFonts w:ascii="Times New Roman" w:hAnsi="Times New Roman"/>
          <w:b/>
          <w:bCs/>
        </w:rPr>
        <w:t>6.</w:t>
      </w:r>
      <w:r w:rsidR="00103A43">
        <w:rPr>
          <w:rFonts w:ascii="Times New Roman" w:hAnsi="Times New Roman"/>
          <w:b/>
          <w:bCs/>
        </w:rPr>
        <w:t>4</w:t>
      </w:r>
      <w:r>
        <w:rPr>
          <w:rFonts w:ascii="Times New Roman" w:hAnsi="Times New Roman"/>
          <w:b/>
          <w:bCs/>
        </w:rPr>
        <w:t>.</w:t>
      </w:r>
      <w:r w:rsidR="009B235B">
        <w:rPr>
          <w:rFonts w:ascii="Times New Roman" w:hAnsi="Times New Roman"/>
          <w:b/>
          <w:bCs/>
        </w:rPr>
        <w:t>6</w:t>
      </w:r>
      <w:r>
        <w:rPr>
          <w:rFonts w:ascii="Times New Roman" w:hAnsi="Times New Roman"/>
          <w:b/>
          <w:bCs/>
        </w:rPr>
        <w:t xml:space="preserve">. </w:t>
      </w:r>
      <w:r w:rsidRPr="00066EA9">
        <w:rPr>
          <w:rFonts w:ascii="Times New Roman" w:hAnsi="Times New Roman"/>
          <w:b/>
          <w:bCs/>
        </w:rPr>
        <w:t>Euroopa puudega inimese parkimiskaart</w:t>
      </w:r>
    </w:p>
    <w:p w14:paraId="69C76E9F" w14:textId="77777777" w:rsidR="00780B02" w:rsidRPr="00066EA9" w:rsidRDefault="00780B02" w:rsidP="00780B02">
      <w:pPr>
        <w:spacing w:after="0" w:line="240" w:lineRule="auto"/>
        <w:jc w:val="both"/>
        <w:rPr>
          <w:rFonts w:ascii="Times New Roman" w:hAnsi="Times New Roman"/>
          <w:b/>
          <w:bCs/>
        </w:rPr>
      </w:pPr>
    </w:p>
    <w:p w14:paraId="15F489F7" w14:textId="77777777" w:rsidR="00066EA9" w:rsidRDefault="00066EA9" w:rsidP="00780B02">
      <w:pPr>
        <w:spacing w:after="0" w:line="240" w:lineRule="auto"/>
        <w:jc w:val="both"/>
        <w:rPr>
          <w:rFonts w:ascii="Times New Roman" w:hAnsi="Times New Roman"/>
        </w:rPr>
      </w:pPr>
      <w:r w:rsidRPr="00066EA9">
        <w:rPr>
          <w:rFonts w:ascii="Times New Roman" w:hAnsi="Times New Roman"/>
        </w:rPr>
        <w:t xml:space="preserve">Parkimiskaardi puhul on muudatus Euroopa puudega inimese kaardist erinev, sest senise parkimiskaardi väljastavad kohaliku omavalitsuse üksused, kuid Euroopa puudega inimese parkimiskaardi väljastamine koondatakse Sotsiaalkindlustusametisse. Seletuskirja kohaselt </w:t>
      </w:r>
      <w:r w:rsidRPr="00066EA9">
        <w:rPr>
          <w:rFonts w:ascii="Times New Roman" w:hAnsi="Times New Roman"/>
        </w:rPr>
        <w:lastRenderedPageBreak/>
        <w:t xml:space="preserve">võimaldab tsentraliseerimine saada ülevaate tegelikult kehtivatest parkimiskaartidest ja kaotada kohalike omavalitsuste käsitsi vormistatavate kaardivarude süsteemi. </w:t>
      </w:r>
    </w:p>
    <w:p w14:paraId="7181575B" w14:textId="77777777" w:rsidR="00780B02" w:rsidRPr="00066EA9" w:rsidRDefault="00780B02" w:rsidP="00780B02">
      <w:pPr>
        <w:spacing w:after="0" w:line="240" w:lineRule="auto"/>
        <w:jc w:val="both"/>
        <w:rPr>
          <w:rFonts w:ascii="Times New Roman" w:hAnsi="Times New Roman"/>
        </w:rPr>
      </w:pPr>
    </w:p>
    <w:p w14:paraId="615D814D" w14:textId="66B17B09" w:rsidR="00066EA9" w:rsidRDefault="00066EA9" w:rsidP="00780B02">
      <w:pPr>
        <w:spacing w:after="0" w:line="240" w:lineRule="auto"/>
        <w:jc w:val="both"/>
        <w:rPr>
          <w:rFonts w:ascii="Times New Roman" w:hAnsi="Times New Roman"/>
        </w:rPr>
      </w:pPr>
      <w:r w:rsidRPr="00066EA9">
        <w:rPr>
          <w:rFonts w:ascii="Times New Roman" w:hAnsi="Times New Roman"/>
        </w:rPr>
        <w:t xml:space="preserve">Andmetöötluse tsentraliseerimine suurendab ühe vastutava töötleja valduses olevate parkimiskaardi andmete hulka, kuid ei tähenda tingimata inimese kohta töödeldava andmekoosseisu suurenemist. Euroopa parkimiskaardile </w:t>
      </w:r>
      <w:r w:rsidR="00072139">
        <w:rPr>
          <w:rFonts w:ascii="Times New Roman" w:hAnsi="Times New Roman"/>
        </w:rPr>
        <w:t xml:space="preserve">ei kanta </w:t>
      </w:r>
      <w:r w:rsidRPr="00066EA9">
        <w:rPr>
          <w:rFonts w:ascii="Times New Roman" w:hAnsi="Times New Roman"/>
        </w:rPr>
        <w:t xml:space="preserve">enam fotot ega allkirja, mis sisalduvad senisel parkimiskaardil. Direktiiv määrab ka Euroopa puudega inimese parkimiskaardi väljaandja vastutavaks töötlejaks ja kohustab tagama andmete turvalisuse, tervikluse, autentsuse ja konfidentsiaalsuse. </w:t>
      </w:r>
    </w:p>
    <w:p w14:paraId="60BC8F3A" w14:textId="77777777" w:rsidR="00780B02" w:rsidRPr="00066EA9" w:rsidRDefault="00780B02" w:rsidP="00780B02">
      <w:pPr>
        <w:spacing w:after="0" w:line="240" w:lineRule="auto"/>
        <w:jc w:val="both"/>
        <w:rPr>
          <w:rFonts w:ascii="Times New Roman" w:hAnsi="Times New Roman"/>
        </w:rPr>
      </w:pPr>
    </w:p>
    <w:p w14:paraId="5B364621" w14:textId="1ECB3666" w:rsidR="00066EA9" w:rsidRDefault="00066EA9" w:rsidP="00780B02">
      <w:pPr>
        <w:spacing w:after="0" w:line="240" w:lineRule="auto"/>
        <w:jc w:val="both"/>
        <w:rPr>
          <w:rFonts w:ascii="Times New Roman" w:hAnsi="Times New Roman"/>
        </w:rPr>
      </w:pPr>
      <w:r w:rsidRPr="00066EA9">
        <w:rPr>
          <w:rFonts w:ascii="Times New Roman" w:hAnsi="Times New Roman"/>
        </w:rPr>
        <w:t>Peamine oht tuleneb andmete tsentraliseerimisest</w:t>
      </w:r>
      <w:r w:rsidR="004A5B1B">
        <w:rPr>
          <w:rFonts w:ascii="Times New Roman" w:hAnsi="Times New Roman"/>
        </w:rPr>
        <w:t>. T</w:t>
      </w:r>
      <w:r w:rsidRPr="00066EA9">
        <w:rPr>
          <w:rFonts w:ascii="Times New Roman" w:hAnsi="Times New Roman"/>
        </w:rPr>
        <w:t xml:space="preserve">urvaintsidendi või põhjendamatu juurdepääsu korral võib mõjutatud inimeste arv olla suurem kui hajutatud kohaliku menetluse puhul. Esialgne risk on </w:t>
      </w:r>
      <w:r w:rsidRPr="00066EA9">
        <w:rPr>
          <w:rFonts w:ascii="Times New Roman" w:hAnsi="Times New Roman"/>
          <w:b/>
          <w:bCs/>
        </w:rPr>
        <w:t>keskmine</w:t>
      </w:r>
      <w:r w:rsidRPr="00066EA9">
        <w:rPr>
          <w:rFonts w:ascii="Times New Roman" w:hAnsi="Times New Roman"/>
        </w:rPr>
        <w:t>.</w:t>
      </w:r>
    </w:p>
    <w:p w14:paraId="36FBDBDB" w14:textId="77777777" w:rsidR="00780B02" w:rsidRPr="00066EA9" w:rsidRDefault="00780B02" w:rsidP="00780B02">
      <w:pPr>
        <w:spacing w:after="0" w:line="240" w:lineRule="auto"/>
        <w:jc w:val="both"/>
        <w:rPr>
          <w:rFonts w:ascii="Times New Roman" w:hAnsi="Times New Roman"/>
        </w:rPr>
      </w:pPr>
    </w:p>
    <w:p w14:paraId="4C2D540D" w14:textId="77777777" w:rsidR="00066EA9" w:rsidRDefault="00066EA9" w:rsidP="00780B02">
      <w:pPr>
        <w:spacing w:after="0" w:line="240" w:lineRule="auto"/>
        <w:jc w:val="both"/>
        <w:rPr>
          <w:rFonts w:ascii="Times New Roman" w:hAnsi="Times New Roman"/>
        </w:rPr>
      </w:pPr>
      <w:r w:rsidRPr="00066EA9">
        <w:rPr>
          <w:rFonts w:ascii="Times New Roman" w:hAnsi="Times New Roman"/>
        </w:rPr>
        <w:t xml:space="preserve">Riski maandavad rollipõhine ja isikustatud juurdepääs, logimine, kasutajaõiguste regulaarne kontroll ning Sotsiaalkindlustusameti infosüsteemidele kohaldatavad ühtsed infoturbe- ja andmekaitsemeetmed. Samuti vähendab riski kaardile füüsiliselt kantavate isikuandmete väiksem koosseis. Nende meetmete rakendamisel on jääkrisk </w:t>
      </w:r>
      <w:r w:rsidRPr="00066EA9">
        <w:rPr>
          <w:rFonts w:ascii="Times New Roman" w:hAnsi="Times New Roman"/>
          <w:b/>
          <w:bCs/>
        </w:rPr>
        <w:t>madal</w:t>
      </w:r>
      <w:r w:rsidRPr="00066EA9">
        <w:rPr>
          <w:rFonts w:ascii="Times New Roman" w:hAnsi="Times New Roman"/>
        </w:rPr>
        <w:t>.</w:t>
      </w:r>
    </w:p>
    <w:p w14:paraId="49BCBA0A" w14:textId="77777777" w:rsidR="00780B02" w:rsidRPr="00066EA9" w:rsidRDefault="00780B02" w:rsidP="00780B02">
      <w:pPr>
        <w:spacing w:after="0" w:line="240" w:lineRule="auto"/>
        <w:jc w:val="both"/>
        <w:rPr>
          <w:rFonts w:ascii="Times New Roman" w:hAnsi="Times New Roman"/>
        </w:rPr>
      </w:pPr>
    </w:p>
    <w:p w14:paraId="16793E10" w14:textId="63E50E83" w:rsidR="00066EA9" w:rsidRPr="00066EA9" w:rsidRDefault="00066EA9" w:rsidP="00780B02">
      <w:pPr>
        <w:spacing w:after="0" w:line="240" w:lineRule="auto"/>
        <w:jc w:val="both"/>
        <w:rPr>
          <w:rFonts w:ascii="Times New Roman" w:hAnsi="Times New Roman"/>
          <w:b/>
          <w:bCs/>
        </w:rPr>
      </w:pPr>
      <w:r>
        <w:rPr>
          <w:rFonts w:ascii="Times New Roman" w:hAnsi="Times New Roman"/>
          <w:b/>
          <w:bCs/>
        </w:rPr>
        <w:t>6.</w:t>
      </w:r>
      <w:r w:rsidR="00103A43">
        <w:rPr>
          <w:rFonts w:ascii="Times New Roman" w:hAnsi="Times New Roman"/>
          <w:b/>
          <w:bCs/>
        </w:rPr>
        <w:t>4</w:t>
      </w:r>
      <w:r>
        <w:rPr>
          <w:rFonts w:ascii="Times New Roman" w:hAnsi="Times New Roman"/>
          <w:b/>
          <w:bCs/>
        </w:rPr>
        <w:t>.</w:t>
      </w:r>
      <w:r w:rsidR="009B235B">
        <w:rPr>
          <w:rFonts w:ascii="Times New Roman" w:hAnsi="Times New Roman"/>
          <w:b/>
          <w:bCs/>
        </w:rPr>
        <w:t>7</w:t>
      </w:r>
      <w:r>
        <w:rPr>
          <w:rFonts w:ascii="Times New Roman" w:hAnsi="Times New Roman"/>
          <w:b/>
          <w:bCs/>
        </w:rPr>
        <w:t xml:space="preserve">. </w:t>
      </w:r>
      <w:r w:rsidRPr="00066EA9">
        <w:rPr>
          <w:rFonts w:ascii="Times New Roman" w:hAnsi="Times New Roman"/>
          <w:b/>
          <w:bCs/>
        </w:rPr>
        <w:t>Kokkuvõttev hinnang</w:t>
      </w:r>
    </w:p>
    <w:p w14:paraId="444EA3B6" w14:textId="77777777" w:rsidR="00066EA9" w:rsidRDefault="00066EA9" w:rsidP="00780B02">
      <w:pPr>
        <w:spacing w:after="0" w:line="240" w:lineRule="auto"/>
        <w:jc w:val="both"/>
        <w:rPr>
          <w:rFonts w:ascii="Times New Roman" w:hAnsi="Times New Roman"/>
        </w:rPr>
      </w:pPr>
      <w:r w:rsidRPr="00066EA9">
        <w:rPr>
          <w:rFonts w:ascii="Times New Roman" w:hAnsi="Times New Roman"/>
        </w:rPr>
        <w:t>Kavandatud muudatustega ei kaasne tervikuna isikuandmete töötlemise ulatuse olulist suurenemist. PISTS-i üldistes menetlusmuudatustes kasutatakse valdavalt andmeid, mida Sotsiaalkindlustusamet juba töötleb, või asendatakse inimese esitatavad dokumendid riigil olemas olevate andmete kontrollimisega. Puude raskusastme tuvastamisel suureneb piiratud ulatuses Sotsiaalkindlustusameti spetsialistile nähtavate tervise infosüsteemi metaandmete koosseis, kuid sellega vähendatakse täiendavat ja dubleerivat andmekogumist.</w:t>
      </w:r>
    </w:p>
    <w:p w14:paraId="0F333C06" w14:textId="77777777" w:rsidR="00780B02" w:rsidRPr="00066EA9" w:rsidRDefault="00780B02" w:rsidP="00780B02">
      <w:pPr>
        <w:spacing w:after="0" w:line="240" w:lineRule="auto"/>
        <w:jc w:val="both"/>
        <w:rPr>
          <w:rFonts w:ascii="Times New Roman" w:hAnsi="Times New Roman"/>
        </w:rPr>
      </w:pPr>
    </w:p>
    <w:p w14:paraId="17EB5AEE" w14:textId="77777777" w:rsidR="00066EA9" w:rsidRDefault="00066EA9" w:rsidP="00780B02">
      <w:pPr>
        <w:spacing w:after="0" w:line="240" w:lineRule="auto"/>
        <w:jc w:val="both"/>
        <w:rPr>
          <w:rFonts w:ascii="Times New Roman" w:hAnsi="Times New Roman"/>
        </w:rPr>
      </w:pPr>
      <w:r w:rsidRPr="00066EA9">
        <w:rPr>
          <w:rFonts w:ascii="Times New Roman" w:hAnsi="Times New Roman"/>
        </w:rPr>
        <w:t>Euroopa puudega inimese kaardi puhul jätkub sisuliselt senine kaardi väljaandmisega seotud andmetöötlus. Täiendavaks andmeks on foto, mis saadakse riigil juba olemas olevast andmekogust, kuid samal ajal ei kanta uuele kaardile senisel kaardil nähtavaid puude raskusastme ja puude liigi andmeid. Euroopa puudega inimese parkimiskaardi puhul koondub väljastamine kohaliku omavalitsuse üksustelt Sotsiaalkindlustusametisse, kuid kaardile kantavate andmete koosseis väheneb.</w:t>
      </w:r>
    </w:p>
    <w:p w14:paraId="02643E14" w14:textId="77777777" w:rsidR="00780B02" w:rsidRPr="00066EA9" w:rsidRDefault="00780B02" w:rsidP="00780B02">
      <w:pPr>
        <w:spacing w:after="0" w:line="240" w:lineRule="auto"/>
        <w:jc w:val="both"/>
        <w:rPr>
          <w:rFonts w:ascii="Times New Roman" w:hAnsi="Times New Roman"/>
        </w:rPr>
      </w:pPr>
    </w:p>
    <w:p w14:paraId="3B0C1FD2" w14:textId="77777777" w:rsidR="00066EA9" w:rsidRDefault="00066EA9" w:rsidP="00780B02">
      <w:pPr>
        <w:spacing w:after="0" w:line="240" w:lineRule="auto"/>
        <w:jc w:val="both"/>
        <w:rPr>
          <w:rFonts w:ascii="Times New Roman" w:hAnsi="Times New Roman"/>
        </w:rPr>
      </w:pPr>
      <w:r w:rsidRPr="00066EA9">
        <w:rPr>
          <w:rFonts w:ascii="Times New Roman" w:hAnsi="Times New Roman"/>
        </w:rPr>
        <w:t>Uued andmekaitsealased küsimused tulenevad eelkõige kaardi elektroonilisest valideerimisest ning väärkasutusega seotud piiriülesest teabevahetusest. Valideerimise tehnilised ja EL-i tasandi andmekaitsemeetmed kujundatakse Euroopa Komisjoni loodavas ühises tehnilises lahenduses, samas kui Eesti ülesanne on tagada valideerimise piisavalt täpne õiguslik alus, eesmärgipiirang, õigustatud kasutajate ring ning eriliigiliste isikuandmete töötlemiseks vajalikud kaitsemeetmed.</w:t>
      </w:r>
    </w:p>
    <w:p w14:paraId="00A1EA55" w14:textId="77777777" w:rsidR="00780B02" w:rsidRPr="00066EA9" w:rsidRDefault="00780B02" w:rsidP="00780B02">
      <w:pPr>
        <w:spacing w:after="0" w:line="240" w:lineRule="auto"/>
        <w:jc w:val="both"/>
        <w:rPr>
          <w:rFonts w:ascii="Times New Roman" w:hAnsi="Times New Roman"/>
        </w:rPr>
      </w:pPr>
    </w:p>
    <w:p w14:paraId="5B2DA071" w14:textId="77777777" w:rsidR="00066EA9" w:rsidRDefault="00066EA9" w:rsidP="00780B02">
      <w:pPr>
        <w:spacing w:after="0" w:line="240" w:lineRule="auto"/>
        <w:jc w:val="both"/>
        <w:rPr>
          <w:rFonts w:ascii="Times New Roman" w:hAnsi="Times New Roman"/>
        </w:rPr>
      </w:pPr>
      <w:r w:rsidRPr="00066EA9">
        <w:rPr>
          <w:rFonts w:ascii="Times New Roman" w:hAnsi="Times New Roman"/>
        </w:rPr>
        <w:t xml:space="preserve">Mõjuhinnangus tuvastatud peamiste ohtude esialgne tase on </w:t>
      </w:r>
      <w:r w:rsidRPr="00066EA9">
        <w:rPr>
          <w:rFonts w:ascii="Times New Roman" w:hAnsi="Times New Roman"/>
          <w:b/>
          <w:bCs/>
        </w:rPr>
        <w:t>keskmine</w:t>
      </w:r>
      <w:r w:rsidRPr="00066EA9">
        <w:rPr>
          <w:rFonts w:ascii="Times New Roman" w:hAnsi="Times New Roman"/>
        </w:rPr>
        <w:t xml:space="preserve">. Eelnõus ette nähtud eesmärgi- ja andmekoosseisu piirangute ning kirjeldatud organisatsiooniliste ja tehniliste meetmete nõuetekohasel rakendamisel vähenevad riskid </w:t>
      </w:r>
      <w:r w:rsidRPr="00066EA9">
        <w:rPr>
          <w:rFonts w:ascii="Times New Roman" w:hAnsi="Times New Roman"/>
          <w:b/>
          <w:bCs/>
        </w:rPr>
        <w:t>madalale ehk vastuvõetavale tasemele</w:t>
      </w:r>
      <w:r w:rsidRPr="00066EA9">
        <w:rPr>
          <w:rFonts w:ascii="Times New Roman" w:hAnsi="Times New Roman"/>
        </w:rPr>
        <w:t>. Seetõttu on kavandatud meetmed praegu teada oleva töötlemise puhul piisavad andmesubjektide õigustele ja vabadustele tekkivate ohtude maandamiseks.</w:t>
      </w:r>
    </w:p>
    <w:p w14:paraId="38FC0B4C" w14:textId="77777777" w:rsidR="00780B02" w:rsidRPr="00066EA9" w:rsidRDefault="00780B02" w:rsidP="00780B02">
      <w:pPr>
        <w:spacing w:after="0" w:line="240" w:lineRule="auto"/>
        <w:jc w:val="both"/>
        <w:rPr>
          <w:rFonts w:ascii="Times New Roman" w:hAnsi="Times New Roman"/>
        </w:rPr>
      </w:pPr>
    </w:p>
    <w:p w14:paraId="0070F123" w14:textId="77777777" w:rsidR="00066EA9" w:rsidRPr="00066EA9" w:rsidRDefault="00066EA9" w:rsidP="00780B02">
      <w:pPr>
        <w:spacing w:after="0" w:line="240" w:lineRule="auto"/>
        <w:jc w:val="both"/>
        <w:rPr>
          <w:rFonts w:ascii="Times New Roman" w:hAnsi="Times New Roman"/>
        </w:rPr>
      </w:pPr>
      <w:r w:rsidRPr="00066EA9">
        <w:rPr>
          <w:rFonts w:ascii="Times New Roman" w:hAnsi="Times New Roman"/>
        </w:rPr>
        <w:t>Valideerimisrakenduse lõpliku tehnilise lahenduse selgumisel tuleb mõjuhinnangut selles osas ajakohastada, kui selgub, et valideerimisel toimub täiendav isikustatud andmevahetus, tekib kaardi kasutamise ajalugu või säilitatakse valideerimislogides isikuandmeid. Sellisel juhul tuleb eraldi hinnata nende andmete töötlemise eesmärki, õiguslikku alust, säilitamistähtaega, juurdepääsu ning riskide maandamise meetmeid.</w:t>
      </w:r>
    </w:p>
    <w:p w14:paraId="326FB4C9" w14:textId="6D542B16" w:rsidR="00961AD4" w:rsidRPr="0006061E" w:rsidRDefault="00961AD4" w:rsidP="00780B02">
      <w:pPr>
        <w:spacing w:after="0" w:line="240" w:lineRule="auto"/>
        <w:jc w:val="both"/>
        <w:rPr>
          <w:rFonts w:ascii="Times New Roman" w:hAnsi="Times New Roman"/>
        </w:rPr>
      </w:pPr>
    </w:p>
    <w:p w14:paraId="44104A13" w14:textId="0225B913" w:rsidR="00D5050A" w:rsidRPr="00103A43" w:rsidRDefault="00103A43" w:rsidP="00103A43">
      <w:pPr>
        <w:pStyle w:val="Loendilik"/>
        <w:numPr>
          <w:ilvl w:val="1"/>
          <w:numId w:val="16"/>
        </w:numPr>
        <w:spacing w:after="0" w:line="240" w:lineRule="auto"/>
        <w:jc w:val="both"/>
        <w:rPr>
          <w:rFonts w:ascii="Times New Roman" w:hAnsi="Times New Roman"/>
          <w:b/>
          <w:bCs/>
        </w:rPr>
      </w:pPr>
      <w:r>
        <w:rPr>
          <w:rFonts w:ascii="Times New Roman" w:hAnsi="Times New Roman"/>
          <w:b/>
          <w:bCs/>
        </w:rPr>
        <w:t xml:space="preserve"> </w:t>
      </w:r>
      <w:r w:rsidR="00D5050A" w:rsidRPr="00103A43">
        <w:rPr>
          <w:rFonts w:ascii="Times New Roman" w:hAnsi="Times New Roman"/>
          <w:b/>
          <w:bCs/>
        </w:rPr>
        <w:t>Mõju halduskoormusele</w:t>
      </w:r>
    </w:p>
    <w:p w14:paraId="034CBEA8" w14:textId="77777777" w:rsidR="00D5050A" w:rsidRDefault="00D5050A" w:rsidP="00780B02">
      <w:pPr>
        <w:spacing w:after="0" w:line="240" w:lineRule="auto"/>
        <w:jc w:val="both"/>
        <w:rPr>
          <w:rFonts w:ascii="Times New Roman" w:hAnsi="Times New Roman"/>
          <w:b/>
        </w:rPr>
      </w:pPr>
    </w:p>
    <w:p w14:paraId="46B5D65C" w14:textId="77777777" w:rsidR="009576EE" w:rsidRDefault="009576EE" w:rsidP="00780B02">
      <w:pPr>
        <w:spacing w:after="0" w:line="240" w:lineRule="auto"/>
        <w:jc w:val="both"/>
        <w:rPr>
          <w:rFonts w:ascii="Times New Roman" w:hAnsi="Times New Roman"/>
        </w:rPr>
      </w:pPr>
      <w:r w:rsidRPr="009576EE">
        <w:rPr>
          <w:rFonts w:ascii="Times New Roman" w:hAnsi="Times New Roman"/>
        </w:rPr>
        <w:t>Eelnõu mõju eraisikute halduskoormusele on kokkuvõttes vähendav. Mitmes menetluses väheneb vajadus esitada riigil juba olemas olevaid andmeid või dokumente ning teha korduvaid toiminguid. Olulist uut regulaarset teabe-, taotlemis- või tõendamiskohustust eraisikutele eelnõuga ei kaasne.</w:t>
      </w:r>
    </w:p>
    <w:p w14:paraId="4748C3BA" w14:textId="77777777" w:rsidR="00780B02" w:rsidRPr="009576EE" w:rsidRDefault="00780B02" w:rsidP="00780B02">
      <w:pPr>
        <w:spacing w:after="0" w:line="240" w:lineRule="auto"/>
        <w:jc w:val="both"/>
        <w:rPr>
          <w:rFonts w:ascii="Times New Roman" w:hAnsi="Times New Roman"/>
        </w:rPr>
      </w:pPr>
    </w:p>
    <w:p w14:paraId="48ED545F" w14:textId="2BF5F06A" w:rsidR="009576EE" w:rsidRDefault="009576EE" w:rsidP="00780B02">
      <w:pPr>
        <w:spacing w:after="0" w:line="240" w:lineRule="auto"/>
        <w:jc w:val="both"/>
        <w:rPr>
          <w:rFonts w:ascii="Times New Roman" w:hAnsi="Times New Roman"/>
          <w:b/>
          <w:bCs/>
        </w:rPr>
      </w:pPr>
      <w:r w:rsidRPr="009576EE">
        <w:rPr>
          <w:rFonts w:ascii="Times New Roman" w:hAnsi="Times New Roman"/>
          <w:b/>
          <w:bCs/>
        </w:rPr>
        <w:t>6.</w:t>
      </w:r>
      <w:r w:rsidR="00103A43">
        <w:rPr>
          <w:rFonts w:ascii="Times New Roman" w:hAnsi="Times New Roman"/>
          <w:b/>
          <w:bCs/>
        </w:rPr>
        <w:t>5</w:t>
      </w:r>
      <w:r w:rsidRPr="009576EE">
        <w:rPr>
          <w:rFonts w:ascii="Times New Roman" w:hAnsi="Times New Roman"/>
          <w:b/>
          <w:bCs/>
        </w:rPr>
        <w:t>.1. Euroopa puudega inimese kaardi füüsilise versiooni taotlemine</w:t>
      </w:r>
    </w:p>
    <w:p w14:paraId="396D6F35" w14:textId="77777777" w:rsidR="00780B02" w:rsidRPr="009576EE" w:rsidRDefault="00780B02" w:rsidP="00780B02">
      <w:pPr>
        <w:spacing w:after="0" w:line="240" w:lineRule="auto"/>
        <w:jc w:val="both"/>
        <w:rPr>
          <w:rFonts w:ascii="Times New Roman" w:hAnsi="Times New Roman"/>
          <w:b/>
          <w:bCs/>
        </w:rPr>
      </w:pPr>
    </w:p>
    <w:p w14:paraId="53CAAF41" w14:textId="77777777" w:rsidR="009576EE" w:rsidRDefault="009576EE" w:rsidP="00780B02">
      <w:pPr>
        <w:spacing w:after="0" w:line="240" w:lineRule="auto"/>
        <w:jc w:val="both"/>
        <w:rPr>
          <w:rFonts w:ascii="Times New Roman" w:hAnsi="Times New Roman"/>
        </w:rPr>
      </w:pPr>
      <w:r w:rsidRPr="009576EE">
        <w:rPr>
          <w:rFonts w:ascii="Times New Roman" w:hAnsi="Times New Roman"/>
        </w:rPr>
        <w:t xml:space="preserve">Suurenemine. Euroopa puudega inimese kaardi digitaalne versioon luuakse puude tuvastamisel automaatselt, kuid füüsiline kaart väljastatakse taotluse alusel. Seetõttu peab inimene, kes soovib kasutada ka füüsilist kaarti, selle saamiseks eraldi soovi avaldama. Võrreldes automaatselt loodava digitaalse kaardiga kaasneb sellega vähene täiendav toiming. Halduskoormuse suurenemine on siiski piiratud, kuna füüsilise kaardi taotlemine on inimese enda valik ning eraldi ulatuslikku menetlust selleks ei looda. </w:t>
      </w:r>
    </w:p>
    <w:p w14:paraId="7C356E26" w14:textId="77777777" w:rsidR="00780B02" w:rsidRPr="009576EE" w:rsidRDefault="00780B02" w:rsidP="00780B02">
      <w:pPr>
        <w:spacing w:after="0" w:line="240" w:lineRule="auto"/>
        <w:jc w:val="both"/>
        <w:rPr>
          <w:rFonts w:ascii="Times New Roman" w:hAnsi="Times New Roman"/>
        </w:rPr>
      </w:pPr>
    </w:p>
    <w:p w14:paraId="21B23C4A" w14:textId="5DA230AD" w:rsidR="009576EE" w:rsidRDefault="009576EE" w:rsidP="00780B02">
      <w:pPr>
        <w:spacing w:after="0" w:line="240" w:lineRule="auto"/>
        <w:jc w:val="both"/>
        <w:rPr>
          <w:rFonts w:ascii="Times New Roman" w:hAnsi="Times New Roman"/>
          <w:b/>
          <w:bCs/>
        </w:rPr>
      </w:pPr>
      <w:r w:rsidRPr="009576EE">
        <w:rPr>
          <w:rFonts w:ascii="Times New Roman" w:hAnsi="Times New Roman"/>
          <w:b/>
          <w:bCs/>
        </w:rPr>
        <w:t>6.</w:t>
      </w:r>
      <w:r w:rsidR="00103A43">
        <w:rPr>
          <w:rFonts w:ascii="Times New Roman" w:hAnsi="Times New Roman"/>
          <w:b/>
          <w:bCs/>
        </w:rPr>
        <w:t>5</w:t>
      </w:r>
      <w:r w:rsidRPr="009576EE">
        <w:rPr>
          <w:rFonts w:ascii="Times New Roman" w:hAnsi="Times New Roman"/>
          <w:b/>
          <w:bCs/>
        </w:rPr>
        <w:t>.2. Puude raskusastme tuvastamisel terviseandmete olemasolu kontrollimine</w:t>
      </w:r>
    </w:p>
    <w:p w14:paraId="7BC7FB94" w14:textId="77777777" w:rsidR="00780B02" w:rsidRPr="009576EE" w:rsidRDefault="00780B02" w:rsidP="00780B02">
      <w:pPr>
        <w:spacing w:after="0" w:line="240" w:lineRule="auto"/>
        <w:jc w:val="both"/>
        <w:rPr>
          <w:rFonts w:ascii="Times New Roman" w:hAnsi="Times New Roman"/>
          <w:b/>
          <w:bCs/>
        </w:rPr>
      </w:pPr>
    </w:p>
    <w:p w14:paraId="4DBF9708" w14:textId="77777777" w:rsidR="009576EE" w:rsidRDefault="009576EE" w:rsidP="00780B02">
      <w:pPr>
        <w:spacing w:after="0" w:line="240" w:lineRule="auto"/>
        <w:jc w:val="both"/>
        <w:rPr>
          <w:rFonts w:ascii="Times New Roman" w:hAnsi="Times New Roman"/>
        </w:rPr>
      </w:pPr>
      <w:r w:rsidRPr="009576EE">
        <w:rPr>
          <w:rFonts w:ascii="Times New Roman" w:hAnsi="Times New Roman"/>
        </w:rPr>
        <w:t>Vähenemine. Eelnõuga laiendatakse piiratud ulatuses andmeid, mida Sotsiaalkindlustusameti spetsialist saab inimese nõusolekul tervise infosüsteemist näha. Lisaks arsti nimele saab kontrollida arsti eriala, viimase visiidi kuupäeva ning tervishoiuteenuse osutamist tõendava dokumendi koostamise ja tervise infosüsteemi laekumise aega.</w:t>
      </w:r>
    </w:p>
    <w:p w14:paraId="315916A8" w14:textId="77777777" w:rsidR="00780B02" w:rsidRPr="009576EE" w:rsidRDefault="00780B02" w:rsidP="00780B02">
      <w:pPr>
        <w:spacing w:after="0" w:line="240" w:lineRule="auto"/>
        <w:jc w:val="both"/>
        <w:rPr>
          <w:rFonts w:ascii="Times New Roman" w:hAnsi="Times New Roman"/>
        </w:rPr>
      </w:pPr>
    </w:p>
    <w:p w14:paraId="4A11F7EE" w14:textId="77777777" w:rsidR="009576EE" w:rsidRDefault="009576EE" w:rsidP="00780B02">
      <w:pPr>
        <w:spacing w:after="0" w:line="240" w:lineRule="auto"/>
        <w:jc w:val="both"/>
        <w:rPr>
          <w:rFonts w:ascii="Times New Roman" w:hAnsi="Times New Roman"/>
        </w:rPr>
      </w:pPr>
      <w:r w:rsidRPr="009576EE">
        <w:rPr>
          <w:rFonts w:ascii="Times New Roman" w:hAnsi="Times New Roman"/>
        </w:rPr>
        <w:t xml:space="preserve">See võimaldab juba menetluse alguses kontrollida, kas puude raskusastme hindamiseks vajalikud terviseandmed on olemas ja ajakohased. Seetõttu väheneb vajadus võtta inimesega täiendavalt ühendust, paluda tal arstiga ühendust võtta või pöörduda üksnes puuduvate andmete tõttu uuesti tervishoiuteenuse osutaja poole. Muudatus vähendab seega inimese täiendavate toimingute ja korduva andmete esitamise vajadust. </w:t>
      </w:r>
    </w:p>
    <w:p w14:paraId="220DCA26" w14:textId="77777777" w:rsidR="00780B02" w:rsidRPr="009576EE" w:rsidRDefault="00780B02" w:rsidP="00780B02">
      <w:pPr>
        <w:spacing w:after="0" w:line="240" w:lineRule="auto"/>
        <w:jc w:val="both"/>
        <w:rPr>
          <w:rFonts w:ascii="Times New Roman" w:hAnsi="Times New Roman"/>
        </w:rPr>
      </w:pPr>
    </w:p>
    <w:p w14:paraId="2E614020" w14:textId="4E5FAD77" w:rsidR="009576EE" w:rsidRDefault="009576EE" w:rsidP="00780B02">
      <w:pPr>
        <w:spacing w:after="0" w:line="240" w:lineRule="auto"/>
        <w:jc w:val="both"/>
        <w:rPr>
          <w:rFonts w:ascii="Times New Roman" w:hAnsi="Times New Roman"/>
          <w:b/>
          <w:bCs/>
        </w:rPr>
      </w:pPr>
      <w:r w:rsidRPr="009576EE">
        <w:rPr>
          <w:rFonts w:ascii="Times New Roman" w:hAnsi="Times New Roman"/>
          <w:b/>
          <w:bCs/>
        </w:rPr>
        <w:t>6.</w:t>
      </w:r>
      <w:r w:rsidR="00103A43">
        <w:rPr>
          <w:rFonts w:ascii="Times New Roman" w:hAnsi="Times New Roman"/>
          <w:b/>
          <w:bCs/>
        </w:rPr>
        <w:t>5</w:t>
      </w:r>
      <w:r w:rsidRPr="009576EE">
        <w:rPr>
          <w:rFonts w:ascii="Times New Roman" w:hAnsi="Times New Roman"/>
          <w:b/>
          <w:bCs/>
        </w:rPr>
        <w:t>.3. Puude raskusastme kehtivusaja pikendamine vanuserühma vahetumisel</w:t>
      </w:r>
    </w:p>
    <w:p w14:paraId="0186B772" w14:textId="77777777" w:rsidR="00780B02" w:rsidRPr="009576EE" w:rsidRDefault="00780B02" w:rsidP="00780B02">
      <w:pPr>
        <w:spacing w:after="0" w:line="240" w:lineRule="auto"/>
        <w:jc w:val="both"/>
        <w:rPr>
          <w:rFonts w:ascii="Times New Roman" w:hAnsi="Times New Roman"/>
          <w:b/>
          <w:bCs/>
        </w:rPr>
      </w:pPr>
    </w:p>
    <w:p w14:paraId="63E5DD38" w14:textId="77777777" w:rsidR="009576EE" w:rsidRDefault="009576EE" w:rsidP="00780B02">
      <w:pPr>
        <w:spacing w:after="0" w:line="240" w:lineRule="auto"/>
        <w:jc w:val="both"/>
        <w:rPr>
          <w:rFonts w:ascii="Times New Roman" w:hAnsi="Times New Roman"/>
        </w:rPr>
      </w:pPr>
      <w:r w:rsidRPr="009576EE">
        <w:rPr>
          <w:rFonts w:ascii="Times New Roman" w:hAnsi="Times New Roman"/>
        </w:rPr>
        <w:t>Vähenemine. Eelnõuga võimaldatakse teatavatel juhtudel määrata puude raskusaste kuni inimese järgmisse vanuserühma jõudmiseni. Kehtiva korra puhul võib tekkida olukord, kus senine puudeotsus lõpeb vaid mõni kuu enne järgmisse vanuserühma jõudmist ning inimene peab esitama esmalt uue taotluse lühikeseks ajaks ja seejärel vanuserühma muutumisel veel ühe taotluse.</w:t>
      </w:r>
    </w:p>
    <w:p w14:paraId="59DC446D" w14:textId="77777777" w:rsidR="00780B02" w:rsidRPr="009576EE" w:rsidRDefault="00780B02" w:rsidP="00780B02">
      <w:pPr>
        <w:spacing w:after="0" w:line="240" w:lineRule="auto"/>
        <w:jc w:val="both"/>
        <w:rPr>
          <w:rFonts w:ascii="Times New Roman" w:hAnsi="Times New Roman"/>
        </w:rPr>
      </w:pPr>
    </w:p>
    <w:p w14:paraId="0464A622" w14:textId="77777777" w:rsidR="009576EE" w:rsidRDefault="009576EE" w:rsidP="00780B02">
      <w:pPr>
        <w:spacing w:after="0" w:line="240" w:lineRule="auto"/>
        <w:jc w:val="both"/>
        <w:rPr>
          <w:rFonts w:ascii="Times New Roman" w:hAnsi="Times New Roman"/>
        </w:rPr>
      </w:pPr>
      <w:r w:rsidRPr="009576EE">
        <w:rPr>
          <w:rFonts w:ascii="Times New Roman" w:hAnsi="Times New Roman"/>
        </w:rPr>
        <w:t xml:space="preserve">Muudatusega saab sellise vahemenetluse ära jätta. Seeläbi väheneb korduvtaotluste esitamise vajadus ning teatud juhtudel ka üksnes uue menetluse tõttu tehtavate täiendavate arstivisiitide vajadus. </w:t>
      </w:r>
    </w:p>
    <w:p w14:paraId="19675A91" w14:textId="77777777" w:rsidR="00780B02" w:rsidRPr="009576EE" w:rsidRDefault="00780B02" w:rsidP="00780B02">
      <w:pPr>
        <w:spacing w:after="0" w:line="240" w:lineRule="auto"/>
        <w:jc w:val="both"/>
        <w:rPr>
          <w:rFonts w:ascii="Times New Roman" w:hAnsi="Times New Roman"/>
        </w:rPr>
      </w:pPr>
    </w:p>
    <w:p w14:paraId="24461256" w14:textId="45A48291" w:rsidR="009576EE" w:rsidRDefault="009576EE" w:rsidP="00780B02">
      <w:pPr>
        <w:spacing w:after="0" w:line="240" w:lineRule="auto"/>
        <w:jc w:val="both"/>
        <w:rPr>
          <w:rFonts w:ascii="Times New Roman" w:hAnsi="Times New Roman"/>
          <w:b/>
          <w:bCs/>
        </w:rPr>
      </w:pPr>
      <w:r w:rsidRPr="00130F76">
        <w:rPr>
          <w:rFonts w:ascii="Times New Roman" w:hAnsi="Times New Roman"/>
          <w:b/>
          <w:bCs/>
        </w:rPr>
        <w:t>6.</w:t>
      </w:r>
      <w:r w:rsidR="00103A43">
        <w:rPr>
          <w:rFonts w:ascii="Times New Roman" w:hAnsi="Times New Roman"/>
          <w:b/>
          <w:bCs/>
        </w:rPr>
        <w:t>5</w:t>
      </w:r>
      <w:r w:rsidRPr="00130F76">
        <w:rPr>
          <w:rFonts w:ascii="Times New Roman" w:hAnsi="Times New Roman"/>
          <w:b/>
          <w:bCs/>
        </w:rPr>
        <w:t>.4.</w:t>
      </w:r>
      <w:r w:rsidR="00130F76" w:rsidRPr="00130F76">
        <w:rPr>
          <w:rFonts w:ascii="Times New Roman" w:hAnsi="Times New Roman"/>
          <w:b/>
          <w:bCs/>
        </w:rPr>
        <w:t xml:space="preserve"> </w:t>
      </w:r>
      <w:r w:rsidRPr="00130F76">
        <w:rPr>
          <w:rFonts w:ascii="Times New Roman" w:hAnsi="Times New Roman"/>
          <w:b/>
          <w:bCs/>
        </w:rPr>
        <w:t>Puudega vanema toetuse tingimuste registripõhine kontrollimine</w:t>
      </w:r>
    </w:p>
    <w:p w14:paraId="67F772F6" w14:textId="77777777" w:rsidR="00780B02" w:rsidRPr="00130F76" w:rsidRDefault="00780B02" w:rsidP="00780B02">
      <w:pPr>
        <w:spacing w:after="0" w:line="240" w:lineRule="auto"/>
        <w:jc w:val="both"/>
        <w:rPr>
          <w:rFonts w:ascii="Times New Roman" w:hAnsi="Times New Roman"/>
          <w:b/>
          <w:bCs/>
        </w:rPr>
      </w:pPr>
    </w:p>
    <w:p w14:paraId="2F3A389F" w14:textId="77777777" w:rsidR="009576EE" w:rsidRDefault="009576EE" w:rsidP="00780B02">
      <w:pPr>
        <w:spacing w:after="0" w:line="240" w:lineRule="auto"/>
        <w:jc w:val="both"/>
        <w:rPr>
          <w:rFonts w:ascii="Times New Roman" w:hAnsi="Times New Roman"/>
        </w:rPr>
      </w:pPr>
      <w:r w:rsidRPr="009576EE">
        <w:rPr>
          <w:rFonts w:ascii="Times New Roman" w:hAnsi="Times New Roman"/>
        </w:rPr>
        <w:t>Vähenemine. Eelnõuga muudetakse puudega vanema toetuse saamise tingimuste kontrollimine senisest registripõhisemaks. Inimene ei pea enam teatavaid toetuse saamise eelduseks olevaid asjaolusid ise kinnitama või täiendavate dokumentidega tõendama, kui vajalik teave on riigil juba olemas.</w:t>
      </w:r>
    </w:p>
    <w:p w14:paraId="3BBC9140" w14:textId="77777777" w:rsidR="00780B02" w:rsidRPr="009576EE" w:rsidRDefault="00780B02" w:rsidP="00780B02">
      <w:pPr>
        <w:spacing w:after="0" w:line="240" w:lineRule="auto"/>
        <w:jc w:val="both"/>
        <w:rPr>
          <w:rFonts w:ascii="Times New Roman" w:hAnsi="Times New Roman"/>
        </w:rPr>
      </w:pPr>
    </w:p>
    <w:p w14:paraId="679AFB42" w14:textId="77777777" w:rsidR="009576EE" w:rsidRDefault="009576EE" w:rsidP="00780B02">
      <w:pPr>
        <w:spacing w:after="0" w:line="240" w:lineRule="auto"/>
        <w:jc w:val="both"/>
        <w:rPr>
          <w:rFonts w:ascii="Times New Roman" w:hAnsi="Times New Roman"/>
        </w:rPr>
      </w:pPr>
      <w:r w:rsidRPr="009576EE">
        <w:rPr>
          <w:rFonts w:ascii="Times New Roman" w:hAnsi="Times New Roman"/>
        </w:rPr>
        <w:lastRenderedPageBreak/>
        <w:t xml:space="preserve">Näiteks saab Sotsiaalkindlustusamet andmevahetuse kaudu kontrollida, kas lapse teine vanem on tunnistatud tagaotsitavaks või teadmata kadunuks, ilma et toetuse taotleja peaks vastava asjaolu tõendamiseks ise dokumenti esitama. </w:t>
      </w:r>
    </w:p>
    <w:p w14:paraId="4DDDDA0D" w14:textId="77777777" w:rsidR="00780B02" w:rsidRPr="009576EE" w:rsidRDefault="00780B02" w:rsidP="00780B02">
      <w:pPr>
        <w:spacing w:after="0" w:line="240" w:lineRule="auto"/>
        <w:jc w:val="both"/>
        <w:rPr>
          <w:rFonts w:ascii="Times New Roman" w:hAnsi="Times New Roman"/>
        </w:rPr>
      </w:pPr>
    </w:p>
    <w:p w14:paraId="3FA60877" w14:textId="3B16D53E" w:rsidR="009576EE" w:rsidRDefault="00130F76" w:rsidP="00780B02">
      <w:pPr>
        <w:spacing w:after="0" w:line="240" w:lineRule="auto"/>
        <w:jc w:val="both"/>
        <w:rPr>
          <w:rFonts w:ascii="Times New Roman" w:hAnsi="Times New Roman"/>
          <w:b/>
          <w:bCs/>
        </w:rPr>
      </w:pPr>
      <w:r w:rsidRPr="00130F76">
        <w:rPr>
          <w:rFonts w:ascii="Times New Roman" w:hAnsi="Times New Roman"/>
          <w:b/>
          <w:bCs/>
        </w:rPr>
        <w:t>6.</w:t>
      </w:r>
      <w:r w:rsidR="00103A43">
        <w:rPr>
          <w:rFonts w:ascii="Times New Roman" w:hAnsi="Times New Roman"/>
          <w:b/>
          <w:bCs/>
        </w:rPr>
        <w:t>5</w:t>
      </w:r>
      <w:r w:rsidRPr="00130F76">
        <w:rPr>
          <w:rFonts w:ascii="Times New Roman" w:hAnsi="Times New Roman"/>
          <w:b/>
          <w:bCs/>
        </w:rPr>
        <w:t xml:space="preserve">.5. </w:t>
      </w:r>
      <w:r w:rsidR="009576EE" w:rsidRPr="00130F76">
        <w:rPr>
          <w:rFonts w:ascii="Times New Roman" w:hAnsi="Times New Roman"/>
          <w:b/>
          <w:bCs/>
        </w:rPr>
        <w:t>Euroopa puudega inimese kaardi sidumine puude tuvastamise menetlusega</w:t>
      </w:r>
    </w:p>
    <w:p w14:paraId="1BE4CCA0" w14:textId="77777777" w:rsidR="00780B02" w:rsidRPr="00130F76" w:rsidRDefault="00780B02" w:rsidP="00780B02">
      <w:pPr>
        <w:spacing w:after="0" w:line="240" w:lineRule="auto"/>
        <w:jc w:val="both"/>
        <w:rPr>
          <w:rFonts w:ascii="Times New Roman" w:hAnsi="Times New Roman"/>
          <w:b/>
          <w:bCs/>
        </w:rPr>
      </w:pPr>
    </w:p>
    <w:p w14:paraId="5F9F8FE0" w14:textId="77777777" w:rsidR="009576EE" w:rsidRDefault="009576EE" w:rsidP="00780B02">
      <w:pPr>
        <w:spacing w:after="0" w:line="240" w:lineRule="auto"/>
        <w:jc w:val="both"/>
        <w:rPr>
          <w:rFonts w:ascii="Times New Roman" w:hAnsi="Times New Roman"/>
        </w:rPr>
      </w:pPr>
      <w:r w:rsidRPr="009576EE">
        <w:rPr>
          <w:rFonts w:ascii="Times New Roman" w:hAnsi="Times New Roman"/>
        </w:rPr>
        <w:t xml:space="preserve">Vähenemine. Euroopa puudega inimese kaardi väljastamine seotakse olemasoleva puude raskusastme tuvastamise menetlusega. Sotsiaalkindlustusamet saab kasutada kaardi väljastamisel juba olemas olevaid andmeid, menetlusi ja infosüsteeme ning inimese jaoks ei looda puude staatuse tõendamiseks eraldi uut menetlust. </w:t>
      </w:r>
    </w:p>
    <w:p w14:paraId="1478DC04" w14:textId="77777777" w:rsidR="00780B02" w:rsidRPr="009576EE" w:rsidRDefault="00780B02" w:rsidP="00780B02">
      <w:pPr>
        <w:spacing w:after="0" w:line="240" w:lineRule="auto"/>
        <w:jc w:val="both"/>
        <w:rPr>
          <w:rFonts w:ascii="Times New Roman" w:hAnsi="Times New Roman"/>
        </w:rPr>
      </w:pPr>
    </w:p>
    <w:p w14:paraId="075F6BA1" w14:textId="77777777" w:rsidR="009576EE" w:rsidRDefault="009576EE" w:rsidP="00780B02">
      <w:pPr>
        <w:spacing w:after="0" w:line="240" w:lineRule="auto"/>
        <w:jc w:val="both"/>
        <w:rPr>
          <w:rFonts w:ascii="Times New Roman" w:hAnsi="Times New Roman"/>
        </w:rPr>
      </w:pPr>
      <w:r w:rsidRPr="009576EE">
        <w:rPr>
          <w:rFonts w:ascii="Times New Roman" w:hAnsi="Times New Roman"/>
        </w:rPr>
        <w:t>See tähendab, et inimene ei pea Euroopa puudega inimese kaardi saamiseks üldjuhul uuesti tõendama asjaolusid, mis on Sotsiaalkindlustusametile puude raskusastme menetlusest juba teada.</w:t>
      </w:r>
    </w:p>
    <w:p w14:paraId="2C89DF1E" w14:textId="77777777" w:rsidR="00780B02" w:rsidRPr="009576EE" w:rsidRDefault="00780B02" w:rsidP="00780B02">
      <w:pPr>
        <w:spacing w:after="0" w:line="240" w:lineRule="auto"/>
        <w:jc w:val="both"/>
        <w:rPr>
          <w:rFonts w:ascii="Times New Roman" w:hAnsi="Times New Roman"/>
        </w:rPr>
      </w:pPr>
    </w:p>
    <w:p w14:paraId="72B0BE80" w14:textId="67194D8A" w:rsidR="009576EE" w:rsidRDefault="00130F76" w:rsidP="00780B02">
      <w:pPr>
        <w:spacing w:after="0" w:line="240" w:lineRule="auto"/>
        <w:jc w:val="both"/>
        <w:rPr>
          <w:rFonts w:ascii="Times New Roman" w:hAnsi="Times New Roman"/>
          <w:b/>
          <w:bCs/>
        </w:rPr>
      </w:pPr>
      <w:r w:rsidRPr="00130F76">
        <w:rPr>
          <w:rFonts w:ascii="Times New Roman" w:hAnsi="Times New Roman"/>
          <w:b/>
          <w:bCs/>
        </w:rPr>
        <w:t>6.</w:t>
      </w:r>
      <w:r w:rsidR="00103A43">
        <w:rPr>
          <w:rFonts w:ascii="Times New Roman" w:hAnsi="Times New Roman"/>
          <w:b/>
          <w:bCs/>
        </w:rPr>
        <w:t>5</w:t>
      </w:r>
      <w:r w:rsidRPr="00130F76">
        <w:rPr>
          <w:rFonts w:ascii="Times New Roman" w:hAnsi="Times New Roman"/>
          <w:b/>
          <w:bCs/>
        </w:rPr>
        <w:t xml:space="preserve">.6. </w:t>
      </w:r>
      <w:r w:rsidR="009576EE" w:rsidRPr="00130F76">
        <w:rPr>
          <w:rFonts w:ascii="Times New Roman" w:hAnsi="Times New Roman"/>
          <w:b/>
          <w:bCs/>
        </w:rPr>
        <w:t>Euroopa puudega inimese kaardile foto saamine riiklikust andmekogust</w:t>
      </w:r>
    </w:p>
    <w:p w14:paraId="0C82BC6E" w14:textId="77777777" w:rsidR="00780B02" w:rsidRPr="00130F76" w:rsidRDefault="00780B02" w:rsidP="00780B02">
      <w:pPr>
        <w:spacing w:after="0" w:line="240" w:lineRule="auto"/>
        <w:jc w:val="both"/>
        <w:rPr>
          <w:rFonts w:ascii="Times New Roman" w:hAnsi="Times New Roman"/>
          <w:b/>
          <w:bCs/>
        </w:rPr>
      </w:pPr>
    </w:p>
    <w:p w14:paraId="01892B7E" w14:textId="77777777" w:rsidR="009576EE" w:rsidRDefault="009576EE" w:rsidP="00780B02">
      <w:pPr>
        <w:spacing w:after="0" w:line="240" w:lineRule="auto"/>
        <w:jc w:val="both"/>
        <w:rPr>
          <w:rFonts w:ascii="Times New Roman" w:hAnsi="Times New Roman"/>
        </w:rPr>
      </w:pPr>
      <w:r w:rsidRPr="009576EE">
        <w:rPr>
          <w:rFonts w:ascii="Times New Roman" w:hAnsi="Times New Roman"/>
        </w:rPr>
        <w:t xml:space="preserve">Vähenemine. Euroopa puudega inimese kaardile kantakse foto, kuid inimene ei pea selleks uut fotot esitama. Sotsiaalkindlustusamet saab kasutada isikut tõendavate dokumentide andmekogus juba olemas olevat näokujutist või fotot. See väldib dubleerivat andmete esitamist ning vähendab kaardi taotleja toiminguid. </w:t>
      </w:r>
    </w:p>
    <w:p w14:paraId="09566620" w14:textId="77777777" w:rsidR="00103A43" w:rsidRPr="009576EE" w:rsidRDefault="00103A43" w:rsidP="00780B02">
      <w:pPr>
        <w:spacing w:after="0" w:line="240" w:lineRule="auto"/>
        <w:jc w:val="both"/>
        <w:rPr>
          <w:rFonts w:ascii="Times New Roman" w:hAnsi="Times New Roman"/>
        </w:rPr>
      </w:pPr>
    </w:p>
    <w:p w14:paraId="06561EF9" w14:textId="423EA68C" w:rsidR="009576EE" w:rsidRDefault="00130F76" w:rsidP="00780B02">
      <w:pPr>
        <w:spacing w:after="0" w:line="240" w:lineRule="auto"/>
        <w:jc w:val="both"/>
        <w:rPr>
          <w:rFonts w:ascii="Times New Roman" w:hAnsi="Times New Roman"/>
          <w:b/>
          <w:bCs/>
        </w:rPr>
      </w:pPr>
      <w:r w:rsidRPr="00130F76">
        <w:rPr>
          <w:rFonts w:ascii="Times New Roman" w:hAnsi="Times New Roman"/>
          <w:b/>
          <w:bCs/>
        </w:rPr>
        <w:t>6.</w:t>
      </w:r>
      <w:r w:rsidR="00103A43">
        <w:rPr>
          <w:rFonts w:ascii="Times New Roman" w:hAnsi="Times New Roman"/>
          <w:b/>
          <w:bCs/>
        </w:rPr>
        <w:t>5</w:t>
      </w:r>
      <w:r w:rsidRPr="00130F76">
        <w:rPr>
          <w:rFonts w:ascii="Times New Roman" w:hAnsi="Times New Roman"/>
          <w:b/>
          <w:bCs/>
        </w:rPr>
        <w:t xml:space="preserve">.7. </w:t>
      </w:r>
      <w:r w:rsidR="009576EE" w:rsidRPr="00130F76">
        <w:rPr>
          <w:rFonts w:ascii="Times New Roman" w:hAnsi="Times New Roman"/>
          <w:b/>
          <w:bCs/>
        </w:rPr>
        <w:t>Euroopa puudega inimese parkimiskaardi taotlemise koondamine Sotsiaalkindlustusametisse</w:t>
      </w:r>
    </w:p>
    <w:p w14:paraId="716647CF" w14:textId="77777777" w:rsidR="00780B02" w:rsidRPr="00130F76" w:rsidRDefault="00780B02" w:rsidP="00780B02">
      <w:pPr>
        <w:spacing w:after="0" w:line="240" w:lineRule="auto"/>
        <w:jc w:val="both"/>
        <w:rPr>
          <w:rFonts w:ascii="Times New Roman" w:hAnsi="Times New Roman"/>
          <w:b/>
          <w:bCs/>
        </w:rPr>
      </w:pPr>
    </w:p>
    <w:p w14:paraId="30EEF1A7" w14:textId="77777777" w:rsidR="009576EE" w:rsidRDefault="009576EE" w:rsidP="00780B02">
      <w:pPr>
        <w:spacing w:after="0" w:line="240" w:lineRule="auto"/>
        <w:jc w:val="both"/>
        <w:rPr>
          <w:rFonts w:ascii="Times New Roman" w:hAnsi="Times New Roman"/>
        </w:rPr>
      </w:pPr>
      <w:r w:rsidRPr="009576EE">
        <w:rPr>
          <w:rFonts w:ascii="Times New Roman" w:hAnsi="Times New Roman"/>
        </w:rPr>
        <w:t xml:space="preserve">Vähenemine. Euroopa puudega inimese parkimiskaardi väljastamine viiakse kohaliku omavalitsuse üksustelt Sotsiaalkindlustusametisse. Teenusdisaini kohaselt on eesmärk korraldada Euroopa puudega inimese kaardi ja parkimiskaardi taotlemine ning väljastamine võimalikult ühtselt ja ühest kohast. See vähendab vajadust pöörduda sama puude staatusega seotud dokumentide saamiseks eri asutuste poole. </w:t>
      </w:r>
    </w:p>
    <w:p w14:paraId="777704A2" w14:textId="77777777" w:rsidR="00780B02" w:rsidRPr="009576EE" w:rsidRDefault="00780B02" w:rsidP="00780B02">
      <w:pPr>
        <w:spacing w:after="0" w:line="240" w:lineRule="auto"/>
        <w:jc w:val="both"/>
        <w:rPr>
          <w:rFonts w:ascii="Times New Roman" w:hAnsi="Times New Roman"/>
        </w:rPr>
      </w:pPr>
    </w:p>
    <w:p w14:paraId="59B965AC" w14:textId="77777777" w:rsidR="009576EE" w:rsidRDefault="009576EE" w:rsidP="00780B02">
      <w:pPr>
        <w:spacing w:after="0" w:line="240" w:lineRule="auto"/>
        <w:jc w:val="both"/>
        <w:rPr>
          <w:rFonts w:ascii="Times New Roman" w:hAnsi="Times New Roman"/>
        </w:rPr>
      </w:pPr>
      <w:r w:rsidRPr="009576EE">
        <w:rPr>
          <w:rFonts w:ascii="Times New Roman" w:hAnsi="Times New Roman"/>
        </w:rPr>
        <w:t>Parkimiskaardi taotlemine ise ei ole uus kohustus, sest ka senise parkimiskaardi saamiseks tuleb inimesel kaart taotleda. Muutub eelkõige pädev asutus.</w:t>
      </w:r>
    </w:p>
    <w:p w14:paraId="38938874" w14:textId="77777777" w:rsidR="00780B02" w:rsidRPr="009576EE" w:rsidRDefault="00780B02" w:rsidP="00780B02">
      <w:pPr>
        <w:spacing w:after="0" w:line="240" w:lineRule="auto"/>
        <w:jc w:val="both"/>
        <w:rPr>
          <w:rFonts w:ascii="Times New Roman" w:hAnsi="Times New Roman"/>
        </w:rPr>
      </w:pPr>
    </w:p>
    <w:p w14:paraId="387E5568" w14:textId="19E17C1E" w:rsidR="009576EE" w:rsidRDefault="00130F76" w:rsidP="00780B02">
      <w:pPr>
        <w:spacing w:after="0" w:line="240" w:lineRule="auto"/>
        <w:jc w:val="both"/>
        <w:rPr>
          <w:rFonts w:ascii="Times New Roman" w:hAnsi="Times New Roman"/>
          <w:b/>
          <w:bCs/>
        </w:rPr>
      </w:pPr>
      <w:r w:rsidRPr="00130F76">
        <w:rPr>
          <w:rFonts w:ascii="Times New Roman" w:hAnsi="Times New Roman"/>
          <w:b/>
          <w:bCs/>
        </w:rPr>
        <w:t>6.</w:t>
      </w:r>
      <w:r w:rsidR="00103A43">
        <w:rPr>
          <w:rFonts w:ascii="Times New Roman" w:hAnsi="Times New Roman"/>
          <w:b/>
          <w:bCs/>
        </w:rPr>
        <w:t>5</w:t>
      </w:r>
      <w:r w:rsidRPr="00130F76">
        <w:rPr>
          <w:rFonts w:ascii="Times New Roman" w:hAnsi="Times New Roman"/>
          <w:b/>
          <w:bCs/>
        </w:rPr>
        <w:t xml:space="preserve">.8. </w:t>
      </w:r>
      <w:r w:rsidR="009576EE" w:rsidRPr="00130F76">
        <w:rPr>
          <w:rFonts w:ascii="Times New Roman" w:hAnsi="Times New Roman"/>
          <w:b/>
          <w:bCs/>
        </w:rPr>
        <w:t>Euroopa puudega inimese kaardi ja parkimiskaardi vastastikune tunnustamine</w:t>
      </w:r>
    </w:p>
    <w:p w14:paraId="28F2A120" w14:textId="77777777" w:rsidR="00780B02" w:rsidRPr="00130F76" w:rsidRDefault="00780B02" w:rsidP="00780B02">
      <w:pPr>
        <w:spacing w:after="0" w:line="240" w:lineRule="auto"/>
        <w:jc w:val="both"/>
        <w:rPr>
          <w:rFonts w:ascii="Times New Roman" w:hAnsi="Times New Roman"/>
          <w:b/>
          <w:bCs/>
        </w:rPr>
      </w:pPr>
    </w:p>
    <w:p w14:paraId="619F57BD" w14:textId="77777777" w:rsidR="009576EE" w:rsidRPr="009576EE" w:rsidRDefault="009576EE" w:rsidP="00780B02">
      <w:pPr>
        <w:spacing w:after="0" w:line="240" w:lineRule="auto"/>
        <w:jc w:val="both"/>
        <w:rPr>
          <w:rFonts w:ascii="Times New Roman" w:hAnsi="Times New Roman"/>
        </w:rPr>
      </w:pPr>
      <w:r w:rsidRPr="009576EE">
        <w:rPr>
          <w:rFonts w:ascii="Times New Roman" w:hAnsi="Times New Roman"/>
        </w:rPr>
        <w:t>Vähenemine. Euroopa puudega inimese kaardi ja Euroopa puudega inimese parkimiskaardi vastastikune tunnustamine vähendab inimese halduskoormust teistes liikmesriikides viibimisel.</w:t>
      </w:r>
    </w:p>
    <w:p w14:paraId="38F5C926" w14:textId="77777777" w:rsidR="009576EE" w:rsidRDefault="009576EE" w:rsidP="00780B02">
      <w:pPr>
        <w:spacing w:after="0" w:line="240" w:lineRule="auto"/>
        <w:jc w:val="both"/>
        <w:rPr>
          <w:rFonts w:ascii="Times New Roman" w:hAnsi="Times New Roman"/>
        </w:rPr>
      </w:pPr>
      <w:r w:rsidRPr="009576EE">
        <w:rPr>
          <w:rFonts w:ascii="Times New Roman" w:hAnsi="Times New Roman"/>
        </w:rPr>
        <w:t xml:space="preserve">Inimene ei pea üksnes teises liikmesriigis puudega inimestele pakutavate eritingimuste, soodustuste või parkimisõiguste kasutamiseks läbima uut puude staatuse tunnustamise menetlust ega taotlema kohalikku kaarti. Parkimiskaardi puhul toob seletuskiri sõnaselgelt välja, et teise liikmesriigi kaart võimaldab kasutada Eestis vastavaid parkimisõigusi ilma täiendava kohaliku parkimiskaardi taotlemiseta. </w:t>
      </w:r>
    </w:p>
    <w:p w14:paraId="4F6A655E" w14:textId="77777777" w:rsidR="00780B02" w:rsidRPr="009576EE" w:rsidRDefault="00780B02" w:rsidP="00780B02">
      <w:pPr>
        <w:spacing w:after="0" w:line="240" w:lineRule="auto"/>
        <w:jc w:val="both"/>
        <w:rPr>
          <w:rFonts w:ascii="Times New Roman" w:hAnsi="Times New Roman"/>
        </w:rPr>
      </w:pPr>
    </w:p>
    <w:p w14:paraId="48328854" w14:textId="4B76C4E4" w:rsidR="009576EE" w:rsidRDefault="00210003" w:rsidP="00780B02">
      <w:pPr>
        <w:spacing w:after="0" w:line="240" w:lineRule="auto"/>
        <w:jc w:val="both"/>
        <w:rPr>
          <w:rFonts w:ascii="Times New Roman" w:hAnsi="Times New Roman"/>
          <w:b/>
          <w:bCs/>
        </w:rPr>
      </w:pPr>
      <w:r w:rsidRPr="00210003">
        <w:rPr>
          <w:rFonts w:ascii="Times New Roman" w:hAnsi="Times New Roman"/>
          <w:b/>
          <w:bCs/>
        </w:rPr>
        <w:t>6.</w:t>
      </w:r>
      <w:r w:rsidR="00103A43">
        <w:rPr>
          <w:rFonts w:ascii="Times New Roman" w:hAnsi="Times New Roman"/>
          <w:b/>
          <w:bCs/>
        </w:rPr>
        <w:t>5</w:t>
      </w:r>
      <w:r w:rsidRPr="00210003">
        <w:rPr>
          <w:rFonts w:ascii="Times New Roman" w:hAnsi="Times New Roman"/>
          <w:b/>
          <w:bCs/>
        </w:rPr>
        <w:t xml:space="preserve">.9. </w:t>
      </w:r>
      <w:r w:rsidR="009576EE" w:rsidRPr="00210003">
        <w:rPr>
          <w:rFonts w:ascii="Times New Roman" w:hAnsi="Times New Roman"/>
          <w:b/>
          <w:bCs/>
        </w:rPr>
        <w:t>Kokkuvõte</w:t>
      </w:r>
    </w:p>
    <w:p w14:paraId="05A0A5AA" w14:textId="77777777" w:rsidR="00780B02" w:rsidRPr="00210003" w:rsidRDefault="00780B02" w:rsidP="00780B02">
      <w:pPr>
        <w:spacing w:after="0" w:line="240" w:lineRule="auto"/>
        <w:jc w:val="both"/>
        <w:rPr>
          <w:rFonts w:ascii="Times New Roman" w:hAnsi="Times New Roman"/>
          <w:b/>
          <w:bCs/>
        </w:rPr>
      </w:pPr>
    </w:p>
    <w:p w14:paraId="55A4C9F8" w14:textId="4448399C" w:rsidR="009576EE" w:rsidRDefault="00764F8B" w:rsidP="00780B02">
      <w:pPr>
        <w:spacing w:after="0" w:line="240" w:lineRule="auto"/>
        <w:jc w:val="both"/>
        <w:rPr>
          <w:rFonts w:ascii="Times New Roman" w:hAnsi="Times New Roman"/>
        </w:rPr>
      </w:pPr>
      <w:r>
        <w:rPr>
          <w:rFonts w:ascii="Times New Roman" w:hAnsi="Times New Roman"/>
        </w:rPr>
        <w:t>Halduskoormuse</w:t>
      </w:r>
      <w:r w:rsidR="00C50F65">
        <w:rPr>
          <w:rFonts w:ascii="Times New Roman" w:hAnsi="Times New Roman"/>
        </w:rPr>
        <w:t xml:space="preserve"> suurenemine kaasneb </w:t>
      </w:r>
      <w:r w:rsidR="009576EE" w:rsidRPr="009576EE">
        <w:rPr>
          <w:rFonts w:ascii="Times New Roman" w:hAnsi="Times New Roman"/>
        </w:rPr>
        <w:t>eelkõige juhul, kui inimene soovib automaatselt loodava digitaalse Euroopa puudega inimese kaardi kõrval ka füüsilist kaarti, mille saamiseks tuleb esitada taotlus.</w:t>
      </w:r>
    </w:p>
    <w:p w14:paraId="0AB7C2BB" w14:textId="77777777" w:rsidR="00780B02" w:rsidRPr="009576EE" w:rsidRDefault="00780B02" w:rsidP="00780B02">
      <w:pPr>
        <w:spacing w:after="0" w:line="240" w:lineRule="auto"/>
        <w:jc w:val="both"/>
        <w:rPr>
          <w:rFonts w:ascii="Times New Roman" w:hAnsi="Times New Roman"/>
        </w:rPr>
      </w:pPr>
    </w:p>
    <w:p w14:paraId="2DE50590" w14:textId="0AB6F6ED" w:rsidR="009576EE" w:rsidRPr="009576EE" w:rsidRDefault="00C50F65" w:rsidP="00780B02">
      <w:pPr>
        <w:spacing w:after="0" w:line="240" w:lineRule="auto"/>
        <w:jc w:val="both"/>
        <w:rPr>
          <w:rFonts w:ascii="Times New Roman" w:hAnsi="Times New Roman"/>
        </w:rPr>
      </w:pPr>
      <w:r>
        <w:rPr>
          <w:rFonts w:ascii="Times New Roman" w:hAnsi="Times New Roman"/>
        </w:rPr>
        <w:lastRenderedPageBreak/>
        <w:t xml:space="preserve">Halduskoormus </w:t>
      </w:r>
      <w:r w:rsidR="009576EE" w:rsidRPr="009576EE">
        <w:rPr>
          <w:rFonts w:ascii="Times New Roman" w:hAnsi="Times New Roman"/>
        </w:rPr>
        <w:t>väheneb puude raskusastme tuvastamisel terviseandmete täiendava kontrollimise võimaluse, vanuserühma vahetumisel korduvmenetluste vähendamise, toetuste registripõhisema menetlemise, Euroopa puudega inimese kaardi väljastamise sidumise olemasoleva puude tuvastamise menetlusega, olemasoleva foto kasutamise, PIK-i ja PAK-i menetluste koondamise ning Euroopa kaartide piiriülese vastastikuse tunnustamise tõttu.</w:t>
      </w:r>
    </w:p>
    <w:p w14:paraId="46133051" w14:textId="77777777" w:rsidR="009576EE" w:rsidRPr="009576EE" w:rsidRDefault="009576EE" w:rsidP="005D7F71">
      <w:pPr>
        <w:spacing w:after="0" w:line="240" w:lineRule="auto"/>
        <w:jc w:val="both"/>
        <w:rPr>
          <w:rFonts w:ascii="Times New Roman" w:hAnsi="Times New Roman"/>
        </w:rPr>
      </w:pPr>
      <w:r w:rsidRPr="009576EE">
        <w:rPr>
          <w:rFonts w:ascii="Times New Roman" w:hAnsi="Times New Roman"/>
        </w:rPr>
        <w:t>Kokkuvõttes on eelnõu mõju eraisikute halduskoormusele vähendav, kuna uute kohustuste lisandumine on minimaalne, samal ajal kui mitmed olemasolevad tõendamis-, taotlemis- ja korduvmenetlused vähenevad või kaovad.</w:t>
      </w:r>
    </w:p>
    <w:p w14:paraId="69316672" w14:textId="77777777" w:rsidR="009576EE" w:rsidRPr="009576EE" w:rsidRDefault="009576EE" w:rsidP="005D7F71">
      <w:pPr>
        <w:spacing w:after="0" w:line="240" w:lineRule="auto"/>
        <w:rPr>
          <w:rFonts w:ascii="Times New Roman" w:hAnsi="Times New Roman"/>
          <w:b/>
          <w:bCs/>
          <w:vanish/>
        </w:rPr>
      </w:pPr>
      <w:r w:rsidRPr="009576EE">
        <w:rPr>
          <w:rFonts w:ascii="Times New Roman" w:hAnsi="Times New Roman"/>
          <w:b/>
          <w:bCs/>
          <w:vanish/>
        </w:rPr>
        <w:t>Vormi algus</w:t>
      </w:r>
    </w:p>
    <w:p w14:paraId="27340725" w14:textId="77777777" w:rsidR="009576EE" w:rsidRPr="009576EE" w:rsidRDefault="009576EE" w:rsidP="005D7F71">
      <w:pPr>
        <w:spacing w:after="0" w:line="240" w:lineRule="auto"/>
        <w:rPr>
          <w:rFonts w:ascii="Times New Roman" w:hAnsi="Times New Roman"/>
          <w:b/>
          <w:bCs/>
          <w:vanish/>
        </w:rPr>
      </w:pPr>
      <w:r w:rsidRPr="009576EE">
        <w:rPr>
          <w:rFonts w:ascii="Times New Roman" w:hAnsi="Times New Roman"/>
          <w:b/>
          <w:bCs/>
          <w:vanish/>
        </w:rPr>
        <w:t>Vormi lõpp</w:t>
      </w:r>
    </w:p>
    <w:p w14:paraId="3CCE9612" w14:textId="77777777" w:rsidR="00D5050A" w:rsidRDefault="00D5050A" w:rsidP="005D7F71">
      <w:pPr>
        <w:spacing w:after="0" w:line="240" w:lineRule="auto"/>
        <w:rPr>
          <w:rFonts w:ascii="Times New Roman" w:hAnsi="Times New Roman"/>
          <w:szCs w:val="22"/>
          <w:u w:val="single"/>
        </w:rPr>
      </w:pPr>
    </w:p>
    <w:p w14:paraId="5C6001FC" w14:textId="77777777" w:rsidR="00D5050A" w:rsidRPr="0006061E" w:rsidRDefault="00D5050A" w:rsidP="00103A43">
      <w:pPr>
        <w:pStyle w:val="Loendilik"/>
        <w:numPr>
          <w:ilvl w:val="0"/>
          <w:numId w:val="16"/>
        </w:numPr>
        <w:spacing w:after="0" w:line="240" w:lineRule="auto"/>
        <w:jc w:val="both"/>
        <w:rPr>
          <w:rFonts w:ascii="Times New Roman" w:hAnsi="Times New Roman"/>
          <w:b/>
        </w:rPr>
      </w:pPr>
      <w:r w:rsidRPr="0006061E">
        <w:rPr>
          <w:rFonts w:ascii="Times New Roman" w:hAnsi="Times New Roman"/>
          <w:b/>
        </w:rPr>
        <w:t>Seaduse rakendamisega seotud riigi ja kohaliku omavalitsuse tegevused, eeldatavad kulud ja tulud</w:t>
      </w:r>
    </w:p>
    <w:p w14:paraId="6A390B64" w14:textId="77777777" w:rsidR="00D5050A" w:rsidRPr="0006061E" w:rsidRDefault="00D5050A" w:rsidP="005D7F71">
      <w:pPr>
        <w:spacing w:after="0" w:line="240" w:lineRule="auto"/>
        <w:rPr>
          <w:rFonts w:ascii="Times New Roman" w:hAnsi="Times New Roman"/>
          <w:b/>
        </w:rPr>
      </w:pPr>
    </w:p>
    <w:p w14:paraId="5D2B958F" w14:textId="48A172CD" w:rsidR="00D5050A" w:rsidRDefault="001A7248" w:rsidP="005D7F71">
      <w:pPr>
        <w:spacing w:after="0" w:line="240" w:lineRule="auto"/>
        <w:jc w:val="both"/>
        <w:rPr>
          <w:rFonts w:ascii="Times New Roman" w:hAnsi="Times New Roman"/>
          <w:bCs/>
        </w:rPr>
      </w:pPr>
      <w:r>
        <w:rPr>
          <w:rFonts w:ascii="Times New Roman" w:hAnsi="Times New Roman"/>
          <w:bCs/>
        </w:rPr>
        <w:t>Euro</w:t>
      </w:r>
      <w:r w:rsidRPr="001A7248">
        <w:rPr>
          <w:rFonts w:ascii="Times New Roman" w:hAnsi="Times New Roman"/>
          <w:bCs/>
        </w:rPr>
        <w:t>opa Parlamendi ja nõukogu direktiiv</w:t>
      </w:r>
      <w:r>
        <w:rPr>
          <w:rFonts w:ascii="Times New Roman" w:hAnsi="Times New Roman"/>
          <w:bCs/>
        </w:rPr>
        <w:t>i</w:t>
      </w:r>
      <w:r w:rsidRPr="001A7248">
        <w:rPr>
          <w:rFonts w:ascii="Times New Roman" w:hAnsi="Times New Roman"/>
          <w:bCs/>
        </w:rPr>
        <w:t xml:space="preserve"> (EL) 2024/2841, millega luuakse Euroopa puudega inimese kaart ja Euroopa puudega inimese parkimiskaart</w:t>
      </w:r>
      <w:r w:rsidR="003C03B6">
        <w:rPr>
          <w:rFonts w:ascii="Times New Roman" w:hAnsi="Times New Roman"/>
          <w:bCs/>
        </w:rPr>
        <w:t xml:space="preserve"> </w:t>
      </w:r>
      <w:r w:rsidR="003C03B6" w:rsidRPr="003C03B6">
        <w:rPr>
          <w:rFonts w:ascii="Times New Roman" w:hAnsi="Times New Roman"/>
          <w:bCs/>
        </w:rPr>
        <w:t xml:space="preserve">ja Euroopa Parlamendi ja nõukogu direktiiv (EL) 2024/2842, millega laiendatakse direktiivi (EL) 2024/2841 liikmesriigis seaduslikult elavatele kolmanda riigi kodanikele </w:t>
      </w:r>
      <w:r w:rsidR="00EB69E2">
        <w:rPr>
          <w:rFonts w:ascii="Times New Roman" w:hAnsi="Times New Roman"/>
          <w:bCs/>
        </w:rPr>
        <w:t xml:space="preserve">ülevõtmine </w:t>
      </w:r>
      <w:r w:rsidR="00085C6C">
        <w:rPr>
          <w:rFonts w:ascii="Times New Roman" w:hAnsi="Times New Roman"/>
          <w:bCs/>
        </w:rPr>
        <w:t xml:space="preserve">PISTS-i, LS-i, MuuS-i ja ÜTS-i toob kaasa lisakulud. </w:t>
      </w:r>
      <w:r w:rsidR="00AF6733">
        <w:rPr>
          <w:rFonts w:ascii="Times New Roman" w:hAnsi="Times New Roman"/>
          <w:bCs/>
        </w:rPr>
        <w:t xml:space="preserve">IT-arendustele vajalikud lisakulud on plaanitud osaliselt katta </w:t>
      </w:r>
      <w:r w:rsidR="00440CBE">
        <w:rPr>
          <w:rFonts w:ascii="Times New Roman" w:hAnsi="Times New Roman"/>
          <w:bCs/>
        </w:rPr>
        <w:t>välisvahenditest</w:t>
      </w:r>
      <w:r w:rsidR="00C92011">
        <w:rPr>
          <w:rFonts w:ascii="Times New Roman" w:hAnsi="Times New Roman"/>
          <w:bCs/>
        </w:rPr>
        <w:t xml:space="preserve">, ülejäänud kulud </w:t>
      </w:r>
      <w:r w:rsidR="006A79AE">
        <w:rPr>
          <w:rFonts w:ascii="Times New Roman" w:hAnsi="Times New Roman"/>
          <w:bCs/>
        </w:rPr>
        <w:t xml:space="preserve">liigituvad direktiivist tulenevate lisakulude alla ja </w:t>
      </w:r>
      <w:r w:rsidR="009100F4">
        <w:rPr>
          <w:rFonts w:ascii="Times New Roman" w:hAnsi="Times New Roman"/>
          <w:bCs/>
        </w:rPr>
        <w:t xml:space="preserve">nende jaoks tehakse RES2028–2031 protsessis lisataotlus. </w:t>
      </w:r>
      <w:r w:rsidR="00FC5CDC">
        <w:rPr>
          <w:rFonts w:ascii="Times New Roman" w:hAnsi="Times New Roman"/>
          <w:bCs/>
        </w:rPr>
        <w:t>M</w:t>
      </w:r>
      <w:r w:rsidR="002E423C">
        <w:rPr>
          <w:rFonts w:ascii="Times New Roman" w:hAnsi="Times New Roman"/>
          <w:bCs/>
        </w:rPr>
        <w:t xml:space="preserve">uud PISTS-i muudatused lisakulusid kaasa ei too. </w:t>
      </w:r>
    </w:p>
    <w:p w14:paraId="5E3B842F" w14:textId="77777777" w:rsidR="00D77FE5" w:rsidRDefault="00D77FE5" w:rsidP="005D7F71">
      <w:pPr>
        <w:spacing w:after="0" w:line="240" w:lineRule="auto"/>
        <w:jc w:val="both"/>
        <w:rPr>
          <w:rFonts w:ascii="Times New Roman" w:hAnsi="Times New Roman"/>
          <w:bCs/>
        </w:rPr>
      </w:pPr>
    </w:p>
    <w:p w14:paraId="583CEA8F" w14:textId="6E89E600" w:rsidR="009100F4" w:rsidRDefault="00CA21A9" w:rsidP="005D7F71">
      <w:pPr>
        <w:spacing w:after="0" w:line="240" w:lineRule="auto"/>
        <w:jc w:val="both"/>
        <w:rPr>
          <w:rFonts w:ascii="Times New Roman" w:hAnsi="Times New Roman"/>
          <w:bCs/>
        </w:rPr>
      </w:pPr>
      <w:r>
        <w:rPr>
          <w:rFonts w:ascii="Times New Roman" w:hAnsi="Times New Roman"/>
          <w:bCs/>
        </w:rPr>
        <w:t>Tabel 1. Seaduse rakendamisega seotud kulud</w:t>
      </w:r>
    </w:p>
    <w:tbl>
      <w:tblPr>
        <w:tblStyle w:val="Kontuurtabel"/>
        <w:tblpPr w:leftFromText="141" w:rightFromText="141" w:vertAnchor="text" w:horzAnchor="margin" w:tblpY="140"/>
        <w:tblW w:w="9776" w:type="dxa"/>
        <w:tblLook w:val="04A0" w:firstRow="1" w:lastRow="0" w:firstColumn="1" w:lastColumn="0" w:noHBand="0" w:noVBand="1"/>
      </w:tblPr>
      <w:tblGrid>
        <w:gridCol w:w="1980"/>
        <w:gridCol w:w="850"/>
        <w:gridCol w:w="993"/>
        <w:gridCol w:w="992"/>
        <w:gridCol w:w="992"/>
        <w:gridCol w:w="804"/>
        <w:gridCol w:w="1063"/>
        <w:gridCol w:w="2102"/>
      </w:tblGrid>
      <w:tr w:rsidR="00FE53F1" w:rsidRPr="001677F8" w14:paraId="46DF6E53" w14:textId="77777777" w:rsidTr="00FE40FE">
        <w:trPr>
          <w:trHeight w:val="501"/>
        </w:trPr>
        <w:tc>
          <w:tcPr>
            <w:tcW w:w="1980" w:type="dxa"/>
            <w:noWrap/>
            <w:hideMark/>
          </w:tcPr>
          <w:p w14:paraId="0AEE2E78" w14:textId="77777777" w:rsidR="00FE53F1" w:rsidRPr="001564ED" w:rsidRDefault="00FE53F1" w:rsidP="00FE53F1">
            <w:pPr>
              <w:jc w:val="both"/>
              <w:rPr>
                <w:rFonts w:ascii="Times New Roman" w:hAnsi="Times New Roman" w:cs="Times New Roman"/>
                <w:b/>
                <w:bCs/>
                <w:sz w:val="18"/>
                <w:szCs w:val="18"/>
              </w:rPr>
            </w:pPr>
            <w:r w:rsidRPr="001564ED">
              <w:rPr>
                <w:rFonts w:ascii="Times New Roman" w:hAnsi="Times New Roman" w:cs="Times New Roman"/>
                <w:b/>
                <w:bCs/>
                <w:sz w:val="18"/>
                <w:szCs w:val="18"/>
              </w:rPr>
              <w:t>Tegevus</w:t>
            </w:r>
          </w:p>
        </w:tc>
        <w:tc>
          <w:tcPr>
            <w:tcW w:w="850" w:type="dxa"/>
            <w:noWrap/>
            <w:hideMark/>
          </w:tcPr>
          <w:p w14:paraId="6E7960A5" w14:textId="77777777" w:rsidR="00FE53F1" w:rsidRPr="001564ED" w:rsidRDefault="00FE53F1" w:rsidP="00FE53F1">
            <w:pPr>
              <w:jc w:val="both"/>
              <w:rPr>
                <w:rFonts w:ascii="Times New Roman" w:hAnsi="Times New Roman" w:cs="Times New Roman"/>
                <w:b/>
                <w:bCs/>
                <w:sz w:val="18"/>
                <w:szCs w:val="18"/>
              </w:rPr>
            </w:pPr>
            <w:r w:rsidRPr="001564ED">
              <w:rPr>
                <w:rFonts w:ascii="Times New Roman" w:hAnsi="Times New Roman" w:cs="Times New Roman"/>
                <w:b/>
                <w:bCs/>
                <w:sz w:val="18"/>
                <w:szCs w:val="18"/>
              </w:rPr>
              <w:t>2026</w:t>
            </w:r>
          </w:p>
        </w:tc>
        <w:tc>
          <w:tcPr>
            <w:tcW w:w="993" w:type="dxa"/>
            <w:noWrap/>
            <w:hideMark/>
          </w:tcPr>
          <w:p w14:paraId="417D9CD7" w14:textId="77777777" w:rsidR="00FE53F1" w:rsidRPr="001564ED" w:rsidRDefault="00FE53F1" w:rsidP="00FE53F1">
            <w:pPr>
              <w:jc w:val="both"/>
              <w:rPr>
                <w:rFonts w:ascii="Times New Roman" w:hAnsi="Times New Roman" w:cs="Times New Roman"/>
                <w:b/>
                <w:bCs/>
                <w:sz w:val="18"/>
                <w:szCs w:val="18"/>
              </w:rPr>
            </w:pPr>
            <w:r w:rsidRPr="001564ED">
              <w:rPr>
                <w:rFonts w:ascii="Times New Roman" w:hAnsi="Times New Roman" w:cs="Times New Roman"/>
                <w:b/>
                <w:bCs/>
                <w:sz w:val="18"/>
                <w:szCs w:val="18"/>
              </w:rPr>
              <w:t>2027</w:t>
            </w:r>
          </w:p>
        </w:tc>
        <w:tc>
          <w:tcPr>
            <w:tcW w:w="992" w:type="dxa"/>
            <w:noWrap/>
            <w:hideMark/>
          </w:tcPr>
          <w:p w14:paraId="0AF6CA89" w14:textId="77777777" w:rsidR="00FE53F1" w:rsidRPr="001564ED" w:rsidRDefault="00FE53F1" w:rsidP="00FE53F1">
            <w:pPr>
              <w:jc w:val="both"/>
              <w:rPr>
                <w:rFonts w:ascii="Times New Roman" w:hAnsi="Times New Roman" w:cs="Times New Roman"/>
                <w:b/>
                <w:bCs/>
                <w:sz w:val="18"/>
                <w:szCs w:val="18"/>
              </w:rPr>
            </w:pPr>
            <w:r w:rsidRPr="001564ED">
              <w:rPr>
                <w:rFonts w:ascii="Times New Roman" w:hAnsi="Times New Roman" w:cs="Times New Roman"/>
                <w:b/>
                <w:bCs/>
                <w:sz w:val="18"/>
                <w:szCs w:val="18"/>
              </w:rPr>
              <w:t>2028</w:t>
            </w:r>
          </w:p>
        </w:tc>
        <w:tc>
          <w:tcPr>
            <w:tcW w:w="992" w:type="dxa"/>
            <w:noWrap/>
            <w:hideMark/>
          </w:tcPr>
          <w:p w14:paraId="38C4A8DC" w14:textId="77777777" w:rsidR="00FE53F1" w:rsidRPr="001564ED" w:rsidRDefault="00FE53F1" w:rsidP="00FE53F1">
            <w:pPr>
              <w:jc w:val="both"/>
              <w:rPr>
                <w:rFonts w:ascii="Times New Roman" w:hAnsi="Times New Roman" w:cs="Times New Roman"/>
                <w:b/>
                <w:bCs/>
                <w:sz w:val="18"/>
                <w:szCs w:val="18"/>
              </w:rPr>
            </w:pPr>
            <w:r w:rsidRPr="001564ED">
              <w:rPr>
                <w:rFonts w:ascii="Times New Roman" w:hAnsi="Times New Roman" w:cs="Times New Roman"/>
                <w:b/>
                <w:bCs/>
                <w:sz w:val="18"/>
                <w:szCs w:val="18"/>
              </w:rPr>
              <w:t>2029</w:t>
            </w:r>
          </w:p>
        </w:tc>
        <w:tc>
          <w:tcPr>
            <w:tcW w:w="804" w:type="dxa"/>
            <w:noWrap/>
            <w:hideMark/>
          </w:tcPr>
          <w:p w14:paraId="6B8ED783" w14:textId="77777777" w:rsidR="00FE53F1" w:rsidRPr="001564ED" w:rsidRDefault="00FE53F1" w:rsidP="00FE53F1">
            <w:pPr>
              <w:jc w:val="both"/>
              <w:rPr>
                <w:rFonts w:ascii="Times New Roman" w:hAnsi="Times New Roman" w:cs="Times New Roman"/>
                <w:b/>
                <w:bCs/>
                <w:sz w:val="18"/>
                <w:szCs w:val="18"/>
              </w:rPr>
            </w:pPr>
            <w:r w:rsidRPr="001564ED">
              <w:rPr>
                <w:rFonts w:ascii="Times New Roman" w:hAnsi="Times New Roman" w:cs="Times New Roman"/>
                <w:b/>
                <w:bCs/>
                <w:sz w:val="18"/>
                <w:szCs w:val="18"/>
              </w:rPr>
              <w:t>2030</w:t>
            </w:r>
          </w:p>
        </w:tc>
        <w:tc>
          <w:tcPr>
            <w:tcW w:w="1063" w:type="dxa"/>
            <w:hideMark/>
          </w:tcPr>
          <w:p w14:paraId="61EEA364" w14:textId="77777777" w:rsidR="00FE53F1" w:rsidRPr="001564ED" w:rsidRDefault="00FE53F1" w:rsidP="00FE53F1">
            <w:pPr>
              <w:jc w:val="both"/>
              <w:rPr>
                <w:rFonts w:ascii="Times New Roman" w:hAnsi="Times New Roman" w:cs="Times New Roman"/>
                <w:b/>
                <w:bCs/>
                <w:sz w:val="18"/>
                <w:szCs w:val="18"/>
              </w:rPr>
            </w:pPr>
            <w:r w:rsidRPr="001564ED">
              <w:rPr>
                <w:rFonts w:ascii="Times New Roman" w:hAnsi="Times New Roman" w:cs="Times New Roman"/>
                <w:b/>
                <w:bCs/>
                <w:sz w:val="18"/>
                <w:szCs w:val="18"/>
              </w:rPr>
              <w:t>2026-2030</w:t>
            </w:r>
          </w:p>
        </w:tc>
        <w:tc>
          <w:tcPr>
            <w:tcW w:w="2102" w:type="dxa"/>
            <w:noWrap/>
            <w:hideMark/>
          </w:tcPr>
          <w:p w14:paraId="1AFF1543" w14:textId="77777777" w:rsidR="00FE53F1" w:rsidRPr="001564ED" w:rsidRDefault="00FE53F1" w:rsidP="00FE53F1">
            <w:pPr>
              <w:jc w:val="both"/>
              <w:rPr>
                <w:rFonts w:ascii="Times New Roman" w:hAnsi="Times New Roman" w:cs="Times New Roman"/>
                <w:b/>
                <w:bCs/>
                <w:sz w:val="18"/>
                <w:szCs w:val="18"/>
              </w:rPr>
            </w:pPr>
            <w:r w:rsidRPr="001564ED">
              <w:rPr>
                <w:rFonts w:ascii="Times New Roman" w:hAnsi="Times New Roman" w:cs="Times New Roman"/>
                <w:b/>
                <w:bCs/>
                <w:sz w:val="18"/>
                <w:szCs w:val="18"/>
              </w:rPr>
              <w:t>Katteallikas</w:t>
            </w:r>
          </w:p>
        </w:tc>
      </w:tr>
      <w:tr w:rsidR="00FE53F1" w:rsidRPr="001677F8" w14:paraId="20F10F24" w14:textId="77777777" w:rsidTr="00FE40FE">
        <w:trPr>
          <w:trHeight w:val="368"/>
        </w:trPr>
        <w:tc>
          <w:tcPr>
            <w:tcW w:w="1980" w:type="dxa"/>
            <w:shd w:val="clear" w:color="auto" w:fill="F2F2F2" w:themeFill="background1" w:themeFillShade="F2"/>
            <w:noWrap/>
            <w:hideMark/>
          </w:tcPr>
          <w:p w14:paraId="04984ED5" w14:textId="17D9EC04" w:rsidR="00FE53F1" w:rsidRPr="001564ED" w:rsidRDefault="00FE53F1" w:rsidP="00FE53F1">
            <w:pPr>
              <w:jc w:val="both"/>
              <w:rPr>
                <w:rFonts w:ascii="Times New Roman" w:hAnsi="Times New Roman" w:cs="Times New Roman"/>
                <w:b/>
                <w:bCs/>
                <w:sz w:val="18"/>
                <w:szCs w:val="18"/>
              </w:rPr>
            </w:pPr>
            <w:r w:rsidRPr="001564ED">
              <w:rPr>
                <w:rFonts w:ascii="Times New Roman" w:hAnsi="Times New Roman" w:cs="Times New Roman"/>
                <w:b/>
                <w:bCs/>
                <w:sz w:val="18"/>
                <w:szCs w:val="18"/>
              </w:rPr>
              <w:t>SOTSIAAL</w:t>
            </w:r>
            <w:r w:rsidR="00FE40FE">
              <w:rPr>
                <w:rFonts w:ascii="Times New Roman" w:hAnsi="Times New Roman" w:cs="Times New Roman"/>
                <w:b/>
                <w:bCs/>
                <w:sz w:val="18"/>
                <w:szCs w:val="18"/>
              </w:rPr>
              <w:t>-</w:t>
            </w:r>
            <w:r w:rsidRPr="001564ED">
              <w:rPr>
                <w:rFonts w:ascii="Times New Roman" w:hAnsi="Times New Roman" w:cs="Times New Roman"/>
                <w:b/>
                <w:bCs/>
                <w:sz w:val="18"/>
                <w:szCs w:val="18"/>
              </w:rPr>
              <w:t>KINDLUSTUSAMET</w:t>
            </w:r>
            <w:r w:rsidR="00FE40FE">
              <w:rPr>
                <w:rFonts w:ascii="Times New Roman" w:hAnsi="Times New Roman" w:cs="Times New Roman"/>
                <w:b/>
                <w:bCs/>
                <w:sz w:val="18"/>
                <w:szCs w:val="18"/>
              </w:rPr>
              <w:t>i kulud kokku</w:t>
            </w:r>
          </w:p>
        </w:tc>
        <w:tc>
          <w:tcPr>
            <w:tcW w:w="850" w:type="dxa"/>
            <w:shd w:val="clear" w:color="auto" w:fill="F2F2F2" w:themeFill="background1" w:themeFillShade="F2"/>
            <w:noWrap/>
            <w:hideMark/>
          </w:tcPr>
          <w:p w14:paraId="6214EB56" w14:textId="77777777" w:rsidR="00FE53F1" w:rsidRPr="001564ED" w:rsidRDefault="00FE53F1" w:rsidP="00FE40FE">
            <w:pPr>
              <w:jc w:val="right"/>
              <w:rPr>
                <w:rFonts w:ascii="Times New Roman" w:hAnsi="Times New Roman" w:cs="Times New Roman"/>
                <w:sz w:val="18"/>
                <w:szCs w:val="18"/>
              </w:rPr>
            </w:pPr>
            <w:r w:rsidRPr="001564ED">
              <w:rPr>
                <w:rFonts w:ascii="Times New Roman" w:hAnsi="Times New Roman" w:cs="Times New Roman"/>
                <w:sz w:val="18"/>
                <w:szCs w:val="18"/>
              </w:rPr>
              <w:t> </w:t>
            </w:r>
          </w:p>
        </w:tc>
        <w:tc>
          <w:tcPr>
            <w:tcW w:w="993" w:type="dxa"/>
            <w:shd w:val="clear" w:color="auto" w:fill="F2F2F2" w:themeFill="background1" w:themeFillShade="F2"/>
            <w:noWrap/>
            <w:hideMark/>
          </w:tcPr>
          <w:p w14:paraId="579537A7" w14:textId="77777777" w:rsidR="00FE53F1" w:rsidRPr="001564ED" w:rsidRDefault="00FE53F1" w:rsidP="00FE40FE">
            <w:pPr>
              <w:jc w:val="right"/>
              <w:rPr>
                <w:rFonts w:ascii="Times New Roman" w:hAnsi="Times New Roman" w:cs="Times New Roman"/>
                <w:sz w:val="18"/>
                <w:szCs w:val="18"/>
              </w:rPr>
            </w:pPr>
            <w:r w:rsidRPr="001564ED">
              <w:rPr>
                <w:rFonts w:ascii="Times New Roman" w:hAnsi="Times New Roman" w:cs="Times New Roman"/>
                <w:sz w:val="18"/>
                <w:szCs w:val="18"/>
              </w:rPr>
              <w:t> </w:t>
            </w:r>
          </w:p>
        </w:tc>
        <w:tc>
          <w:tcPr>
            <w:tcW w:w="992" w:type="dxa"/>
            <w:shd w:val="clear" w:color="auto" w:fill="F2F2F2" w:themeFill="background1" w:themeFillShade="F2"/>
            <w:noWrap/>
            <w:hideMark/>
          </w:tcPr>
          <w:p w14:paraId="1284F3B6" w14:textId="77777777" w:rsidR="00FE53F1" w:rsidRPr="001564ED" w:rsidRDefault="00FE53F1" w:rsidP="00FE40FE">
            <w:pPr>
              <w:jc w:val="right"/>
              <w:rPr>
                <w:rFonts w:ascii="Times New Roman" w:hAnsi="Times New Roman" w:cs="Times New Roman"/>
                <w:b/>
                <w:bCs/>
                <w:sz w:val="18"/>
                <w:szCs w:val="18"/>
              </w:rPr>
            </w:pPr>
            <w:r w:rsidRPr="001564ED">
              <w:rPr>
                <w:rFonts w:ascii="Times New Roman" w:hAnsi="Times New Roman" w:cs="Times New Roman"/>
                <w:b/>
                <w:bCs/>
                <w:sz w:val="18"/>
                <w:szCs w:val="18"/>
              </w:rPr>
              <w:t>203 873</w:t>
            </w:r>
          </w:p>
        </w:tc>
        <w:tc>
          <w:tcPr>
            <w:tcW w:w="992" w:type="dxa"/>
            <w:shd w:val="clear" w:color="auto" w:fill="F2F2F2" w:themeFill="background1" w:themeFillShade="F2"/>
            <w:noWrap/>
            <w:hideMark/>
          </w:tcPr>
          <w:p w14:paraId="11865221" w14:textId="77777777" w:rsidR="00FE53F1" w:rsidRPr="001564ED" w:rsidRDefault="00FE53F1" w:rsidP="00FE40FE">
            <w:pPr>
              <w:jc w:val="right"/>
              <w:rPr>
                <w:rFonts w:ascii="Times New Roman" w:hAnsi="Times New Roman" w:cs="Times New Roman"/>
                <w:b/>
                <w:bCs/>
                <w:sz w:val="18"/>
                <w:szCs w:val="18"/>
              </w:rPr>
            </w:pPr>
            <w:r w:rsidRPr="001564ED">
              <w:rPr>
                <w:rFonts w:ascii="Times New Roman" w:hAnsi="Times New Roman" w:cs="Times New Roman"/>
                <w:b/>
                <w:bCs/>
                <w:sz w:val="18"/>
                <w:szCs w:val="18"/>
              </w:rPr>
              <w:t>351 045</w:t>
            </w:r>
          </w:p>
        </w:tc>
        <w:tc>
          <w:tcPr>
            <w:tcW w:w="804" w:type="dxa"/>
            <w:shd w:val="clear" w:color="auto" w:fill="F2F2F2" w:themeFill="background1" w:themeFillShade="F2"/>
            <w:noWrap/>
            <w:hideMark/>
          </w:tcPr>
          <w:p w14:paraId="69097AA0" w14:textId="77777777" w:rsidR="00FE53F1" w:rsidRPr="001564ED" w:rsidRDefault="00FE53F1" w:rsidP="00FE40FE">
            <w:pPr>
              <w:jc w:val="right"/>
              <w:rPr>
                <w:rFonts w:ascii="Times New Roman" w:hAnsi="Times New Roman" w:cs="Times New Roman"/>
                <w:b/>
                <w:bCs/>
                <w:sz w:val="18"/>
                <w:szCs w:val="18"/>
              </w:rPr>
            </w:pPr>
            <w:r w:rsidRPr="001564ED">
              <w:rPr>
                <w:rFonts w:ascii="Times New Roman" w:hAnsi="Times New Roman" w:cs="Times New Roman"/>
                <w:b/>
                <w:bCs/>
                <w:sz w:val="18"/>
                <w:szCs w:val="18"/>
              </w:rPr>
              <w:t>260 645</w:t>
            </w:r>
          </w:p>
        </w:tc>
        <w:tc>
          <w:tcPr>
            <w:tcW w:w="1063" w:type="dxa"/>
            <w:shd w:val="clear" w:color="auto" w:fill="F2F2F2" w:themeFill="background1" w:themeFillShade="F2"/>
            <w:noWrap/>
            <w:hideMark/>
          </w:tcPr>
          <w:p w14:paraId="2BB246A2" w14:textId="77777777" w:rsidR="00FE53F1" w:rsidRPr="001564ED" w:rsidRDefault="00FE53F1" w:rsidP="00FE40FE">
            <w:pPr>
              <w:jc w:val="right"/>
              <w:rPr>
                <w:rFonts w:ascii="Times New Roman" w:hAnsi="Times New Roman" w:cs="Times New Roman"/>
                <w:b/>
                <w:bCs/>
                <w:sz w:val="18"/>
                <w:szCs w:val="18"/>
              </w:rPr>
            </w:pPr>
            <w:r w:rsidRPr="001564ED">
              <w:rPr>
                <w:rFonts w:ascii="Times New Roman" w:hAnsi="Times New Roman" w:cs="Times New Roman"/>
                <w:b/>
                <w:bCs/>
                <w:sz w:val="18"/>
                <w:szCs w:val="18"/>
              </w:rPr>
              <w:t>815 563</w:t>
            </w:r>
          </w:p>
        </w:tc>
        <w:tc>
          <w:tcPr>
            <w:tcW w:w="2102" w:type="dxa"/>
            <w:shd w:val="clear" w:color="auto" w:fill="F2F2F2" w:themeFill="background1" w:themeFillShade="F2"/>
            <w:noWrap/>
            <w:hideMark/>
          </w:tcPr>
          <w:p w14:paraId="714C8E03" w14:textId="77777777" w:rsidR="00FE53F1" w:rsidRPr="001564ED" w:rsidRDefault="00FE53F1" w:rsidP="00FE53F1">
            <w:pPr>
              <w:jc w:val="both"/>
              <w:rPr>
                <w:rFonts w:ascii="Times New Roman" w:hAnsi="Times New Roman" w:cs="Times New Roman"/>
                <w:sz w:val="18"/>
                <w:szCs w:val="18"/>
              </w:rPr>
            </w:pPr>
            <w:r w:rsidRPr="001564ED">
              <w:rPr>
                <w:rFonts w:ascii="Times New Roman" w:hAnsi="Times New Roman" w:cs="Times New Roman"/>
                <w:sz w:val="18"/>
                <w:szCs w:val="18"/>
              </w:rPr>
              <w:t> </w:t>
            </w:r>
          </w:p>
        </w:tc>
      </w:tr>
      <w:tr w:rsidR="00FE53F1" w:rsidRPr="001677F8" w14:paraId="78229953" w14:textId="77777777" w:rsidTr="00FE40FE">
        <w:trPr>
          <w:trHeight w:val="457"/>
        </w:trPr>
        <w:tc>
          <w:tcPr>
            <w:tcW w:w="1980" w:type="dxa"/>
            <w:vMerge w:val="restart"/>
            <w:hideMark/>
          </w:tcPr>
          <w:p w14:paraId="5ADE89E7" w14:textId="77777777" w:rsidR="00FE53F1" w:rsidRPr="001564ED" w:rsidRDefault="00FE53F1" w:rsidP="00FE53F1">
            <w:pPr>
              <w:jc w:val="both"/>
              <w:rPr>
                <w:rFonts w:ascii="Times New Roman" w:hAnsi="Times New Roman" w:cs="Times New Roman"/>
                <w:sz w:val="18"/>
                <w:szCs w:val="18"/>
              </w:rPr>
            </w:pPr>
            <w:r w:rsidRPr="001564ED">
              <w:rPr>
                <w:rFonts w:ascii="Times New Roman" w:hAnsi="Times New Roman" w:cs="Times New Roman"/>
                <w:sz w:val="18"/>
                <w:szCs w:val="18"/>
              </w:rPr>
              <w:t>Füüsilise Euroopa Liidu puudega isiku kaardi ja parkimiskaardi trükkimise ja saatmisega kaasnev kulu (KM-ta)</w:t>
            </w:r>
          </w:p>
        </w:tc>
        <w:tc>
          <w:tcPr>
            <w:tcW w:w="850" w:type="dxa"/>
            <w:noWrap/>
            <w:hideMark/>
          </w:tcPr>
          <w:p w14:paraId="265D5B1B" w14:textId="77777777" w:rsidR="00FE53F1" w:rsidRPr="001564ED" w:rsidRDefault="00FE53F1" w:rsidP="00FE40FE">
            <w:pPr>
              <w:jc w:val="right"/>
              <w:rPr>
                <w:rFonts w:ascii="Times New Roman" w:hAnsi="Times New Roman" w:cs="Times New Roman"/>
                <w:sz w:val="18"/>
                <w:szCs w:val="18"/>
              </w:rPr>
            </w:pPr>
            <w:r w:rsidRPr="001564ED">
              <w:rPr>
                <w:rFonts w:ascii="Times New Roman" w:hAnsi="Times New Roman" w:cs="Times New Roman"/>
                <w:sz w:val="18"/>
                <w:szCs w:val="18"/>
              </w:rPr>
              <w:t> </w:t>
            </w:r>
          </w:p>
        </w:tc>
        <w:tc>
          <w:tcPr>
            <w:tcW w:w="993" w:type="dxa"/>
            <w:noWrap/>
            <w:hideMark/>
          </w:tcPr>
          <w:p w14:paraId="667CDBC5" w14:textId="77777777" w:rsidR="00FE53F1" w:rsidRPr="001564ED" w:rsidRDefault="00FE53F1" w:rsidP="00FE40FE">
            <w:pPr>
              <w:jc w:val="right"/>
              <w:rPr>
                <w:rFonts w:ascii="Times New Roman" w:hAnsi="Times New Roman" w:cs="Times New Roman"/>
                <w:sz w:val="18"/>
                <w:szCs w:val="18"/>
              </w:rPr>
            </w:pPr>
            <w:r w:rsidRPr="001564ED">
              <w:rPr>
                <w:rFonts w:ascii="Times New Roman" w:hAnsi="Times New Roman" w:cs="Times New Roman"/>
                <w:sz w:val="18"/>
                <w:szCs w:val="18"/>
              </w:rPr>
              <w:t> </w:t>
            </w:r>
          </w:p>
        </w:tc>
        <w:tc>
          <w:tcPr>
            <w:tcW w:w="992" w:type="dxa"/>
            <w:noWrap/>
            <w:hideMark/>
          </w:tcPr>
          <w:p w14:paraId="5F0800E9" w14:textId="77777777" w:rsidR="00FE53F1" w:rsidRPr="001564ED" w:rsidRDefault="00FE53F1" w:rsidP="00FE40FE">
            <w:pPr>
              <w:jc w:val="right"/>
              <w:rPr>
                <w:rFonts w:ascii="Times New Roman" w:hAnsi="Times New Roman" w:cs="Times New Roman"/>
                <w:sz w:val="18"/>
                <w:szCs w:val="18"/>
              </w:rPr>
            </w:pPr>
            <w:r w:rsidRPr="001564ED">
              <w:rPr>
                <w:rFonts w:ascii="Times New Roman" w:hAnsi="Times New Roman" w:cs="Times New Roman"/>
                <w:sz w:val="18"/>
                <w:szCs w:val="18"/>
              </w:rPr>
              <w:t>35 000</w:t>
            </w:r>
          </w:p>
        </w:tc>
        <w:tc>
          <w:tcPr>
            <w:tcW w:w="992" w:type="dxa"/>
            <w:noWrap/>
            <w:hideMark/>
          </w:tcPr>
          <w:p w14:paraId="5117DD82" w14:textId="77777777" w:rsidR="00FE53F1" w:rsidRPr="001564ED" w:rsidRDefault="00FE53F1" w:rsidP="00FE40FE">
            <w:pPr>
              <w:jc w:val="right"/>
              <w:rPr>
                <w:rFonts w:ascii="Times New Roman" w:hAnsi="Times New Roman" w:cs="Times New Roman"/>
                <w:sz w:val="18"/>
                <w:szCs w:val="18"/>
              </w:rPr>
            </w:pPr>
            <w:r w:rsidRPr="001564ED">
              <w:rPr>
                <w:rFonts w:ascii="Times New Roman" w:hAnsi="Times New Roman" w:cs="Times New Roman"/>
                <w:sz w:val="18"/>
                <w:szCs w:val="18"/>
              </w:rPr>
              <w:t>70 000</w:t>
            </w:r>
          </w:p>
        </w:tc>
        <w:tc>
          <w:tcPr>
            <w:tcW w:w="804" w:type="dxa"/>
            <w:noWrap/>
            <w:hideMark/>
          </w:tcPr>
          <w:p w14:paraId="1B99AF87" w14:textId="77777777" w:rsidR="00FE53F1" w:rsidRPr="001564ED" w:rsidRDefault="00FE53F1" w:rsidP="00FE40FE">
            <w:pPr>
              <w:jc w:val="right"/>
              <w:rPr>
                <w:rFonts w:ascii="Times New Roman" w:hAnsi="Times New Roman" w:cs="Times New Roman"/>
                <w:sz w:val="18"/>
                <w:szCs w:val="18"/>
              </w:rPr>
            </w:pPr>
            <w:r w:rsidRPr="001564ED">
              <w:rPr>
                <w:rFonts w:ascii="Times New Roman" w:hAnsi="Times New Roman" w:cs="Times New Roman"/>
                <w:sz w:val="18"/>
                <w:szCs w:val="18"/>
              </w:rPr>
              <w:t>70 000</w:t>
            </w:r>
          </w:p>
        </w:tc>
        <w:tc>
          <w:tcPr>
            <w:tcW w:w="1063" w:type="dxa"/>
            <w:noWrap/>
            <w:hideMark/>
          </w:tcPr>
          <w:p w14:paraId="71EF85B6" w14:textId="77777777" w:rsidR="00FE53F1" w:rsidRPr="001564ED" w:rsidRDefault="00FE53F1" w:rsidP="00FE40FE">
            <w:pPr>
              <w:jc w:val="right"/>
              <w:rPr>
                <w:rFonts w:ascii="Times New Roman" w:hAnsi="Times New Roman" w:cs="Times New Roman"/>
                <w:b/>
                <w:bCs/>
                <w:sz w:val="18"/>
                <w:szCs w:val="18"/>
              </w:rPr>
            </w:pPr>
            <w:r w:rsidRPr="001564ED">
              <w:rPr>
                <w:rFonts w:ascii="Times New Roman" w:hAnsi="Times New Roman" w:cs="Times New Roman"/>
                <w:b/>
                <w:bCs/>
                <w:sz w:val="18"/>
                <w:szCs w:val="18"/>
              </w:rPr>
              <w:t>175 000</w:t>
            </w:r>
          </w:p>
        </w:tc>
        <w:tc>
          <w:tcPr>
            <w:tcW w:w="2102" w:type="dxa"/>
            <w:noWrap/>
            <w:hideMark/>
          </w:tcPr>
          <w:p w14:paraId="0CE995C0" w14:textId="77777777" w:rsidR="00FE53F1" w:rsidRPr="001564ED" w:rsidRDefault="00FE53F1" w:rsidP="00FE40FE">
            <w:pPr>
              <w:rPr>
                <w:rFonts w:ascii="Times New Roman" w:hAnsi="Times New Roman" w:cs="Times New Roman"/>
                <w:sz w:val="18"/>
                <w:szCs w:val="18"/>
              </w:rPr>
            </w:pPr>
            <w:r w:rsidRPr="001564ED">
              <w:rPr>
                <w:rFonts w:ascii="Times New Roman" w:hAnsi="Times New Roman" w:cs="Times New Roman"/>
                <w:sz w:val="18"/>
                <w:szCs w:val="18"/>
              </w:rPr>
              <w:t>SKA piirmääraga eelarve</w:t>
            </w:r>
          </w:p>
        </w:tc>
      </w:tr>
      <w:tr w:rsidR="00FE53F1" w:rsidRPr="001677F8" w14:paraId="3ED6D392" w14:textId="77777777" w:rsidTr="00FE40FE">
        <w:trPr>
          <w:trHeight w:val="457"/>
        </w:trPr>
        <w:tc>
          <w:tcPr>
            <w:tcW w:w="1980" w:type="dxa"/>
            <w:vMerge/>
            <w:hideMark/>
          </w:tcPr>
          <w:p w14:paraId="6260F64B" w14:textId="77777777" w:rsidR="00FE53F1" w:rsidRPr="001564ED" w:rsidRDefault="00FE53F1" w:rsidP="00FE53F1">
            <w:pPr>
              <w:jc w:val="both"/>
              <w:rPr>
                <w:rFonts w:ascii="Times New Roman" w:hAnsi="Times New Roman" w:cs="Times New Roman"/>
                <w:sz w:val="18"/>
                <w:szCs w:val="18"/>
              </w:rPr>
            </w:pPr>
          </w:p>
        </w:tc>
        <w:tc>
          <w:tcPr>
            <w:tcW w:w="850" w:type="dxa"/>
            <w:noWrap/>
            <w:hideMark/>
          </w:tcPr>
          <w:p w14:paraId="3CD57FE0" w14:textId="77777777" w:rsidR="00FE53F1" w:rsidRPr="001564ED" w:rsidRDefault="00FE53F1" w:rsidP="00FE40FE">
            <w:pPr>
              <w:jc w:val="right"/>
              <w:rPr>
                <w:rFonts w:ascii="Times New Roman" w:hAnsi="Times New Roman" w:cs="Times New Roman"/>
                <w:sz w:val="18"/>
                <w:szCs w:val="18"/>
              </w:rPr>
            </w:pPr>
            <w:r w:rsidRPr="001564ED">
              <w:rPr>
                <w:rFonts w:ascii="Times New Roman" w:hAnsi="Times New Roman" w:cs="Times New Roman"/>
                <w:sz w:val="18"/>
                <w:szCs w:val="18"/>
              </w:rPr>
              <w:t> </w:t>
            </w:r>
          </w:p>
        </w:tc>
        <w:tc>
          <w:tcPr>
            <w:tcW w:w="993" w:type="dxa"/>
            <w:noWrap/>
            <w:hideMark/>
          </w:tcPr>
          <w:p w14:paraId="65978C0A" w14:textId="77777777" w:rsidR="00FE53F1" w:rsidRPr="001564ED" w:rsidRDefault="00FE53F1" w:rsidP="00FE40FE">
            <w:pPr>
              <w:jc w:val="right"/>
              <w:rPr>
                <w:rFonts w:ascii="Times New Roman" w:hAnsi="Times New Roman" w:cs="Times New Roman"/>
                <w:sz w:val="18"/>
                <w:szCs w:val="18"/>
              </w:rPr>
            </w:pPr>
            <w:r w:rsidRPr="001564ED">
              <w:rPr>
                <w:rFonts w:ascii="Times New Roman" w:hAnsi="Times New Roman" w:cs="Times New Roman"/>
                <w:sz w:val="18"/>
                <w:szCs w:val="18"/>
              </w:rPr>
              <w:t> </w:t>
            </w:r>
          </w:p>
        </w:tc>
        <w:tc>
          <w:tcPr>
            <w:tcW w:w="992" w:type="dxa"/>
            <w:noWrap/>
            <w:hideMark/>
          </w:tcPr>
          <w:p w14:paraId="01E44968" w14:textId="77777777" w:rsidR="00FE53F1" w:rsidRPr="001564ED" w:rsidRDefault="00FE53F1" w:rsidP="00FE40FE">
            <w:pPr>
              <w:jc w:val="right"/>
              <w:rPr>
                <w:rFonts w:ascii="Times New Roman" w:hAnsi="Times New Roman" w:cs="Times New Roman"/>
                <w:sz w:val="18"/>
                <w:szCs w:val="18"/>
              </w:rPr>
            </w:pPr>
            <w:r w:rsidRPr="001564ED">
              <w:rPr>
                <w:rFonts w:ascii="Times New Roman" w:hAnsi="Times New Roman" w:cs="Times New Roman"/>
                <w:sz w:val="18"/>
                <w:szCs w:val="18"/>
              </w:rPr>
              <w:t>85 600</w:t>
            </w:r>
          </w:p>
        </w:tc>
        <w:tc>
          <w:tcPr>
            <w:tcW w:w="992" w:type="dxa"/>
            <w:noWrap/>
            <w:hideMark/>
          </w:tcPr>
          <w:p w14:paraId="2DE0D23B" w14:textId="77777777" w:rsidR="00FE53F1" w:rsidRPr="001564ED" w:rsidRDefault="00FE53F1" w:rsidP="00FE40FE">
            <w:pPr>
              <w:jc w:val="right"/>
              <w:rPr>
                <w:rFonts w:ascii="Times New Roman" w:hAnsi="Times New Roman" w:cs="Times New Roman"/>
                <w:sz w:val="18"/>
                <w:szCs w:val="18"/>
              </w:rPr>
            </w:pPr>
            <w:r w:rsidRPr="001564ED">
              <w:rPr>
                <w:rFonts w:ascii="Times New Roman" w:hAnsi="Times New Roman" w:cs="Times New Roman"/>
                <w:sz w:val="18"/>
                <w:szCs w:val="18"/>
              </w:rPr>
              <w:t>182 500</w:t>
            </w:r>
          </w:p>
        </w:tc>
        <w:tc>
          <w:tcPr>
            <w:tcW w:w="804" w:type="dxa"/>
            <w:noWrap/>
            <w:hideMark/>
          </w:tcPr>
          <w:p w14:paraId="24EDE4CC" w14:textId="77777777" w:rsidR="00FE53F1" w:rsidRPr="001564ED" w:rsidRDefault="00FE53F1" w:rsidP="00FE40FE">
            <w:pPr>
              <w:jc w:val="right"/>
              <w:rPr>
                <w:rFonts w:ascii="Times New Roman" w:hAnsi="Times New Roman" w:cs="Times New Roman"/>
                <w:sz w:val="18"/>
                <w:szCs w:val="18"/>
              </w:rPr>
            </w:pPr>
            <w:r w:rsidRPr="001564ED">
              <w:rPr>
                <w:rFonts w:ascii="Times New Roman" w:hAnsi="Times New Roman" w:cs="Times New Roman"/>
                <w:sz w:val="18"/>
                <w:szCs w:val="18"/>
              </w:rPr>
              <w:t>92 100</w:t>
            </w:r>
          </w:p>
        </w:tc>
        <w:tc>
          <w:tcPr>
            <w:tcW w:w="1063" w:type="dxa"/>
            <w:noWrap/>
            <w:hideMark/>
          </w:tcPr>
          <w:p w14:paraId="556F3BE7" w14:textId="77777777" w:rsidR="00FE53F1" w:rsidRPr="001564ED" w:rsidRDefault="00FE53F1" w:rsidP="00FE40FE">
            <w:pPr>
              <w:jc w:val="right"/>
              <w:rPr>
                <w:rFonts w:ascii="Times New Roman" w:hAnsi="Times New Roman" w:cs="Times New Roman"/>
                <w:b/>
                <w:bCs/>
                <w:sz w:val="18"/>
                <w:szCs w:val="18"/>
              </w:rPr>
            </w:pPr>
            <w:r w:rsidRPr="001564ED">
              <w:rPr>
                <w:rFonts w:ascii="Times New Roman" w:hAnsi="Times New Roman" w:cs="Times New Roman"/>
                <w:b/>
                <w:bCs/>
                <w:sz w:val="18"/>
                <w:szCs w:val="18"/>
              </w:rPr>
              <w:t>360 200</w:t>
            </w:r>
          </w:p>
        </w:tc>
        <w:tc>
          <w:tcPr>
            <w:tcW w:w="2102" w:type="dxa"/>
            <w:hideMark/>
          </w:tcPr>
          <w:p w14:paraId="2759E5EF" w14:textId="77777777" w:rsidR="00FE53F1" w:rsidRPr="001564ED" w:rsidRDefault="00FE53F1" w:rsidP="00FE40FE">
            <w:pPr>
              <w:rPr>
                <w:rFonts w:ascii="Times New Roman" w:hAnsi="Times New Roman" w:cs="Times New Roman"/>
                <w:sz w:val="18"/>
                <w:szCs w:val="18"/>
              </w:rPr>
            </w:pPr>
            <w:r w:rsidRPr="001564ED">
              <w:rPr>
                <w:rFonts w:ascii="Times New Roman" w:hAnsi="Times New Roman" w:cs="Times New Roman"/>
                <w:sz w:val="18"/>
                <w:szCs w:val="18"/>
              </w:rPr>
              <w:t xml:space="preserve">RES 2028-2031 lisataotlus </w:t>
            </w:r>
          </w:p>
        </w:tc>
      </w:tr>
      <w:tr w:rsidR="00FE53F1" w:rsidRPr="001677F8" w14:paraId="58884357" w14:textId="77777777" w:rsidTr="00FE40FE">
        <w:trPr>
          <w:trHeight w:val="427"/>
        </w:trPr>
        <w:tc>
          <w:tcPr>
            <w:tcW w:w="1980" w:type="dxa"/>
            <w:vMerge/>
            <w:hideMark/>
          </w:tcPr>
          <w:p w14:paraId="527F6865" w14:textId="77777777" w:rsidR="00FE53F1" w:rsidRPr="001564ED" w:rsidRDefault="00FE53F1" w:rsidP="00FE53F1">
            <w:pPr>
              <w:jc w:val="both"/>
              <w:rPr>
                <w:rFonts w:ascii="Times New Roman" w:hAnsi="Times New Roman" w:cs="Times New Roman"/>
                <w:sz w:val="18"/>
                <w:szCs w:val="18"/>
              </w:rPr>
            </w:pPr>
          </w:p>
        </w:tc>
        <w:tc>
          <w:tcPr>
            <w:tcW w:w="850" w:type="dxa"/>
            <w:noWrap/>
            <w:hideMark/>
          </w:tcPr>
          <w:p w14:paraId="7CD4DB28" w14:textId="77777777" w:rsidR="00FE53F1" w:rsidRPr="001564ED" w:rsidRDefault="00FE53F1" w:rsidP="00FE40FE">
            <w:pPr>
              <w:jc w:val="right"/>
              <w:rPr>
                <w:rFonts w:ascii="Times New Roman" w:hAnsi="Times New Roman" w:cs="Times New Roman"/>
                <w:sz w:val="18"/>
                <w:szCs w:val="18"/>
              </w:rPr>
            </w:pPr>
            <w:r w:rsidRPr="001564ED">
              <w:rPr>
                <w:rFonts w:ascii="Times New Roman" w:hAnsi="Times New Roman" w:cs="Times New Roman"/>
                <w:sz w:val="18"/>
                <w:szCs w:val="18"/>
              </w:rPr>
              <w:t> </w:t>
            </w:r>
          </w:p>
        </w:tc>
        <w:tc>
          <w:tcPr>
            <w:tcW w:w="993" w:type="dxa"/>
            <w:noWrap/>
            <w:hideMark/>
          </w:tcPr>
          <w:p w14:paraId="0CE88006" w14:textId="77777777" w:rsidR="00FE53F1" w:rsidRPr="001564ED" w:rsidRDefault="00FE53F1" w:rsidP="00FE40FE">
            <w:pPr>
              <w:jc w:val="right"/>
              <w:rPr>
                <w:rFonts w:ascii="Times New Roman" w:hAnsi="Times New Roman" w:cs="Times New Roman"/>
                <w:sz w:val="18"/>
                <w:szCs w:val="18"/>
              </w:rPr>
            </w:pPr>
            <w:r w:rsidRPr="001564ED">
              <w:rPr>
                <w:rFonts w:ascii="Times New Roman" w:hAnsi="Times New Roman" w:cs="Times New Roman"/>
                <w:sz w:val="18"/>
                <w:szCs w:val="18"/>
              </w:rPr>
              <w:t> </w:t>
            </w:r>
          </w:p>
        </w:tc>
        <w:tc>
          <w:tcPr>
            <w:tcW w:w="992" w:type="dxa"/>
            <w:shd w:val="clear" w:color="auto" w:fill="F2F2F2" w:themeFill="background1" w:themeFillShade="F2"/>
            <w:noWrap/>
            <w:hideMark/>
          </w:tcPr>
          <w:p w14:paraId="4E842EA3" w14:textId="77777777" w:rsidR="00FE53F1" w:rsidRPr="001564ED" w:rsidRDefault="00FE53F1" w:rsidP="00FE40FE">
            <w:pPr>
              <w:jc w:val="right"/>
              <w:rPr>
                <w:rFonts w:ascii="Times New Roman" w:hAnsi="Times New Roman" w:cs="Times New Roman"/>
                <w:b/>
                <w:bCs/>
                <w:sz w:val="18"/>
                <w:szCs w:val="18"/>
              </w:rPr>
            </w:pPr>
            <w:r w:rsidRPr="001564ED">
              <w:rPr>
                <w:rFonts w:ascii="Times New Roman" w:hAnsi="Times New Roman" w:cs="Times New Roman"/>
                <w:b/>
                <w:bCs/>
                <w:sz w:val="18"/>
                <w:szCs w:val="18"/>
              </w:rPr>
              <w:t>120 600</w:t>
            </w:r>
          </w:p>
        </w:tc>
        <w:tc>
          <w:tcPr>
            <w:tcW w:w="992" w:type="dxa"/>
            <w:shd w:val="clear" w:color="auto" w:fill="F2F2F2" w:themeFill="background1" w:themeFillShade="F2"/>
            <w:noWrap/>
            <w:hideMark/>
          </w:tcPr>
          <w:p w14:paraId="3FFDEF7E" w14:textId="77777777" w:rsidR="00FE53F1" w:rsidRPr="001564ED" w:rsidRDefault="00FE53F1" w:rsidP="00FE40FE">
            <w:pPr>
              <w:jc w:val="right"/>
              <w:rPr>
                <w:rFonts w:ascii="Times New Roman" w:hAnsi="Times New Roman" w:cs="Times New Roman"/>
                <w:b/>
                <w:bCs/>
                <w:sz w:val="18"/>
                <w:szCs w:val="18"/>
              </w:rPr>
            </w:pPr>
            <w:r w:rsidRPr="001564ED">
              <w:rPr>
                <w:rFonts w:ascii="Times New Roman" w:hAnsi="Times New Roman" w:cs="Times New Roman"/>
                <w:b/>
                <w:bCs/>
                <w:sz w:val="18"/>
                <w:szCs w:val="18"/>
              </w:rPr>
              <w:t>252 500</w:t>
            </w:r>
          </w:p>
        </w:tc>
        <w:tc>
          <w:tcPr>
            <w:tcW w:w="804" w:type="dxa"/>
            <w:shd w:val="clear" w:color="auto" w:fill="F2F2F2" w:themeFill="background1" w:themeFillShade="F2"/>
            <w:noWrap/>
            <w:hideMark/>
          </w:tcPr>
          <w:p w14:paraId="0BD98B2B" w14:textId="77777777" w:rsidR="00FE53F1" w:rsidRPr="001564ED" w:rsidRDefault="00FE53F1" w:rsidP="00FE40FE">
            <w:pPr>
              <w:jc w:val="right"/>
              <w:rPr>
                <w:rFonts w:ascii="Times New Roman" w:hAnsi="Times New Roman" w:cs="Times New Roman"/>
                <w:b/>
                <w:bCs/>
                <w:sz w:val="18"/>
                <w:szCs w:val="18"/>
              </w:rPr>
            </w:pPr>
            <w:r w:rsidRPr="001564ED">
              <w:rPr>
                <w:rFonts w:ascii="Times New Roman" w:hAnsi="Times New Roman" w:cs="Times New Roman"/>
                <w:b/>
                <w:bCs/>
                <w:sz w:val="18"/>
                <w:szCs w:val="18"/>
              </w:rPr>
              <w:t>162 100</w:t>
            </w:r>
          </w:p>
        </w:tc>
        <w:tc>
          <w:tcPr>
            <w:tcW w:w="1063" w:type="dxa"/>
            <w:shd w:val="clear" w:color="auto" w:fill="F2F2F2" w:themeFill="background1" w:themeFillShade="F2"/>
            <w:noWrap/>
            <w:hideMark/>
          </w:tcPr>
          <w:p w14:paraId="33BCB4A8" w14:textId="77777777" w:rsidR="00FE53F1" w:rsidRPr="001564ED" w:rsidRDefault="00FE53F1" w:rsidP="00FE40FE">
            <w:pPr>
              <w:jc w:val="right"/>
              <w:rPr>
                <w:rFonts w:ascii="Times New Roman" w:hAnsi="Times New Roman" w:cs="Times New Roman"/>
                <w:b/>
                <w:bCs/>
                <w:sz w:val="18"/>
                <w:szCs w:val="18"/>
              </w:rPr>
            </w:pPr>
            <w:r w:rsidRPr="001564ED">
              <w:rPr>
                <w:rFonts w:ascii="Times New Roman" w:hAnsi="Times New Roman" w:cs="Times New Roman"/>
                <w:b/>
                <w:bCs/>
                <w:sz w:val="18"/>
                <w:szCs w:val="18"/>
              </w:rPr>
              <w:t>535 200</w:t>
            </w:r>
          </w:p>
        </w:tc>
        <w:tc>
          <w:tcPr>
            <w:tcW w:w="2102" w:type="dxa"/>
            <w:shd w:val="clear" w:color="auto" w:fill="F2F2F2" w:themeFill="background1" w:themeFillShade="F2"/>
            <w:hideMark/>
          </w:tcPr>
          <w:p w14:paraId="696B682C" w14:textId="110FDA96" w:rsidR="00FE53F1" w:rsidRPr="001564ED" w:rsidRDefault="00FE53F1" w:rsidP="00FE40FE">
            <w:pPr>
              <w:rPr>
                <w:rFonts w:ascii="Times New Roman" w:hAnsi="Times New Roman" w:cs="Times New Roman"/>
                <w:b/>
                <w:bCs/>
                <w:sz w:val="18"/>
                <w:szCs w:val="18"/>
              </w:rPr>
            </w:pPr>
            <w:r w:rsidRPr="001564ED">
              <w:rPr>
                <w:rFonts w:ascii="Times New Roman" w:hAnsi="Times New Roman" w:cs="Times New Roman"/>
                <w:b/>
                <w:bCs/>
                <w:sz w:val="18"/>
                <w:szCs w:val="18"/>
              </w:rPr>
              <w:t>Kokku</w:t>
            </w:r>
            <w:r w:rsidR="00FE40FE">
              <w:rPr>
                <w:rFonts w:ascii="Times New Roman" w:hAnsi="Times New Roman" w:cs="Times New Roman"/>
                <w:b/>
                <w:bCs/>
                <w:sz w:val="18"/>
                <w:szCs w:val="18"/>
              </w:rPr>
              <w:t xml:space="preserve"> kaartide kulud</w:t>
            </w:r>
          </w:p>
        </w:tc>
      </w:tr>
      <w:tr w:rsidR="00FE53F1" w:rsidRPr="001677F8" w14:paraId="6D9F9948" w14:textId="77777777" w:rsidTr="00FE40FE">
        <w:trPr>
          <w:trHeight w:val="442"/>
        </w:trPr>
        <w:tc>
          <w:tcPr>
            <w:tcW w:w="1980" w:type="dxa"/>
            <w:vMerge w:val="restart"/>
            <w:hideMark/>
          </w:tcPr>
          <w:p w14:paraId="7E8C34E5" w14:textId="77777777" w:rsidR="00FE53F1" w:rsidRPr="001564ED" w:rsidRDefault="00FE53F1" w:rsidP="00FE40FE">
            <w:pPr>
              <w:rPr>
                <w:rFonts w:ascii="Times New Roman" w:hAnsi="Times New Roman" w:cs="Times New Roman"/>
                <w:sz w:val="18"/>
                <w:szCs w:val="18"/>
              </w:rPr>
            </w:pPr>
            <w:r w:rsidRPr="001564ED">
              <w:rPr>
                <w:rFonts w:ascii="Times New Roman" w:hAnsi="Times New Roman" w:cs="Times New Roman"/>
                <w:sz w:val="18"/>
                <w:szCs w:val="18"/>
              </w:rPr>
              <w:t>SKA tööjõukulu direktiivist tulenevate täiendavate ülesannete tegemiseks</w:t>
            </w:r>
          </w:p>
        </w:tc>
        <w:tc>
          <w:tcPr>
            <w:tcW w:w="850" w:type="dxa"/>
            <w:noWrap/>
            <w:hideMark/>
          </w:tcPr>
          <w:p w14:paraId="63D642A7" w14:textId="77777777" w:rsidR="00FE53F1" w:rsidRPr="001564ED" w:rsidRDefault="00FE53F1" w:rsidP="00FE40FE">
            <w:pPr>
              <w:jc w:val="right"/>
              <w:rPr>
                <w:rFonts w:ascii="Times New Roman" w:hAnsi="Times New Roman" w:cs="Times New Roman"/>
                <w:sz w:val="18"/>
                <w:szCs w:val="18"/>
              </w:rPr>
            </w:pPr>
            <w:r w:rsidRPr="001564ED">
              <w:rPr>
                <w:rFonts w:ascii="Times New Roman" w:hAnsi="Times New Roman" w:cs="Times New Roman"/>
                <w:sz w:val="18"/>
                <w:szCs w:val="18"/>
              </w:rPr>
              <w:t> </w:t>
            </w:r>
          </w:p>
        </w:tc>
        <w:tc>
          <w:tcPr>
            <w:tcW w:w="993" w:type="dxa"/>
            <w:noWrap/>
            <w:hideMark/>
          </w:tcPr>
          <w:p w14:paraId="2DC7FE79" w14:textId="77777777" w:rsidR="00FE53F1" w:rsidRPr="001564ED" w:rsidRDefault="00FE53F1" w:rsidP="00FE40FE">
            <w:pPr>
              <w:jc w:val="right"/>
              <w:rPr>
                <w:rFonts w:ascii="Times New Roman" w:hAnsi="Times New Roman" w:cs="Times New Roman"/>
                <w:sz w:val="18"/>
                <w:szCs w:val="18"/>
              </w:rPr>
            </w:pPr>
            <w:r w:rsidRPr="001564ED">
              <w:rPr>
                <w:rFonts w:ascii="Times New Roman" w:hAnsi="Times New Roman" w:cs="Times New Roman"/>
                <w:sz w:val="18"/>
                <w:szCs w:val="18"/>
              </w:rPr>
              <w:t> </w:t>
            </w:r>
          </w:p>
        </w:tc>
        <w:tc>
          <w:tcPr>
            <w:tcW w:w="992" w:type="dxa"/>
            <w:noWrap/>
            <w:hideMark/>
          </w:tcPr>
          <w:p w14:paraId="6C7A40D2" w14:textId="77777777" w:rsidR="00FE53F1" w:rsidRPr="001564ED" w:rsidRDefault="00FE53F1" w:rsidP="00FE40FE">
            <w:pPr>
              <w:jc w:val="right"/>
              <w:rPr>
                <w:rFonts w:ascii="Times New Roman" w:hAnsi="Times New Roman" w:cs="Times New Roman"/>
                <w:sz w:val="18"/>
                <w:szCs w:val="18"/>
              </w:rPr>
            </w:pPr>
            <w:r w:rsidRPr="001564ED">
              <w:rPr>
                <w:rFonts w:ascii="Times New Roman" w:hAnsi="Times New Roman" w:cs="Times New Roman"/>
                <w:sz w:val="18"/>
                <w:szCs w:val="18"/>
              </w:rPr>
              <w:t>15 273</w:t>
            </w:r>
          </w:p>
        </w:tc>
        <w:tc>
          <w:tcPr>
            <w:tcW w:w="992" w:type="dxa"/>
            <w:noWrap/>
            <w:hideMark/>
          </w:tcPr>
          <w:p w14:paraId="2915A277" w14:textId="77777777" w:rsidR="00FE53F1" w:rsidRPr="001564ED" w:rsidRDefault="00FE53F1" w:rsidP="00FE40FE">
            <w:pPr>
              <w:jc w:val="right"/>
              <w:rPr>
                <w:rFonts w:ascii="Times New Roman" w:hAnsi="Times New Roman" w:cs="Times New Roman"/>
                <w:sz w:val="18"/>
                <w:szCs w:val="18"/>
              </w:rPr>
            </w:pPr>
            <w:r w:rsidRPr="001564ED">
              <w:rPr>
                <w:rFonts w:ascii="Times New Roman" w:hAnsi="Times New Roman" w:cs="Times New Roman"/>
                <w:sz w:val="18"/>
                <w:szCs w:val="18"/>
              </w:rPr>
              <w:t>30 545</w:t>
            </w:r>
          </w:p>
        </w:tc>
        <w:tc>
          <w:tcPr>
            <w:tcW w:w="804" w:type="dxa"/>
            <w:noWrap/>
            <w:hideMark/>
          </w:tcPr>
          <w:p w14:paraId="3E06718B" w14:textId="77777777" w:rsidR="00FE53F1" w:rsidRPr="001564ED" w:rsidRDefault="00FE53F1" w:rsidP="00FE40FE">
            <w:pPr>
              <w:jc w:val="right"/>
              <w:rPr>
                <w:rFonts w:ascii="Times New Roman" w:hAnsi="Times New Roman" w:cs="Times New Roman"/>
                <w:sz w:val="18"/>
                <w:szCs w:val="18"/>
              </w:rPr>
            </w:pPr>
            <w:r w:rsidRPr="001564ED">
              <w:rPr>
                <w:rFonts w:ascii="Times New Roman" w:hAnsi="Times New Roman" w:cs="Times New Roman"/>
                <w:sz w:val="18"/>
                <w:szCs w:val="18"/>
              </w:rPr>
              <w:t>30 545</w:t>
            </w:r>
          </w:p>
        </w:tc>
        <w:tc>
          <w:tcPr>
            <w:tcW w:w="1063" w:type="dxa"/>
            <w:noWrap/>
            <w:hideMark/>
          </w:tcPr>
          <w:p w14:paraId="183EB1D2" w14:textId="77777777" w:rsidR="00FE53F1" w:rsidRPr="001564ED" w:rsidRDefault="00FE53F1" w:rsidP="00FE40FE">
            <w:pPr>
              <w:jc w:val="right"/>
              <w:rPr>
                <w:rFonts w:ascii="Times New Roman" w:hAnsi="Times New Roman" w:cs="Times New Roman"/>
                <w:b/>
                <w:bCs/>
                <w:sz w:val="18"/>
                <w:szCs w:val="18"/>
              </w:rPr>
            </w:pPr>
            <w:r w:rsidRPr="001564ED">
              <w:rPr>
                <w:rFonts w:ascii="Times New Roman" w:hAnsi="Times New Roman" w:cs="Times New Roman"/>
                <w:b/>
                <w:bCs/>
                <w:sz w:val="18"/>
                <w:szCs w:val="18"/>
              </w:rPr>
              <w:t>76 363</w:t>
            </w:r>
          </w:p>
        </w:tc>
        <w:tc>
          <w:tcPr>
            <w:tcW w:w="2102" w:type="dxa"/>
            <w:hideMark/>
          </w:tcPr>
          <w:p w14:paraId="38389457" w14:textId="77777777" w:rsidR="00FE53F1" w:rsidRPr="001564ED" w:rsidRDefault="00FE53F1" w:rsidP="00FE40FE">
            <w:pPr>
              <w:rPr>
                <w:rFonts w:ascii="Times New Roman" w:hAnsi="Times New Roman" w:cs="Times New Roman"/>
                <w:sz w:val="18"/>
                <w:szCs w:val="18"/>
              </w:rPr>
            </w:pPr>
            <w:r w:rsidRPr="001564ED">
              <w:rPr>
                <w:rFonts w:ascii="Times New Roman" w:hAnsi="Times New Roman" w:cs="Times New Roman"/>
                <w:sz w:val="18"/>
                <w:szCs w:val="18"/>
              </w:rPr>
              <w:t>SKA piirmääraga eelarve</w:t>
            </w:r>
          </w:p>
        </w:tc>
      </w:tr>
      <w:tr w:rsidR="00FE53F1" w:rsidRPr="001677F8" w14:paraId="7BAE7E7B" w14:textId="77777777" w:rsidTr="00FE40FE">
        <w:trPr>
          <w:trHeight w:val="471"/>
        </w:trPr>
        <w:tc>
          <w:tcPr>
            <w:tcW w:w="1980" w:type="dxa"/>
            <w:vMerge/>
            <w:hideMark/>
          </w:tcPr>
          <w:p w14:paraId="1EC84A88" w14:textId="77777777" w:rsidR="00FE53F1" w:rsidRPr="001564ED" w:rsidRDefault="00FE53F1" w:rsidP="00FE53F1">
            <w:pPr>
              <w:jc w:val="both"/>
              <w:rPr>
                <w:rFonts w:ascii="Times New Roman" w:hAnsi="Times New Roman" w:cs="Times New Roman"/>
                <w:sz w:val="18"/>
                <w:szCs w:val="18"/>
              </w:rPr>
            </w:pPr>
          </w:p>
        </w:tc>
        <w:tc>
          <w:tcPr>
            <w:tcW w:w="850" w:type="dxa"/>
            <w:noWrap/>
            <w:hideMark/>
          </w:tcPr>
          <w:p w14:paraId="04E00220" w14:textId="77777777" w:rsidR="00FE53F1" w:rsidRPr="001564ED" w:rsidRDefault="00FE53F1" w:rsidP="00FE40FE">
            <w:pPr>
              <w:jc w:val="right"/>
              <w:rPr>
                <w:rFonts w:ascii="Times New Roman" w:hAnsi="Times New Roman" w:cs="Times New Roman"/>
                <w:sz w:val="18"/>
                <w:szCs w:val="18"/>
              </w:rPr>
            </w:pPr>
            <w:r w:rsidRPr="001564ED">
              <w:rPr>
                <w:rFonts w:ascii="Times New Roman" w:hAnsi="Times New Roman" w:cs="Times New Roman"/>
                <w:sz w:val="18"/>
                <w:szCs w:val="18"/>
              </w:rPr>
              <w:t> </w:t>
            </w:r>
          </w:p>
        </w:tc>
        <w:tc>
          <w:tcPr>
            <w:tcW w:w="993" w:type="dxa"/>
            <w:noWrap/>
            <w:hideMark/>
          </w:tcPr>
          <w:p w14:paraId="20BE3A60" w14:textId="77777777" w:rsidR="00FE53F1" w:rsidRPr="001564ED" w:rsidRDefault="00FE53F1" w:rsidP="00FE40FE">
            <w:pPr>
              <w:jc w:val="right"/>
              <w:rPr>
                <w:rFonts w:ascii="Times New Roman" w:hAnsi="Times New Roman" w:cs="Times New Roman"/>
                <w:sz w:val="18"/>
                <w:szCs w:val="18"/>
              </w:rPr>
            </w:pPr>
            <w:r w:rsidRPr="001564ED">
              <w:rPr>
                <w:rFonts w:ascii="Times New Roman" w:hAnsi="Times New Roman" w:cs="Times New Roman"/>
                <w:sz w:val="18"/>
                <w:szCs w:val="18"/>
              </w:rPr>
              <w:t> </w:t>
            </w:r>
          </w:p>
        </w:tc>
        <w:tc>
          <w:tcPr>
            <w:tcW w:w="992" w:type="dxa"/>
            <w:noWrap/>
            <w:hideMark/>
          </w:tcPr>
          <w:p w14:paraId="3CD249EB" w14:textId="77777777" w:rsidR="00FE53F1" w:rsidRPr="001564ED" w:rsidRDefault="00FE53F1" w:rsidP="00FE40FE">
            <w:pPr>
              <w:jc w:val="right"/>
              <w:rPr>
                <w:rFonts w:ascii="Times New Roman" w:hAnsi="Times New Roman" w:cs="Times New Roman"/>
                <w:sz w:val="18"/>
                <w:szCs w:val="18"/>
              </w:rPr>
            </w:pPr>
            <w:r w:rsidRPr="001564ED">
              <w:rPr>
                <w:rFonts w:ascii="Times New Roman" w:hAnsi="Times New Roman" w:cs="Times New Roman"/>
                <w:sz w:val="18"/>
                <w:szCs w:val="18"/>
              </w:rPr>
              <w:t>68 000</w:t>
            </w:r>
          </w:p>
        </w:tc>
        <w:tc>
          <w:tcPr>
            <w:tcW w:w="992" w:type="dxa"/>
            <w:noWrap/>
            <w:hideMark/>
          </w:tcPr>
          <w:p w14:paraId="6A6A9C6D" w14:textId="77777777" w:rsidR="00FE53F1" w:rsidRPr="001564ED" w:rsidRDefault="00FE53F1" w:rsidP="00FE40FE">
            <w:pPr>
              <w:jc w:val="right"/>
              <w:rPr>
                <w:rFonts w:ascii="Times New Roman" w:hAnsi="Times New Roman" w:cs="Times New Roman"/>
                <w:sz w:val="18"/>
                <w:szCs w:val="18"/>
              </w:rPr>
            </w:pPr>
            <w:r w:rsidRPr="001564ED">
              <w:rPr>
                <w:rFonts w:ascii="Times New Roman" w:hAnsi="Times New Roman" w:cs="Times New Roman"/>
                <w:sz w:val="18"/>
                <w:szCs w:val="18"/>
              </w:rPr>
              <w:t>68 000</w:t>
            </w:r>
          </w:p>
        </w:tc>
        <w:tc>
          <w:tcPr>
            <w:tcW w:w="804" w:type="dxa"/>
            <w:noWrap/>
            <w:hideMark/>
          </w:tcPr>
          <w:p w14:paraId="16FFFC8F" w14:textId="77777777" w:rsidR="00FE53F1" w:rsidRPr="001564ED" w:rsidRDefault="00FE53F1" w:rsidP="00FE40FE">
            <w:pPr>
              <w:jc w:val="right"/>
              <w:rPr>
                <w:rFonts w:ascii="Times New Roman" w:hAnsi="Times New Roman" w:cs="Times New Roman"/>
                <w:sz w:val="18"/>
                <w:szCs w:val="18"/>
              </w:rPr>
            </w:pPr>
            <w:r w:rsidRPr="001564ED">
              <w:rPr>
                <w:rFonts w:ascii="Times New Roman" w:hAnsi="Times New Roman" w:cs="Times New Roman"/>
                <w:sz w:val="18"/>
                <w:szCs w:val="18"/>
              </w:rPr>
              <w:t>68 000</w:t>
            </w:r>
          </w:p>
        </w:tc>
        <w:tc>
          <w:tcPr>
            <w:tcW w:w="1063" w:type="dxa"/>
            <w:noWrap/>
            <w:hideMark/>
          </w:tcPr>
          <w:p w14:paraId="7588B032" w14:textId="77777777" w:rsidR="00FE53F1" w:rsidRPr="001564ED" w:rsidRDefault="00FE53F1" w:rsidP="00FE40FE">
            <w:pPr>
              <w:jc w:val="right"/>
              <w:rPr>
                <w:rFonts w:ascii="Times New Roman" w:hAnsi="Times New Roman" w:cs="Times New Roman"/>
                <w:b/>
                <w:bCs/>
                <w:sz w:val="18"/>
                <w:szCs w:val="18"/>
              </w:rPr>
            </w:pPr>
            <w:r w:rsidRPr="001564ED">
              <w:rPr>
                <w:rFonts w:ascii="Times New Roman" w:hAnsi="Times New Roman" w:cs="Times New Roman"/>
                <w:b/>
                <w:bCs/>
                <w:sz w:val="18"/>
                <w:szCs w:val="18"/>
              </w:rPr>
              <w:t>204 000</w:t>
            </w:r>
          </w:p>
        </w:tc>
        <w:tc>
          <w:tcPr>
            <w:tcW w:w="2102" w:type="dxa"/>
            <w:hideMark/>
          </w:tcPr>
          <w:p w14:paraId="17DC5B7D" w14:textId="256EFFA6" w:rsidR="00FE53F1" w:rsidRPr="001564ED" w:rsidRDefault="00FE53F1" w:rsidP="00FE40FE">
            <w:pPr>
              <w:rPr>
                <w:rFonts w:ascii="Times New Roman" w:hAnsi="Times New Roman" w:cs="Times New Roman"/>
                <w:sz w:val="18"/>
                <w:szCs w:val="18"/>
              </w:rPr>
            </w:pPr>
            <w:r w:rsidRPr="001564ED">
              <w:rPr>
                <w:rFonts w:ascii="Times New Roman" w:hAnsi="Times New Roman" w:cs="Times New Roman"/>
                <w:sz w:val="18"/>
                <w:szCs w:val="18"/>
              </w:rPr>
              <w:t>RES 2028-2031 lisataotlus</w:t>
            </w:r>
          </w:p>
        </w:tc>
      </w:tr>
      <w:tr w:rsidR="00FE53F1" w:rsidRPr="001677F8" w14:paraId="3B241252" w14:textId="77777777" w:rsidTr="00FE40FE">
        <w:trPr>
          <w:trHeight w:val="368"/>
        </w:trPr>
        <w:tc>
          <w:tcPr>
            <w:tcW w:w="1980" w:type="dxa"/>
            <w:vMerge/>
            <w:hideMark/>
          </w:tcPr>
          <w:p w14:paraId="70373E19" w14:textId="77777777" w:rsidR="00FE53F1" w:rsidRPr="001564ED" w:rsidRDefault="00FE53F1" w:rsidP="00FE53F1">
            <w:pPr>
              <w:jc w:val="both"/>
              <w:rPr>
                <w:rFonts w:ascii="Times New Roman" w:hAnsi="Times New Roman" w:cs="Times New Roman"/>
                <w:sz w:val="18"/>
                <w:szCs w:val="18"/>
              </w:rPr>
            </w:pPr>
          </w:p>
        </w:tc>
        <w:tc>
          <w:tcPr>
            <w:tcW w:w="850" w:type="dxa"/>
            <w:noWrap/>
            <w:hideMark/>
          </w:tcPr>
          <w:p w14:paraId="12564A62" w14:textId="77777777" w:rsidR="00FE53F1" w:rsidRPr="001564ED" w:rsidRDefault="00FE53F1" w:rsidP="00FE40FE">
            <w:pPr>
              <w:jc w:val="right"/>
              <w:rPr>
                <w:rFonts w:ascii="Times New Roman" w:hAnsi="Times New Roman" w:cs="Times New Roman"/>
                <w:sz w:val="18"/>
                <w:szCs w:val="18"/>
              </w:rPr>
            </w:pPr>
            <w:r w:rsidRPr="001564ED">
              <w:rPr>
                <w:rFonts w:ascii="Times New Roman" w:hAnsi="Times New Roman" w:cs="Times New Roman"/>
                <w:sz w:val="18"/>
                <w:szCs w:val="18"/>
              </w:rPr>
              <w:t> </w:t>
            </w:r>
          </w:p>
        </w:tc>
        <w:tc>
          <w:tcPr>
            <w:tcW w:w="993" w:type="dxa"/>
            <w:noWrap/>
            <w:hideMark/>
          </w:tcPr>
          <w:p w14:paraId="13704A7A" w14:textId="77777777" w:rsidR="00FE53F1" w:rsidRPr="001564ED" w:rsidRDefault="00FE53F1" w:rsidP="00FE40FE">
            <w:pPr>
              <w:jc w:val="right"/>
              <w:rPr>
                <w:rFonts w:ascii="Times New Roman" w:hAnsi="Times New Roman" w:cs="Times New Roman"/>
                <w:sz w:val="18"/>
                <w:szCs w:val="18"/>
              </w:rPr>
            </w:pPr>
            <w:r w:rsidRPr="001564ED">
              <w:rPr>
                <w:rFonts w:ascii="Times New Roman" w:hAnsi="Times New Roman" w:cs="Times New Roman"/>
                <w:sz w:val="18"/>
                <w:szCs w:val="18"/>
              </w:rPr>
              <w:t> </w:t>
            </w:r>
          </w:p>
        </w:tc>
        <w:tc>
          <w:tcPr>
            <w:tcW w:w="992" w:type="dxa"/>
            <w:shd w:val="clear" w:color="auto" w:fill="F2F2F2" w:themeFill="background1" w:themeFillShade="F2"/>
            <w:noWrap/>
            <w:hideMark/>
          </w:tcPr>
          <w:p w14:paraId="55E5D8A0" w14:textId="77777777" w:rsidR="00FE53F1" w:rsidRPr="001564ED" w:rsidRDefault="00FE53F1" w:rsidP="00FE40FE">
            <w:pPr>
              <w:jc w:val="right"/>
              <w:rPr>
                <w:rFonts w:ascii="Times New Roman" w:hAnsi="Times New Roman" w:cs="Times New Roman"/>
                <w:b/>
                <w:bCs/>
                <w:sz w:val="18"/>
                <w:szCs w:val="18"/>
              </w:rPr>
            </w:pPr>
            <w:r w:rsidRPr="001564ED">
              <w:rPr>
                <w:rFonts w:ascii="Times New Roman" w:hAnsi="Times New Roman" w:cs="Times New Roman"/>
                <w:b/>
                <w:bCs/>
                <w:sz w:val="18"/>
                <w:szCs w:val="18"/>
              </w:rPr>
              <w:t>83 273</w:t>
            </w:r>
          </w:p>
        </w:tc>
        <w:tc>
          <w:tcPr>
            <w:tcW w:w="992" w:type="dxa"/>
            <w:shd w:val="clear" w:color="auto" w:fill="F2F2F2" w:themeFill="background1" w:themeFillShade="F2"/>
            <w:noWrap/>
            <w:hideMark/>
          </w:tcPr>
          <w:p w14:paraId="6DB455B4" w14:textId="77777777" w:rsidR="00FE53F1" w:rsidRPr="001564ED" w:rsidRDefault="00FE53F1" w:rsidP="00FE40FE">
            <w:pPr>
              <w:jc w:val="right"/>
              <w:rPr>
                <w:rFonts w:ascii="Times New Roman" w:hAnsi="Times New Roman" w:cs="Times New Roman"/>
                <w:b/>
                <w:bCs/>
                <w:sz w:val="18"/>
                <w:szCs w:val="18"/>
              </w:rPr>
            </w:pPr>
            <w:r w:rsidRPr="001564ED">
              <w:rPr>
                <w:rFonts w:ascii="Times New Roman" w:hAnsi="Times New Roman" w:cs="Times New Roman"/>
                <w:b/>
                <w:bCs/>
                <w:sz w:val="18"/>
                <w:szCs w:val="18"/>
              </w:rPr>
              <w:t>98 545</w:t>
            </w:r>
          </w:p>
        </w:tc>
        <w:tc>
          <w:tcPr>
            <w:tcW w:w="804" w:type="dxa"/>
            <w:shd w:val="clear" w:color="auto" w:fill="F2F2F2" w:themeFill="background1" w:themeFillShade="F2"/>
            <w:noWrap/>
            <w:hideMark/>
          </w:tcPr>
          <w:p w14:paraId="3A48C397" w14:textId="77777777" w:rsidR="00FE53F1" w:rsidRPr="001564ED" w:rsidRDefault="00FE53F1" w:rsidP="00FE40FE">
            <w:pPr>
              <w:jc w:val="right"/>
              <w:rPr>
                <w:rFonts w:ascii="Times New Roman" w:hAnsi="Times New Roman" w:cs="Times New Roman"/>
                <w:b/>
                <w:bCs/>
                <w:sz w:val="18"/>
                <w:szCs w:val="18"/>
              </w:rPr>
            </w:pPr>
            <w:r w:rsidRPr="001564ED">
              <w:rPr>
                <w:rFonts w:ascii="Times New Roman" w:hAnsi="Times New Roman" w:cs="Times New Roman"/>
                <w:b/>
                <w:bCs/>
                <w:sz w:val="18"/>
                <w:szCs w:val="18"/>
              </w:rPr>
              <w:t>98 545</w:t>
            </w:r>
          </w:p>
        </w:tc>
        <w:tc>
          <w:tcPr>
            <w:tcW w:w="1063" w:type="dxa"/>
            <w:shd w:val="clear" w:color="auto" w:fill="F2F2F2" w:themeFill="background1" w:themeFillShade="F2"/>
            <w:noWrap/>
            <w:hideMark/>
          </w:tcPr>
          <w:p w14:paraId="14845299" w14:textId="77777777" w:rsidR="00FE53F1" w:rsidRPr="001564ED" w:rsidRDefault="00FE53F1" w:rsidP="00FE40FE">
            <w:pPr>
              <w:jc w:val="right"/>
              <w:rPr>
                <w:rFonts w:ascii="Times New Roman" w:hAnsi="Times New Roman" w:cs="Times New Roman"/>
                <w:b/>
                <w:bCs/>
                <w:sz w:val="18"/>
                <w:szCs w:val="18"/>
              </w:rPr>
            </w:pPr>
            <w:r w:rsidRPr="001564ED">
              <w:rPr>
                <w:rFonts w:ascii="Times New Roman" w:hAnsi="Times New Roman" w:cs="Times New Roman"/>
                <w:b/>
                <w:bCs/>
                <w:sz w:val="18"/>
                <w:szCs w:val="18"/>
              </w:rPr>
              <w:t>280 363</w:t>
            </w:r>
          </w:p>
        </w:tc>
        <w:tc>
          <w:tcPr>
            <w:tcW w:w="2102" w:type="dxa"/>
            <w:shd w:val="clear" w:color="auto" w:fill="F2F2F2" w:themeFill="background1" w:themeFillShade="F2"/>
            <w:hideMark/>
          </w:tcPr>
          <w:p w14:paraId="336169C9" w14:textId="0491AE1D" w:rsidR="00FE53F1" w:rsidRPr="001564ED" w:rsidRDefault="00FE53F1" w:rsidP="00FE40FE">
            <w:pPr>
              <w:rPr>
                <w:rFonts w:ascii="Times New Roman" w:hAnsi="Times New Roman" w:cs="Times New Roman"/>
                <w:b/>
                <w:bCs/>
                <w:sz w:val="18"/>
                <w:szCs w:val="18"/>
              </w:rPr>
            </w:pPr>
            <w:r w:rsidRPr="001564ED">
              <w:rPr>
                <w:rFonts w:ascii="Times New Roman" w:hAnsi="Times New Roman" w:cs="Times New Roman"/>
                <w:b/>
                <w:bCs/>
                <w:sz w:val="18"/>
                <w:szCs w:val="18"/>
              </w:rPr>
              <w:t>Kokku</w:t>
            </w:r>
            <w:r w:rsidR="00FE40FE">
              <w:rPr>
                <w:rFonts w:ascii="Times New Roman" w:hAnsi="Times New Roman" w:cs="Times New Roman"/>
                <w:b/>
                <w:bCs/>
                <w:sz w:val="18"/>
                <w:szCs w:val="18"/>
              </w:rPr>
              <w:t xml:space="preserve"> tööjõukulud</w:t>
            </w:r>
          </w:p>
        </w:tc>
      </w:tr>
      <w:tr w:rsidR="00FE53F1" w:rsidRPr="001677F8" w14:paraId="12CB480B" w14:textId="77777777" w:rsidTr="00FE40FE">
        <w:trPr>
          <w:trHeight w:val="383"/>
        </w:trPr>
        <w:tc>
          <w:tcPr>
            <w:tcW w:w="1980" w:type="dxa"/>
            <w:shd w:val="clear" w:color="auto" w:fill="F2F2F2" w:themeFill="background1" w:themeFillShade="F2"/>
            <w:noWrap/>
            <w:hideMark/>
          </w:tcPr>
          <w:p w14:paraId="71DFA682" w14:textId="6C590F32" w:rsidR="00FE53F1" w:rsidRPr="001564ED" w:rsidRDefault="00FE53F1" w:rsidP="00FE53F1">
            <w:pPr>
              <w:jc w:val="both"/>
              <w:rPr>
                <w:rFonts w:ascii="Times New Roman" w:hAnsi="Times New Roman" w:cs="Times New Roman"/>
                <w:b/>
                <w:bCs/>
                <w:sz w:val="18"/>
                <w:szCs w:val="18"/>
              </w:rPr>
            </w:pPr>
            <w:r w:rsidRPr="001564ED">
              <w:rPr>
                <w:rFonts w:ascii="Times New Roman" w:hAnsi="Times New Roman" w:cs="Times New Roman"/>
                <w:b/>
                <w:bCs/>
                <w:sz w:val="18"/>
                <w:szCs w:val="18"/>
              </w:rPr>
              <w:t>TEHIK</w:t>
            </w:r>
            <w:r w:rsidR="00FE40FE">
              <w:rPr>
                <w:rFonts w:ascii="Times New Roman" w:hAnsi="Times New Roman" w:cs="Times New Roman"/>
                <w:b/>
                <w:bCs/>
                <w:sz w:val="18"/>
                <w:szCs w:val="18"/>
              </w:rPr>
              <w:t>u kulud kokku</w:t>
            </w:r>
          </w:p>
        </w:tc>
        <w:tc>
          <w:tcPr>
            <w:tcW w:w="850" w:type="dxa"/>
            <w:shd w:val="clear" w:color="auto" w:fill="F2F2F2" w:themeFill="background1" w:themeFillShade="F2"/>
            <w:noWrap/>
            <w:hideMark/>
          </w:tcPr>
          <w:p w14:paraId="2C03B773" w14:textId="77777777" w:rsidR="00FE53F1" w:rsidRPr="001564ED" w:rsidRDefault="00FE53F1" w:rsidP="00FE40FE">
            <w:pPr>
              <w:jc w:val="right"/>
              <w:rPr>
                <w:rFonts w:ascii="Times New Roman" w:hAnsi="Times New Roman" w:cs="Times New Roman"/>
                <w:b/>
                <w:bCs/>
                <w:sz w:val="18"/>
                <w:szCs w:val="18"/>
              </w:rPr>
            </w:pPr>
            <w:r w:rsidRPr="001564ED">
              <w:rPr>
                <w:rFonts w:ascii="Times New Roman" w:hAnsi="Times New Roman" w:cs="Times New Roman"/>
                <w:b/>
                <w:bCs/>
                <w:sz w:val="18"/>
                <w:szCs w:val="18"/>
              </w:rPr>
              <w:t>126 802</w:t>
            </w:r>
          </w:p>
        </w:tc>
        <w:tc>
          <w:tcPr>
            <w:tcW w:w="993" w:type="dxa"/>
            <w:shd w:val="clear" w:color="auto" w:fill="F2F2F2" w:themeFill="background1" w:themeFillShade="F2"/>
            <w:noWrap/>
            <w:hideMark/>
          </w:tcPr>
          <w:p w14:paraId="25A171BF" w14:textId="77777777" w:rsidR="00FE53F1" w:rsidRPr="001564ED" w:rsidRDefault="00FE53F1" w:rsidP="00FE40FE">
            <w:pPr>
              <w:jc w:val="right"/>
              <w:rPr>
                <w:rFonts w:ascii="Times New Roman" w:hAnsi="Times New Roman" w:cs="Times New Roman"/>
                <w:b/>
                <w:bCs/>
                <w:sz w:val="18"/>
                <w:szCs w:val="18"/>
              </w:rPr>
            </w:pPr>
            <w:r w:rsidRPr="001564ED">
              <w:rPr>
                <w:rFonts w:ascii="Times New Roman" w:hAnsi="Times New Roman" w:cs="Times New Roman"/>
                <w:b/>
                <w:bCs/>
                <w:sz w:val="18"/>
                <w:szCs w:val="18"/>
              </w:rPr>
              <w:t>1 224 640</w:t>
            </w:r>
          </w:p>
        </w:tc>
        <w:tc>
          <w:tcPr>
            <w:tcW w:w="992" w:type="dxa"/>
            <w:shd w:val="clear" w:color="auto" w:fill="F2F2F2" w:themeFill="background1" w:themeFillShade="F2"/>
            <w:noWrap/>
            <w:hideMark/>
          </w:tcPr>
          <w:p w14:paraId="3D95845A" w14:textId="77777777" w:rsidR="00FE53F1" w:rsidRPr="001564ED" w:rsidRDefault="00FE53F1" w:rsidP="00FE40FE">
            <w:pPr>
              <w:jc w:val="right"/>
              <w:rPr>
                <w:rFonts w:ascii="Times New Roman" w:hAnsi="Times New Roman" w:cs="Times New Roman"/>
                <w:b/>
                <w:bCs/>
                <w:sz w:val="18"/>
                <w:szCs w:val="18"/>
              </w:rPr>
            </w:pPr>
            <w:r w:rsidRPr="001564ED">
              <w:rPr>
                <w:rFonts w:ascii="Times New Roman" w:hAnsi="Times New Roman" w:cs="Times New Roman"/>
                <w:b/>
                <w:bCs/>
                <w:sz w:val="18"/>
                <w:szCs w:val="18"/>
              </w:rPr>
              <w:t>2 283 558</w:t>
            </w:r>
          </w:p>
        </w:tc>
        <w:tc>
          <w:tcPr>
            <w:tcW w:w="992" w:type="dxa"/>
            <w:shd w:val="clear" w:color="auto" w:fill="F2F2F2" w:themeFill="background1" w:themeFillShade="F2"/>
            <w:noWrap/>
            <w:hideMark/>
          </w:tcPr>
          <w:p w14:paraId="2C0353FA" w14:textId="77777777" w:rsidR="00FE53F1" w:rsidRPr="001564ED" w:rsidRDefault="00FE53F1" w:rsidP="00FE40FE">
            <w:pPr>
              <w:jc w:val="right"/>
              <w:rPr>
                <w:rFonts w:ascii="Times New Roman" w:hAnsi="Times New Roman" w:cs="Times New Roman"/>
                <w:b/>
                <w:bCs/>
                <w:sz w:val="18"/>
                <w:szCs w:val="18"/>
              </w:rPr>
            </w:pPr>
            <w:r w:rsidRPr="001564ED">
              <w:rPr>
                <w:rFonts w:ascii="Times New Roman" w:hAnsi="Times New Roman" w:cs="Times New Roman"/>
                <w:b/>
                <w:bCs/>
                <w:sz w:val="18"/>
                <w:szCs w:val="18"/>
              </w:rPr>
              <w:t>250 000</w:t>
            </w:r>
          </w:p>
        </w:tc>
        <w:tc>
          <w:tcPr>
            <w:tcW w:w="804" w:type="dxa"/>
            <w:shd w:val="clear" w:color="auto" w:fill="F2F2F2" w:themeFill="background1" w:themeFillShade="F2"/>
            <w:noWrap/>
            <w:hideMark/>
          </w:tcPr>
          <w:p w14:paraId="16B96B26" w14:textId="77777777" w:rsidR="00FE53F1" w:rsidRPr="001564ED" w:rsidRDefault="00FE53F1" w:rsidP="00FE40FE">
            <w:pPr>
              <w:jc w:val="right"/>
              <w:rPr>
                <w:rFonts w:ascii="Times New Roman" w:hAnsi="Times New Roman" w:cs="Times New Roman"/>
                <w:b/>
                <w:bCs/>
                <w:sz w:val="18"/>
                <w:szCs w:val="18"/>
              </w:rPr>
            </w:pPr>
            <w:r w:rsidRPr="001564ED">
              <w:rPr>
                <w:rFonts w:ascii="Times New Roman" w:hAnsi="Times New Roman" w:cs="Times New Roman"/>
                <w:b/>
                <w:bCs/>
                <w:sz w:val="18"/>
                <w:szCs w:val="18"/>
              </w:rPr>
              <w:t>250 000</w:t>
            </w:r>
          </w:p>
        </w:tc>
        <w:tc>
          <w:tcPr>
            <w:tcW w:w="1063" w:type="dxa"/>
            <w:shd w:val="clear" w:color="auto" w:fill="F2F2F2" w:themeFill="background1" w:themeFillShade="F2"/>
            <w:noWrap/>
            <w:hideMark/>
          </w:tcPr>
          <w:p w14:paraId="625055A9" w14:textId="77777777" w:rsidR="00FE53F1" w:rsidRPr="001564ED" w:rsidRDefault="00FE53F1" w:rsidP="00FE40FE">
            <w:pPr>
              <w:jc w:val="right"/>
              <w:rPr>
                <w:rFonts w:ascii="Times New Roman" w:hAnsi="Times New Roman" w:cs="Times New Roman"/>
                <w:b/>
                <w:bCs/>
                <w:sz w:val="18"/>
                <w:szCs w:val="18"/>
              </w:rPr>
            </w:pPr>
            <w:r w:rsidRPr="001564ED">
              <w:rPr>
                <w:rFonts w:ascii="Times New Roman" w:hAnsi="Times New Roman" w:cs="Times New Roman"/>
                <w:b/>
                <w:bCs/>
                <w:sz w:val="18"/>
                <w:szCs w:val="18"/>
              </w:rPr>
              <w:t>4 135 000</w:t>
            </w:r>
          </w:p>
        </w:tc>
        <w:tc>
          <w:tcPr>
            <w:tcW w:w="2102" w:type="dxa"/>
            <w:shd w:val="clear" w:color="auto" w:fill="F2F2F2" w:themeFill="background1" w:themeFillShade="F2"/>
            <w:noWrap/>
            <w:hideMark/>
          </w:tcPr>
          <w:p w14:paraId="3EF331D3" w14:textId="77777777" w:rsidR="00FE53F1" w:rsidRPr="001564ED" w:rsidRDefault="00FE53F1" w:rsidP="00FE40FE">
            <w:pPr>
              <w:rPr>
                <w:rFonts w:ascii="Times New Roman" w:hAnsi="Times New Roman" w:cs="Times New Roman"/>
                <w:sz w:val="18"/>
                <w:szCs w:val="18"/>
              </w:rPr>
            </w:pPr>
            <w:r w:rsidRPr="001564ED">
              <w:rPr>
                <w:rFonts w:ascii="Times New Roman" w:hAnsi="Times New Roman" w:cs="Times New Roman"/>
                <w:sz w:val="18"/>
                <w:szCs w:val="18"/>
              </w:rPr>
              <w:t> </w:t>
            </w:r>
          </w:p>
        </w:tc>
      </w:tr>
      <w:tr w:rsidR="00FE53F1" w:rsidRPr="001677F8" w14:paraId="78BD3B5C" w14:textId="77777777" w:rsidTr="00FE40FE">
        <w:trPr>
          <w:trHeight w:val="589"/>
        </w:trPr>
        <w:tc>
          <w:tcPr>
            <w:tcW w:w="1980" w:type="dxa"/>
            <w:noWrap/>
            <w:hideMark/>
          </w:tcPr>
          <w:p w14:paraId="1B97800D" w14:textId="77777777" w:rsidR="00FE53F1" w:rsidRPr="001564ED" w:rsidRDefault="00FE53F1" w:rsidP="00FE40FE">
            <w:pPr>
              <w:rPr>
                <w:rFonts w:ascii="Times New Roman" w:hAnsi="Times New Roman" w:cs="Times New Roman"/>
                <w:sz w:val="18"/>
                <w:szCs w:val="18"/>
              </w:rPr>
            </w:pPr>
            <w:r w:rsidRPr="001564ED">
              <w:rPr>
                <w:rFonts w:ascii="Times New Roman" w:hAnsi="Times New Roman" w:cs="Times New Roman"/>
                <w:sz w:val="18"/>
                <w:szCs w:val="18"/>
              </w:rPr>
              <w:t>IT lahenduste ühekordne arenduskulu (KM-ta)</w:t>
            </w:r>
          </w:p>
        </w:tc>
        <w:tc>
          <w:tcPr>
            <w:tcW w:w="850" w:type="dxa"/>
            <w:noWrap/>
            <w:hideMark/>
          </w:tcPr>
          <w:p w14:paraId="1E183317" w14:textId="77777777" w:rsidR="00FE53F1" w:rsidRPr="001564ED" w:rsidRDefault="00FE53F1" w:rsidP="00FE40FE">
            <w:pPr>
              <w:jc w:val="right"/>
              <w:rPr>
                <w:rFonts w:ascii="Times New Roman" w:hAnsi="Times New Roman" w:cs="Times New Roman"/>
                <w:sz w:val="18"/>
                <w:szCs w:val="18"/>
              </w:rPr>
            </w:pPr>
            <w:r w:rsidRPr="001564ED">
              <w:rPr>
                <w:rFonts w:ascii="Times New Roman" w:hAnsi="Times New Roman" w:cs="Times New Roman"/>
                <w:sz w:val="18"/>
                <w:szCs w:val="18"/>
              </w:rPr>
              <w:t>126 802</w:t>
            </w:r>
          </w:p>
        </w:tc>
        <w:tc>
          <w:tcPr>
            <w:tcW w:w="993" w:type="dxa"/>
            <w:noWrap/>
            <w:hideMark/>
          </w:tcPr>
          <w:p w14:paraId="216CADF5" w14:textId="77777777" w:rsidR="00FE53F1" w:rsidRPr="001564ED" w:rsidRDefault="00FE53F1" w:rsidP="00FE40FE">
            <w:pPr>
              <w:jc w:val="right"/>
              <w:rPr>
                <w:rFonts w:ascii="Times New Roman" w:hAnsi="Times New Roman" w:cs="Times New Roman"/>
                <w:sz w:val="18"/>
                <w:szCs w:val="18"/>
              </w:rPr>
            </w:pPr>
            <w:r w:rsidRPr="001564ED">
              <w:rPr>
                <w:rFonts w:ascii="Times New Roman" w:hAnsi="Times New Roman" w:cs="Times New Roman"/>
                <w:sz w:val="18"/>
                <w:szCs w:val="18"/>
              </w:rPr>
              <w:t>1 224 640</w:t>
            </w:r>
          </w:p>
        </w:tc>
        <w:tc>
          <w:tcPr>
            <w:tcW w:w="992" w:type="dxa"/>
            <w:noWrap/>
          </w:tcPr>
          <w:p w14:paraId="615A571C" w14:textId="5192C470" w:rsidR="00FE53F1" w:rsidRPr="001564ED" w:rsidRDefault="00FE53F1" w:rsidP="00FE40FE">
            <w:pPr>
              <w:jc w:val="right"/>
              <w:rPr>
                <w:rFonts w:ascii="Times New Roman" w:hAnsi="Times New Roman" w:cs="Times New Roman"/>
                <w:sz w:val="18"/>
                <w:szCs w:val="18"/>
              </w:rPr>
            </w:pPr>
          </w:p>
        </w:tc>
        <w:tc>
          <w:tcPr>
            <w:tcW w:w="992" w:type="dxa"/>
            <w:noWrap/>
          </w:tcPr>
          <w:p w14:paraId="61CCB578" w14:textId="48C53BC5" w:rsidR="00FE53F1" w:rsidRPr="001564ED" w:rsidRDefault="00FE53F1" w:rsidP="00FE40FE">
            <w:pPr>
              <w:jc w:val="right"/>
              <w:rPr>
                <w:rFonts w:ascii="Times New Roman" w:hAnsi="Times New Roman" w:cs="Times New Roman"/>
                <w:sz w:val="18"/>
                <w:szCs w:val="18"/>
              </w:rPr>
            </w:pPr>
          </w:p>
        </w:tc>
        <w:tc>
          <w:tcPr>
            <w:tcW w:w="804" w:type="dxa"/>
            <w:noWrap/>
          </w:tcPr>
          <w:p w14:paraId="055AB6CE" w14:textId="5E3F985E" w:rsidR="00FE53F1" w:rsidRPr="001564ED" w:rsidRDefault="00FE53F1" w:rsidP="00FE40FE">
            <w:pPr>
              <w:jc w:val="right"/>
              <w:rPr>
                <w:rFonts w:ascii="Times New Roman" w:hAnsi="Times New Roman" w:cs="Times New Roman"/>
                <w:sz w:val="18"/>
                <w:szCs w:val="18"/>
              </w:rPr>
            </w:pPr>
          </w:p>
        </w:tc>
        <w:tc>
          <w:tcPr>
            <w:tcW w:w="1063" w:type="dxa"/>
            <w:noWrap/>
            <w:hideMark/>
          </w:tcPr>
          <w:p w14:paraId="0423BA22" w14:textId="77777777" w:rsidR="00FE53F1" w:rsidRPr="001564ED" w:rsidRDefault="00FE53F1" w:rsidP="00FE40FE">
            <w:pPr>
              <w:jc w:val="right"/>
              <w:rPr>
                <w:rFonts w:ascii="Times New Roman" w:hAnsi="Times New Roman" w:cs="Times New Roman"/>
                <w:b/>
                <w:bCs/>
                <w:sz w:val="18"/>
                <w:szCs w:val="18"/>
              </w:rPr>
            </w:pPr>
            <w:r w:rsidRPr="001564ED">
              <w:rPr>
                <w:rFonts w:ascii="Times New Roman" w:hAnsi="Times New Roman" w:cs="Times New Roman"/>
                <w:b/>
                <w:bCs/>
                <w:sz w:val="18"/>
                <w:szCs w:val="18"/>
              </w:rPr>
              <w:t>1 351 442</w:t>
            </w:r>
          </w:p>
        </w:tc>
        <w:tc>
          <w:tcPr>
            <w:tcW w:w="2102" w:type="dxa"/>
            <w:hideMark/>
          </w:tcPr>
          <w:p w14:paraId="69A84DCA" w14:textId="1635B50A" w:rsidR="00FE53F1" w:rsidRPr="001564ED" w:rsidRDefault="00FE53F1" w:rsidP="00FE40FE">
            <w:pPr>
              <w:rPr>
                <w:rFonts w:ascii="Times New Roman" w:hAnsi="Times New Roman" w:cs="Times New Roman"/>
                <w:sz w:val="18"/>
                <w:szCs w:val="18"/>
              </w:rPr>
            </w:pPr>
            <w:r w:rsidRPr="001564ED">
              <w:rPr>
                <w:rFonts w:ascii="Times New Roman" w:hAnsi="Times New Roman" w:cs="Times New Roman"/>
                <w:sz w:val="18"/>
                <w:szCs w:val="18"/>
              </w:rPr>
              <w:t>Välisvahendid 1 675 788 eur</w:t>
            </w:r>
            <w:r w:rsidR="00FE40FE">
              <w:rPr>
                <w:rFonts w:ascii="Times New Roman" w:hAnsi="Times New Roman" w:cs="Times New Roman"/>
                <w:sz w:val="18"/>
                <w:szCs w:val="18"/>
              </w:rPr>
              <w:t>o</w:t>
            </w:r>
            <w:r w:rsidRPr="001564ED">
              <w:rPr>
                <w:rFonts w:ascii="Times New Roman" w:hAnsi="Times New Roman" w:cs="Times New Roman"/>
                <w:sz w:val="18"/>
                <w:szCs w:val="18"/>
              </w:rPr>
              <w:t xml:space="preserve"> ulatuses (TAT "Kogukonnapõhise toetatud el</w:t>
            </w:r>
            <w:r w:rsidR="00FE40FE">
              <w:rPr>
                <w:rFonts w:ascii="Times New Roman" w:hAnsi="Times New Roman" w:cs="Times New Roman"/>
                <w:sz w:val="18"/>
                <w:szCs w:val="18"/>
              </w:rPr>
              <w:t>u</w:t>
            </w:r>
            <w:r w:rsidRPr="001564ED">
              <w:rPr>
                <w:rFonts w:ascii="Times New Roman" w:hAnsi="Times New Roman" w:cs="Times New Roman"/>
                <w:sz w:val="18"/>
                <w:szCs w:val="18"/>
              </w:rPr>
              <w:t>aseme toetamine")</w:t>
            </w:r>
          </w:p>
        </w:tc>
      </w:tr>
      <w:tr w:rsidR="00FE53F1" w:rsidRPr="001677F8" w14:paraId="5C91CE36" w14:textId="77777777" w:rsidTr="00FE40FE">
        <w:trPr>
          <w:trHeight w:val="309"/>
        </w:trPr>
        <w:tc>
          <w:tcPr>
            <w:tcW w:w="1980" w:type="dxa"/>
            <w:noWrap/>
            <w:hideMark/>
          </w:tcPr>
          <w:p w14:paraId="0E9B37BA" w14:textId="77777777" w:rsidR="00FE53F1" w:rsidRPr="001564ED" w:rsidRDefault="00FE53F1" w:rsidP="00FE53F1">
            <w:pPr>
              <w:jc w:val="both"/>
              <w:rPr>
                <w:rFonts w:ascii="Times New Roman" w:hAnsi="Times New Roman" w:cs="Times New Roman"/>
                <w:sz w:val="18"/>
                <w:szCs w:val="18"/>
              </w:rPr>
            </w:pPr>
            <w:r w:rsidRPr="001564ED">
              <w:rPr>
                <w:rFonts w:ascii="Times New Roman" w:hAnsi="Times New Roman" w:cs="Times New Roman"/>
                <w:sz w:val="18"/>
                <w:szCs w:val="18"/>
              </w:rPr>
              <w:t>IT arenduste ühekordne arenduskulu (KM-ta)</w:t>
            </w:r>
          </w:p>
        </w:tc>
        <w:tc>
          <w:tcPr>
            <w:tcW w:w="850" w:type="dxa"/>
            <w:noWrap/>
          </w:tcPr>
          <w:p w14:paraId="73B5A56C" w14:textId="1D9DA670" w:rsidR="00FE53F1" w:rsidRPr="001564ED" w:rsidRDefault="00FE53F1" w:rsidP="00FE40FE">
            <w:pPr>
              <w:jc w:val="right"/>
              <w:rPr>
                <w:rFonts w:ascii="Times New Roman" w:hAnsi="Times New Roman" w:cs="Times New Roman"/>
                <w:sz w:val="18"/>
                <w:szCs w:val="18"/>
              </w:rPr>
            </w:pPr>
          </w:p>
        </w:tc>
        <w:tc>
          <w:tcPr>
            <w:tcW w:w="993" w:type="dxa"/>
            <w:noWrap/>
          </w:tcPr>
          <w:p w14:paraId="1A980BAF" w14:textId="16D5A813" w:rsidR="00FE53F1" w:rsidRPr="001564ED" w:rsidRDefault="00FE53F1" w:rsidP="00FE40FE">
            <w:pPr>
              <w:jc w:val="right"/>
              <w:rPr>
                <w:rFonts w:ascii="Times New Roman" w:hAnsi="Times New Roman" w:cs="Times New Roman"/>
                <w:sz w:val="18"/>
                <w:szCs w:val="18"/>
              </w:rPr>
            </w:pPr>
          </w:p>
        </w:tc>
        <w:tc>
          <w:tcPr>
            <w:tcW w:w="992" w:type="dxa"/>
            <w:noWrap/>
            <w:hideMark/>
          </w:tcPr>
          <w:p w14:paraId="5604FE55" w14:textId="77777777" w:rsidR="00FE53F1" w:rsidRPr="001564ED" w:rsidRDefault="00FE53F1" w:rsidP="00FE40FE">
            <w:pPr>
              <w:jc w:val="right"/>
              <w:rPr>
                <w:rFonts w:ascii="Times New Roman" w:hAnsi="Times New Roman" w:cs="Times New Roman"/>
                <w:sz w:val="18"/>
                <w:szCs w:val="18"/>
              </w:rPr>
            </w:pPr>
            <w:r w:rsidRPr="001564ED">
              <w:rPr>
                <w:rFonts w:ascii="Times New Roman" w:hAnsi="Times New Roman" w:cs="Times New Roman"/>
                <w:sz w:val="18"/>
                <w:szCs w:val="18"/>
              </w:rPr>
              <w:t>2 283 558</w:t>
            </w:r>
          </w:p>
        </w:tc>
        <w:tc>
          <w:tcPr>
            <w:tcW w:w="992" w:type="dxa"/>
            <w:noWrap/>
          </w:tcPr>
          <w:p w14:paraId="189DE0D7" w14:textId="017E6113" w:rsidR="00FE53F1" w:rsidRPr="001564ED" w:rsidRDefault="00FE53F1" w:rsidP="00FE40FE">
            <w:pPr>
              <w:jc w:val="right"/>
              <w:rPr>
                <w:rFonts w:ascii="Times New Roman" w:hAnsi="Times New Roman" w:cs="Times New Roman"/>
                <w:sz w:val="18"/>
                <w:szCs w:val="18"/>
              </w:rPr>
            </w:pPr>
          </w:p>
        </w:tc>
        <w:tc>
          <w:tcPr>
            <w:tcW w:w="804" w:type="dxa"/>
            <w:noWrap/>
          </w:tcPr>
          <w:p w14:paraId="7BC76966" w14:textId="0686EEA8" w:rsidR="00FE53F1" w:rsidRPr="001564ED" w:rsidRDefault="00FE53F1" w:rsidP="00FE40FE">
            <w:pPr>
              <w:jc w:val="right"/>
              <w:rPr>
                <w:rFonts w:ascii="Times New Roman" w:hAnsi="Times New Roman" w:cs="Times New Roman"/>
                <w:sz w:val="18"/>
                <w:szCs w:val="18"/>
              </w:rPr>
            </w:pPr>
          </w:p>
        </w:tc>
        <w:tc>
          <w:tcPr>
            <w:tcW w:w="1063" w:type="dxa"/>
            <w:noWrap/>
            <w:hideMark/>
          </w:tcPr>
          <w:p w14:paraId="2C237155" w14:textId="77777777" w:rsidR="00FE53F1" w:rsidRPr="001564ED" w:rsidRDefault="00FE53F1" w:rsidP="00FE40FE">
            <w:pPr>
              <w:jc w:val="right"/>
              <w:rPr>
                <w:rFonts w:ascii="Times New Roman" w:hAnsi="Times New Roman" w:cs="Times New Roman"/>
                <w:b/>
                <w:bCs/>
                <w:sz w:val="18"/>
                <w:szCs w:val="18"/>
              </w:rPr>
            </w:pPr>
            <w:r w:rsidRPr="001564ED">
              <w:rPr>
                <w:rFonts w:ascii="Times New Roman" w:hAnsi="Times New Roman" w:cs="Times New Roman"/>
                <w:b/>
                <w:bCs/>
                <w:sz w:val="18"/>
                <w:szCs w:val="18"/>
              </w:rPr>
              <w:t>2 283 558</w:t>
            </w:r>
          </w:p>
        </w:tc>
        <w:tc>
          <w:tcPr>
            <w:tcW w:w="2102" w:type="dxa"/>
            <w:hideMark/>
          </w:tcPr>
          <w:p w14:paraId="66BF8658" w14:textId="77777777" w:rsidR="00FE53F1" w:rsidRPr="001564ED" w:rsidRDefault="00FE53F1" w:rsidP="00FE40FE">
            <w:pPr>
              <w:rPr>
                <w:rFonts w:ascii="Times New Roman" w:hAnsi="Times New Roman" w:cs="Times New Roman"/>
                <w:sz w:val="18"/>
                <w:szCs w:val="18"/>
              </w:rPr>
            </w:pPr>
            <w:r w:rsidRPr="001564ED">
              <w:rPr>
                <w:rFonts w:ascii="Times New Roman" w:hAnsi="Times New Roman" w:cs="Times New Roman"/>
                <w:sz w:val="18"/>
                <w:szCs w:val="18"/>
              </w:rPr>
              <w:t>RES 2028-2031 lisataotlus</w:t>
            </w:r>
          </w:p>
        </w:tc>
      </w:tr>
      <w:tr w:rsidR="00FE53F1" w:rsidRPr="001677F8" w14:paraId="2044CEE6" w14:textId="77777777" w:rsidTr="00FE40FE">
        <w:trPr>
          <w:trHeight w:val="383"/>
        </w:trPr>
        <w:tc>
          <w:tcPr>
            <w:tcW w:w="1980" w:type="dxa"/>
            <w:noWrap/>
            <w:hideMark/>
          </w:tcPr>
          <w:p w14:paraId="60A0CB33" w14:textId="77777777" w:rsidR="00FE53F1" w:rsidRPr="001564ED" w:rsidRDefault="00FE53F1" w:rsidP="00FE40FE">
            <w:pPr>
              <w:rPr>
                <w:rFonts w:ascii="Times New Roman" w:hAnsi="Times New Roman" w:cs="Times New Roman"/>
                <w:sz w:val="18"/>
                <w:szCs w:val="18"/>
              </w:rPr>
            </w:pPr>
            <w:r w:rsidRPr="001564ED">
              <w:rPr>
                <w:rFonts w:ascii="Times New Roman" w:hAnsi="Times New Roman" w:cs="Times New Roman"/>
                <w:sz w:val="18"/>
                <w:szCs w:val="18"/>
              </w:rPr>
              <w:t>IT süsteemide ülalpidamise kulu (KM-ta)</w:t>
            </w:r>
          </w:p>
        </w:tc>
        <w:tc>
          <w:tcPr>
            <w:tcW w:w="850" w:type="dxa"/>
            <w:noWrap/>
          </w:tcPr>
          <w:p w14:paraId="13A05EB6" w14:textId="4768B431" w:rsidR="00FE53F1" w:rsidRPr="001564ED" w:rsidRDefault="00FE53F1" w:rsidP="00FE40FE">
            <w:pPr>
              <w:jc w:val="right"/>
              <w:rPr>
                <w:rFonts w:ascii="Times New Roman" w:hAnsi="Times New Roman" w:cs="Times New Roman"/>
                <w:sz w:val="18"/>
                <w:szCs w:val="18"/>
              </w:rPr>
            </w:pPr>
          </w:p>
        </w:tc>
        <w:tc>
          <w:tcPr>
            <w:tcW w:w="993" w:type="dxa"/>
            <w:noWrap/>
          </w:tcPr>
          <w:p w14:paraId="0A5E3746" w14:textId="19AAC588" w:rsidR="00FE53F1" w:rsidRPr="001564ED" w:rsidRDefault="00FE53F1" w:rsidP="00FE40FE">
            <w:pPr>
              <w:jc w:val="right"/>
              <w:rPr>
                <w:rFonts w:ascii="Times New Roman" w:hAnsi="Times New Roman" w:cs="Times New Roman"/>
                <w:sz w:val="18"/>
                <w:szCs w:val="18"/>
              </w:rPr>
            </w:pPr>
          </w:p>
        </w:tc>
        <w:tc>
          <w:tcPr>
            <w:tcW w:w="992" w:type="dxa"/>
            <w:noWrap/>
          </w:tcPr>
          <w:p w14:paraId="5B7B3306" w14:textId="685ED8A9" w:rsidR="00FE53F1" w:rsidRPr="001564ED" w:rsidRDefault="00FE53F1" w:rsidP="00FE40FE">
            <w:pPr>
              <w:jc w:val="right"/>
              <w:rPr>
                <w:rFonts w:ascii="Times New Roman" w:hAnsi="Times New Roman" w:cs="Times New Roman"/>
                <w:sz w:val="18"/>
                <w:szCs w:val="18"/>
              </w:rPr>
            </w:pPr>
          </w:p>
        </w:tc>
        <w:tc>
          <w:tcPr>
            <w:tcW w:w="992" w:type="dxa"/>
            <w:noWrap/>
            <w:hideMark/>
          </w:tcPr>
          <w:p w14:paraId="206148AB" w14:textId="77777777" w:rsidR="00FE53F1" w:rsidRPr="001564ED" w:rsidRDefault="00FE53F1" w:rsidP="00FE40FE">
            <w:pPr>
              <w:jc w:val="right"/>
              <w:rPr>
                <w:rFonts w:ascii="Times New Roman" w:hAnsi="Times New Roman" w:cs="Times New Roman"/>
                <w:sz w:val="18"/>
                <w:szCs w:val="18"/>
              </w:rPr>
            </w:pPr>
            <w:r w:rsidRPr="001564ED">
              <w:rPr>
                <w:rFonts w:ascii="Times New Roman" w:hAnsi="Times New Roman" w:cs="Times New Roman"/>
                <w:sz w:val="18"/>
                <w:szCs w:val="18"/>
              </w:rPr>
              <w:t>250 000</w:t>
            </w:r>
          </w:p>
        </w:tc>
        <w:tc>
          <w:tcPr>
            <w:tcW w:w="804" w:type="dxa"/>
            <w:noWrap/>
            <w:hideMark/>
          </w:tcPr>
          <w:p w14:paraId="4F2D99A4" w14:textId="77777777" w:rsidR="00FE53F1" w:rsidRPr="001564ED" w:rsidRDefault="00FE53F1" w:rsidP="00FE40FE">
            <w:pPr>
              <w:jc w:val="right"/>
              <w:rPr>
                <w:rFonts w:ascii="Times New Roman" w:hAnsi="Times New Roman" w:cs="Times New Roman"/>
                <w:sz w:val="18"/>
                <w:szCs w:val="18"/>
              </w:rPr>
            </w:pPr>
            <w:r w:rsidRPr="001564ED">
              <w:rPr>
                <w:rFonts w:ascii="Times New Roman" w:hAnsi="Times New Roman" w:cs="Times New Roman"/>
                <w:sz w:val="18"/>
                <w:szCs w:val="18"/>
              </w:rPr>
              <w:t>250 000</w:t>
            </w:r>
          </w:p>
        </w:tc>
        <w:tc>
          <w:tcPr>
            <w:tcW w:w="1063" w:type="dxa"/>
            <w:noWrap/>
            <w:hideMark/>
          </w:tcPr>
          <w:p w14:paraId="236C1A65" w14:textId="77777777" w:rsidR="00FE53F1" w:rsidRPr="001564ED" w:rsidRDefault="00FE53F1" w:rsidP="00FE40FE">
            <w:pPr>
              <w:jc w:val="right"/>
              <w:rPr>
                <w:rFonts w:ascii="Times New Roman" w:hAnsi="Times New Roman" w:cs="Times New Roman"/>
                <w:b/>
                <w:bCs/>
                <w:sz w:val="18"/>
                <w:szCs w:val="18"/>
              </w:rPr>
            </w:pPr>
            <w:r w:rsidRPr="001564ED">
              <w:rPr>
                <w:rFonts w:ascii="Times New Roman" w:hAnsi="Times New Roman" w:cs="Times New Roman"/>
                <w:b/>
                <w:bCs/>
                <w:sz w:val="18"/>
                <w:szCs w:val="18"/>
              </w:rPr>
              <w:t>500 000</w:t>
            </w:r>
          </w:p>
        </w:tc>
        <w:tc>
          <w:tcPr>
            <w:tcW w:w="2102" w:type="dxa"/>
            <w:noWrap/>
            <w:hideMark/>
          </w:tcPr>
          <w:p w14:paraId="053D6B2A" w14:textId="77777777" w:rsidR="00FE53F1" w:rsidRPr="001564ED" w:rsidRDefault="00FE53F1" w:rsidP="00FE40FE">
            <w:pPr>
              <w:rPr>
                <w:rFonts w:ascii="Times New Roman" w:hAnsi="Times New Roman" w:cs="Times New Roman"/>
                <w:sz w:val="18"/>
                <w:szCs w:val="18"/>
              </w:rPr>
            </w:pPr>
            <w:r w:rsidRPr="001564ED">
              <w:rPr>
                <w:rFonts w:ascii="Times New Roman" w:hAnsi="Times New Roman" w:cs="Times New Roman"/>
                <w:sz w:val="18"/>
                <w:szCs w:val="18"/>
              </w:rPr>
              <w:t>RES 2028-2031 lisataotlus</w:t>
            </w:r>
          </w:p>
        </w:tc>
      </w:tr>
      <w:tr w:rsidR="00FE53F1" w:rsidRPr="001677F8" w14:paraId="477A1357" w14:textId="77777777" w:rsidTr="00FE40FE">
        <w:trPr>
          <w:trHeight w:val="427"/>
        </w:trPr>
        <w:tc>
          <w:tcPr>
            <w:tcW w:w="1980" w:type="dxa"/>
            <w:shd w:val="clear" w:color="auto" w:fill="F2F2F2" w:themeFill="background1" w:themeFillShade="F2"/>
            <w:noWrap/>
            <w:hideMark/>
          </w:tcPr>
          <w:p w14:paraId="0AC22094" w14:textId="4A046A24" w:rsidR="00FE53F1" w:rsidRPr="001564ED" w:rsidRDefault="00FE53F1" w:rsidP="00FE40FE">
            <w:pPr>
              <w:rPr>
                <w:rFonts w:ascii="Times New Roman" w:hAnsi="Times New Roman" w:cs="Times New Roman"/>
                <w:b/>
                <w:bCs/>
                <w:sz w:val="18"/>
                <w:szCs w:val="18"/>
              </w:rPr>
            </w:pPr>
            <w:r w:rsidRPr="001564ED">
              <w:rPr>
                <w:rFonts w:ascii="Times New Roman" w:hAnsi="Times New Roman" w:cs="Times New Roman"/>
                <w:b/>
                <w:bCs/>
                <w:sz w:val="18"/>
                <w:szCs w:val="18"/>
              </w:rPr>
              <w:t xml:space="preserve">SoMi </w:t>
            </w:r>
            <w:r w:rsidR="00FE40FE">
              <w:rPr>
                <w:rFonts w:ascii="Times New Roman" w:hAnsi="Times New Roman" w:cs="Times New Roman"/>
                <w:b/>
                <w:bCs/>
                <w:sz w:val="18"/>
                <w:szCs w:val="18"/>
              </w:rPr>
              <w:t>asutuste kulud kokku</w:t>
            </w:r>
          </w:p>
        </w:tc>
        <w:tc>
          <w:tcPr>
            <w:tcW w:w="850" w:type="dxa"/>
            <w:shd w:val="clear" w:color="auto" w:fill="F2F2F2" w:themeFill="background1" w:themeFillShade="F2"/>
            <w:noWrap/>
            <w:hideMark/>
          </w:tcPr>
          <w:p w14:paraId="54688B22" w14:textId="77777777" w:rsidR="00FE53F1" w:rsidRPr="001564ED" w:rsidRDefault="00FE53F1" w:rsidP="00FE40FE">
            <w:pPr>
              <w:jc w:val="right"/>
              <w:rPr>
                <w:rFonts w:ascii="Times New Roman" w:hAnsi="Times New Roman" w:cs="Times New Roman"/>
                <w:b/>
                <w:bCs/>
                <w:sz w:val="18"/>
                <w:szCs w:val="18"/>
              </w:rPr>
            </w:pPr>
            <w:r w:rsidRPr="001564ED">
              <w:rPr>
                <w:rFonts w:ascii="Times New Roman" w:hAnsi="Times New Roman" w:cs="Times New Roman"/>
                <w:b/>
                <w:bCs/>
                <w:sz w:val="18"/>
                <w:szCs w:val="18"/>
              </w:rPr>
              <w:t>126 802</w:t>
            </w:r>
          </w:p>
        </w:tc>
        <w:tc>
          <w:tcPr>
            <w:tcW w:w="993" w:type="dxa"/>
            <w:shd w:val="clear" w:color="auto" w:fill="F2F2F2" w:themeFill="background1" w:themeFillShade="F2"/>
            <w:noWrap/>
            <w:hideMark/>
          </w:tcPr>
          <w:p w14:paraId="49AE6820" w14:textId="77777777" w:rsidR="00FE53F1" w:rsidRPr="001564ED" w:rsidRDefault="00FE53F1" w:rsidP="00FE40FE">
            <w:pPr>
              <w:jc w:val="right"/>
              <w:rPr>
                <w:rFonts w:ascii="Times New Roman" w:hAnsi="Times New Roman" w:cs="Times New Roman"/>
                <w:b/>
                <w:bCs/>
                <w:sz w:val="18"/>
                <w:szCs w:val="18"/>
              </w:rPr>
            </w:pPr>
            <w:r w:rsidRPr="001564ED">
              <w:rPr>
                <w:rFonts w:ascii="Times New Roman" w:hAnsi="Times New Roman" w:cs="Times New Roman"/>
                <w:b/>
                <w:bCs/>
                <w:sz w:val="18"/>
                <w:szCs w:val="18"/>
              </w:rPr>
              <w:t>1 224 640</w:t>
            </w:r>
          </w:p>
        </w:tc>
        <w:tc>
          <w:tcPr>
            <w:tcW w:w="992" w:type="dxa"/>
            <w:shd w:val="clear" w:color="auto" w:fill="F2F2F2" w:themeFill="background1" w:themeFillShade="F2"/>
            <w:noWrap/>
            <w:hideMark/>
          </w:tcPr>
          <w:p w14:paraId="42DD661F" w14:textId="77777777" w:rsidR="00FE53F1" w:rsidRPr="001564ED" w:rsidRDefault="00FE53F1" w:rsidP="00FE40FE">
            <w:pPr>
              <w:jc w:val="right"/>
              <w:rPr>
                <w:rFonts w:ascii="Times New Roman" w:hAnsi="Times New Roman" w:cs="Times New Roman"/>
                <w:b/>
                <w:bCs/>
                <w:sz w:val="18"/>
                <w:szCs w:val="18"/>
              </w:rPr>
            </w:pPr>
            <w:r w:rsidRPr="001564ED">
              <w:rPr>
                <w:rFonts w:ascii="Times New Roman" w:hAnsi="Times New Roman" w:cs="Times New Roman"/>
                <w:b/>
                <w:bCs/>
                <w:sz w:val="18"/>
                <w:szCs w:val="18"/>
              </w:rPr>
              <w:t>2 487 431</w:t>
            </w:r>
          </w:p>
        </w:tc>
        <w:tc>
          <w:tcPr>
            <w:tcW w:w="992" w:type="dxa"/>
            <w:shd w:val="clear" w:color="auto" w:fill="F2F2F2" w:themeFill="background1" w:themeFillShade="F2"/>
            <w:noWrap/>
            <w:hideMark/>
          </w:tcPr>
          <w:p w14:paraId="42A38C94" w14:textId="77777777" w:rsidR="00FE53F1" w:rsidRPr="001564ED" w:rsidRDefault="00FE53F1" w:rsidP="00FE40FE">
            <w:pPr>
              <w:jc w:val="right"/>
              <w:rPr>
                <w:rFonts w:ascii="Times New Roman" w:hAnsi="Times New Roman" w:cs="Times New Roman"/>
                <w:b/>
                <w:bCs/>
                <w:sz w:val="18"/>
                <w:szCs w:val="18"/>
              </w:rPr>
            </w:pPr>
            <w:r w:rsidRPr="001564ED">
              <w:rPr>
                <w:rFonts w:ascii="Times New Roman" w:hAnsi="Times New Roman" w:cs="Times New Roman"/>
                <w:b/>
                <w:bCs/>
                <w:sz w:val="18"/>
                <w:szCs w:val="18"/>
              </w:rPr>
              <w:t>601 045</w:t>
            </w:r>
          </w:p>
        </w:tc>
        <w:tc>
          <w:tcPr>
            <w:tcW w:w="804" w:type="dxa"/>
            <w:shd w:val="clear" w:color="auto" w:fill="F2F2F2" w:themeFill="background1" w:themeFillShade="F2"/>
            <w:noWrap/>
            <w:hideMark/>
          </w:tcPr>
          <w:p w14:paraId="1754D106" w14:textId="77777777" w:rsidR="00FE53F1" w:rsidRPr="001564ED" w:rsidRDefault="00FE53F1" w:rsidP="00FE40FE">
            <w:pPr>
              <w:jc w:val="right"/>
              <w:rPr>
                <w:rFonts w:ascii="Times New Roman" w:hAnsi="Times New Roman" w:cs="Times New Roman"/>
                <w:b/>
                <w:bCs/>
                <w:sz w:val="18"/>
                <w:szCs w:val="18"/>
              </w:rPr>
            </w:pPr>
            <w:r w:rsidRPr="001564ED">
              <w:rPr>
                <w:rFonts w:ascii="Times New Roman" w:hAnsi="Times New Roman" w:cs="Times New Roman"/>
                <w:b/>
                <w:bCs/>
                <w:sz w:val="18"/>
                <w:szCs w:val="18"/>
              </w:rPr>
              <w:t>510 645</w:t>
            </w:r>
          </w:p>
        </w:tc>
        <w:tc>
          <w:tcPr>
            <w:tcW w:w="1063" w:type="dxa"/>
            <w:shd w:val="clear" w:color="auto" w:fill="F2F2F2" w:themeFill="background1" w:themeFillShade="F2"/>
            <w:noWrap/>
            <w:hideMark/>
          </w:tcPr>
          <w:p w14:paraId="2BE3A30E" w14:textId="77777777" w:rsidR="00FE53F1" w:rsidRPr="001564ED" w:rsidRDefault="00FE53F1" w:rsidP="00FE40FE">
            <w:pPr>
              <w:jc w:val="right"/>
              <w:rPr>
                <w:rFonts w:ascii="Times New Roman" w:hAnsi="Times New Roman" w:cs="Times New Roman"/>
                <w:b/>
                <w:bCs/>
                <w:sz w:val="18"/>
                <w:szCs w:val="18"/>
              </w:rPr>
            </w:pPr>
            <w:r w:rsidRPr="001564ED">
              <w:rPr>
                <w:rFonts w:ascii="Times New Roman" w:hAnsi="Times New Roman" w:cs="Times New Roman"/>
                <w:b/>
                <w:bCs/>
                <w:sz w:val="18"/>
                <w:szCs w:val="18"/>
              </w:rPr>
              <w:t>4 950 563</w:t>
            </w:r>
          </w:p>
        </w:tc>
        <w:tc>
          <w:tcPr>
            <w:tcW w:w="2102" w:type="dxa"/>
            <w:shd w:val="clear" w:color="auto" w:fill="F2F2F2" w:themeFill="background1" w:themeFillShade="F2"/>
            <w:noWrap/>
            <w:hideMark/>
          </w:tcPr>
          <w:p w14:paraId="56F31BB0" w14:textId="77777777" w:rsidR="00FE53F1" w:rsidRPr="001564ED" w:rsidRDefault="00FE53F1" w:rsidP="00FE40FE">
            <w:pPr>
              <w:rPr>
                <w:rFonts w:ascii="Times New Roman" w:hAnsi="Times New Roman" w:cs="Times New Roman"/>
                <w:b/>
                <w:bCs/>
                <w:sz w:val="18"/>
                <w:szCs w:val="18"/>
              </w:rPr>
            </w:pPr>
            <w:r w:rsidRPr="001564ED">
              <w:rPr>
                <w:rFonts w:ascii="Times New Roman" w:hAnsi="Times New Roman" w:cs="Times New Roman"/>
                <w:b/>
                <w:bCs/>
                <w:sz w:val="18"/>
                <w:szCs w:val="18"/>
              </w:rPr>
              <w:t> </w:t>
            </w:r>
          </w:p>
        </w:tc>
      </w:tr>
      <w:tr w:rsidR="00FE53F1" w:rsidRPr="001677F8" w14:paraId="0EC764E1" w14:textId="77777777" w:rsidTr="00FE40FE">
        <w:trPr>
          <w:trHeight w:val="398"/>
        </w:trPr>
        <w:tc>
          <w:tcPr>
            <w:tcW w:w="1980" w:type="dxa"/>
            <w:shd w:val="clear" w:color="auto" w:fill="F2F2F2" w:themeFill="background1" w:themeFillShade="F2"/>
            <w:noWrap/>
            <w:hideMark/>
          </w:tcPr>
          <w:p w14:paraId="3144D9BB" w14:textId="66960CDF" w:rsidR="00FE53F1" w:rsidRPr="001564ED" w:rsidRDefault="00FE53F1" w:rsidP="00FE53F1">
            <w:pPr>
              <w:jc w:val="both"/>
              <w:rPr>
                <w:rFonts w:ascii="Times New Roman" w:hAnsi="Times New Roman" w:cs="Times New Roman"/>
                <w:b/>
                <w:bCs/>
                <w:sz w:val="18"/>
                <w:szCs w:val="18"/>
              </w:rPr>
            </w:pPr>
            <w:r w:rsidRPr="001564ED">
              <w:rPr>
                <w:rFonts w:ascii="Times New Roman" w:hAnsi="Times New Roman" w:cs="Times New Roman"/>
                <w:b/>
                <w:bCs/>
                <w:sz w:val="18"/>
                <w:szCs w:val="18"/>
              </w:rPr>
              <w:t>KULTUURI</w:t>
            </w:r>
            <w:r w:rsidR="00FE40FE">
              <w:rPr>
                <w:rFonts w:ascii="Times New Roman" w:hAnsi="Times New Roman" w:cs="Times New Roman"/>
                <w:b/>
                <w:bCs/>
                <w:sz w:val="18"/>
                <w:szCs w:val="18"/>
              </w:rPr>
              <w:t>-</w:t>
            </w:r>
            <w:r w:rsidRPr="001564ED">
              <w:rPr>
                <w:rFonts w:ascii="Times New Roman" w:hAnsi="Times New Roman" w:cs="Times New Roman"/>
                <w:b/>
                <w:bCs/>
                <w:sz w:val="18"/>
                <w:szCs w:val="18"/>
              </w:rPr>
              <w:t>MINISTEERIUM</w:t>
            </w:r>
            <w:r w:rsidR="00FE40FE">
              <w:rPr>
                <w:rFonts w:ascii="Times New Roman" w:hAnsi="Times New Roman" w:cs="Times New Roman"/>
                <w:b/>
                <w:bCs/>
                <w:sz w:val="18"/>
                <w:szCs w:val="18"/>
              </w:rPr>
              <w:t>i kulud kokku</w:t>
            </w:r>
          </w:p>
        </w:tc>
        <w:tc>
          <w:tcPr>
            <w:tcW w:w="850" w:type="dxa"/>
            <w:shd w:val="clear" w:color="auto" w:fill="F2F2F2" w:themeFill="background1" w:themeFillShade="F2"/>
            <w:noWrap/>
            <w:hideMark/>
          </w:tcPr>
          <w:p w14:paraId="3961AEB4" w14:textId="77777777" w:rsidR="00FE53F1" w:rsidRPr="001564ED" w:rsidRDefault="00FE53F1" w:rsidP="00FE40FE">
            <w:pPr>
              <w:jc w:val="right"/>
              <w:rPr>
                <w:rFonts w:ascii="Times New Roman" w:hAnsi="Times New Roman" w:cs="Times New Roman"/>
                <w:b/>
                <w:bCs/>
                <w:sz w:val="18"/>
                <w:szCs w:val="18"/>
              </w:rPr>
            </w:pPr>
            <w:r w:rsidRPr="001564ED">
              <w:rPr>
                <w:rFonts w:ascii="Times New Roman" w:hAnsi="Times New Roman" w:cs="Times New Roman"/>
                <w:b/>
                <w:bCs/>
                <w:sz w:val="18"/>
                <w:szCs w:val="18"/>
              </w:rPr>
              <w:t> </w:t>
            </w:r>
          </w:p>
        </w:tc>
        <w:tc>
          <w:tcPr>
            <w:tcW w:w="993" w:type="dxa"/>
            <w:shd w:val="clear" w:color="auto" w:fill="F2F2F2" w:themeFill="background1" w:themeFillShade="F2"/>
            <w:noWrap/>
            <w:hideMark/>
          </w:tcPr>
          <w:p w14:paraId="73780C13" w14:textId="77777777" w:rsidR="00FE53F1" w:rsidRPr="001564ED" w:rsidRDefault="00FE53F1" w:rsidP="00FE40FE">
            <w:pPr>
              <w:jc w:val="right"/>
              <w:rPr>
                <w:rFonts w:ascii="Times New Roman" w:hAnsi="Times New Roman" w:cs="Times New Roman"/>
                <w:b/>
                <w:bCs/>
                <w:sz w:val="18"/>
                <w:szCs w:val="18"/>
              </w:rPr>
            </w:pPr>
            <w:r w:rsidRPr="001564ED">
              <w:rPr>
                <w:rFonts w:ascii="Times New Roman" w:hAnsi="Times New Roman" w:cs="Times New Roman"/>
                <w:b/>
                <w:bCs/>
                <w:sz w:val="18"/>
                <w:szCs w:val="18"/>
              </w:rPr>
              <w:t> </w:t>
            </w:r>
          </w:p>
        </w:tc>
        <w:tc>
          <w:tcPr>
            <w:tcW w:w="992" w:type="dxa"/>
            <w:shd w:val="clear" w:color="auto" w:fill="F2F2F2" w:themeFill="background1" w:themeFillShade="F2"/>
            <w:noWrap/>
            <w:hideMark/>
          </w:tcPr>
          <w:p w14:paraId="5F742931" w14:textId="77777777" w:rsidR="00FE53F1" w:rsidRPr="001564ED" w:rsidRDefault="00FE53F1" w:rsidP="00FE40FE">
            <w:pPr>
              <w:jc w:val="right"/>
              <w:rPr>
                <w:rFonts w:ascii="Times New Roman" w:hAnsi="Times New Roman" w:cs="Times New Roman"/>
                <w:b/>
                <w:bCs/>
                <w:sz w:val="18"/>
                <w:szCs w:val="18"/>
              </w:rPr>
            </w:pPr>
            <w:r w:rsidRPr="001564ED">
              <w:rPr>
                <w:rFonts w:ascii="Times New Roman" w:hAnsi="Times New Roman" w:cs="Times New Roman"/>
                <w:b/>
                <w:bCs/>
                <w:sz w:val="18"/>
                <w:szCs w:val="18"/>
              </w:rPr>
              <w:t>6 740</w:t>
            </w:r>
          </w:p>
        </w:tc>
        <w:tc>
          <w:tcPr>
            <w:tcW w:w="992" w:type="dxa"/>
            <w:shd w:val="clear" w:color="auto" w:fill="F2F2F2" w:themeFill="background1" w:themeFillShade="F2"/>
            <w:noWrap/>
            <w:hideMark/>
          </w:tcPr>
          <w:p w14:paraId="065D130C" w14:textId="77777777" w:rsidR="00FE53F1" w:rsidRPr="001564ED" w:rsidRDefault="00FE53F1" w:rsidP="00FE40FE">
            <w:pPr>
              <w:jc w:val="right"/>
              <w:rPr>
                <w:rFonts w:ascii="Times New Roman" w:hAnsi="Times New Roman" w:cs="Times New Roman"/>
                <w:b/>
                <w:bCs/>
                <w:sz w:val="18"/>
                <w:szCs w:val="18"/>
              </w:rPr>
            </w:pPr>
            <w:r w:rsidRPr="001564ED">
              <w:rPr>
                <w:rFonts w:ascii="Times New Roman" w:hAnsi="Times New Roman" w:cs="Times New Roman"/>
                <w:b/>
                <w:bCs/>
                <w:sz w:val="18"/>
                <w:szCs w:val="18"/>
              </w:rPr>
              <w:t>13 480</w:t>
            </w:r>
          </w:p>
        </w:tc>
        <w:tc>
          <w:tcPr>
            <w:tcW w:w="804" w:type="dxa"/>
            <w:shd w:val="clear" w:color="auto" w:fill="F2F2F2" w:themeFill="background1" w:themeFillShade="F2"/>
            <w:noWrap/>
            <w:hideMark/>
          </w:tcPr>
          <w:p w14:paraId="3BB06975" w14:textId="77777777" w:rsidR="00FE53F1" w:rsidRPr="001564ED" w:rsidRDefault="00FE53F1" w:rsidP="00FE40FE">
            <w:pPr>
              <w:jc w:val="right"/>
              <w:rPr>
                <w:rFonts w:ascii="Times New Roman" w:hAnsi="Times New Roman" w:cs="Times New Roman"/>
                <w:b/>
                <w:bCs/>
                <w:sz w:val="18"/>
                <w:szCs w:val="18"/>
              </w:rPr>
            </w:pPr>
            <w:r w:rsidRPr="001564ED">
              <w:rPr>
                <w:rFonts w:ascii="Times New Roman" w:hAnsi="Times New Roman" w:cs="Times New Roman"/>
                <w:b/>
                <w:bCs/>
                <w:sz w:val="18"/>
                <w:szCs w:val="18"/>
              </w:rPr>
              <w:t>13 480</w:t>
            </w:r>
          </w:p>
        </w:tc>
        <w:tc>
          <w:tcPr>
            <w:tcW w:w="1063" w:type="dxa"/>
            <w:shd w:val="clear" w:color="auto" w:fill="F2F2F2" w:themeFill="background1" w:themeFillShade="F2"/>
            <w:noWrap/>
            <w:hideMark/>
          </w:tcPr>
          <w:p w14:paraId="79CA8CE2" w14:textId="77777777" w:rsidR="00FE53F1" w:rsidRPr="001564ED" w:rsidRDefault="00FE53F1" w:rsidP="00FE40FE">
            <w:pPr>
              <w:jc w:val="right"/>
              <w:rPr>
                <w:rFonts w:ascii="Times New Roman" w:hAnsi="Times New Roman" w:cs="Times New Roman"/>
                <w:b/>
                <w:bCs/>
                <w:sz w:val="18"/>
                <w:szCs w:val="18"/>
              </w:rPr>
            </w:pPr>
            <w:r w:rsidRPr="001564ED">
              <w:rPr>
                <w:rFonts w:ascii="Times New Roman" w:hAnsi="Times New Roman" w:cs="Times New Roman"/>
                <w:b/>
                <w:bCs/>
                <w:sz w:val="18"/>
                <w:szCs w:val="18"/>
              </w:rPr>
              <w:t>33 700</w:t>
            </w:r>
          </w:p>
        </w:tc>
        <w:tc>
          <w:tcPr>
            <w:tcW w:w="2102" w:type="dxa"/>
            <w:shd w:val="clear" w:color="auto" w:fill="F2F2F2" w:themeFill="background1" w:themeFillShade="F2"/>
            <w:noWrap/>
            <w:hideMark/>
          </w:tcPr>
          <w:p w14:paraId="6A8BC311" w14:textId="77777777" w:rsidR="00FE53F1" w:rsidRPr="001564ED" w:rsidRDefault="00FE53F1" w:rsidP="00FE40FE">
            <w:pPr>
              <w:rPr>
                <w:rFonts w:ascii="Times New Roman" w:hAnsi="Times New Roman" w:cs="Times New Roman"/>
                <w:b/>
                <w:bCs/>
                <w:sz w:val="18"/>
                <w:szCs w:val="18"/>
              </w:rPr>
            </w:pPr>
            <w:r w:rsidRPr="001564ED">
              <w:rPr>
                <w:rFonts w:ascii="Times New Roman" w:hAnsi="Times New Roman" w:cs="Times New Roman"/>
                <w:b/>
                <w:bCs/>
                <w:sz w:val="18"/>
                <w:szCs w:val="18"/>
              </w:rPr>
              <w:t> </w:t>
            </w:r>
          </w:p>
        </w:tc>
      </w:tr>
      <w:tr w:rsidR="00FE53F1" w:rsidRPr="001677F8" w14:paraId="7C926C8B" w14:textId="77777777" w:rsidTr="00FE40FE">
        <w:trPr>
          <w:trHeight w:val="589"/>
        </w:trPr>
        <w:tc>
          <w:tcPr>
            <w:tcW w:w="1980" w:type="dxa"/>
            <w:hideMark/>
          </w:tcPr>
          <w:p w14:paraId="1275CF54" w14:textId="10CCB783" w:rsidR="00FE53F1" w:rsidRPr="001564ED" w:rsidRDefault="00FE53F1" w:rsidP="00FE40FE">
            <w:pPr>
              <w:rPr>
                <w:rFonts w:ascii="Times New Roman" w:hAnsi="Times New Roman" w:cs="Times New Roman"/>
                <w:sz w:val="18"/>
                <w:szCs w:val="18"/>
              </w:rPr>
            </w:pPr>
            <w:r w:rsidRPr="001564ED">
              <w:rPr>
                <w:rFonts w:ascii="Times New Roman" w:hAnsi="Times New Roman" w:cs="Times New Roman"/>
                <w:sz w:val="18"/>
                <w:szCs w:val="18"/>
              </w:rPr>
              <w:lastRenderedPageBreak/>
              <w:t>Muuseumiseaduses direktiivi ülevõtmisega kaasne</w:t>
            </w:r>
            <w:r w:rsidR="008A41E3">
              <w:rPr>
                <w:rFonts w:ascii="Times New Roman" w:hAnsi="Times New Roman" w:cs="Times New Roman"/>
                <w:sz w:val="18"/>
                <w:szCs w:val="18"/>
              </w:rPr>
              <w:t>v</w:t>
            </w:r>
            <w:r w:rsidRPr="001564ED">
              <w:rPr>
                <w:rFonts w:ascii="Times New Roman" w:hAnsi="Times New Roman" w:cs="Times New Roman"/>
                <w:sz w:val="18"/>
                <w:szCs w:val="18"/>
              </w:rPr>
              <w:t xml:space="preserve"> piletitulu vähenemine</w:t>
            </w:r>
          </w:p>
        </w:tc>
        <w:tc>
          <w:tcPr>
            <w:tcW w:w="850" w:type="dxa"/>
            <w:noWrap/>
          </w:tcPr>
          <w:p w14:paraId="4C9F76D9" w14:textId="56C259AF" w:rsidR="00FE53F1" w:rsidRPr="001564ED" w:rsidRDefault="00FE53F1" w:rsidP="00FE40FE">
            <w:pPr>
              <w:jc w:val="right"/>
              <w:rPr>
                <w:rFonts w:ascii="Times New Roman" w:hAnsi="Times New Roman" w:cs="Times New Roman"/>
                <w:sz w:val="18"/>
                <w:szCs w:val="18"/>
              </w:rPr>
            </w:pPr>
          </w:p>
        </w:tc>
        <w:tc>
          <w:tcPr>
            <w:tcW w:w="993" w:type="dxa"/>
            <w:noWrap/>
          </w:tcPr>
          <w:p w14:paraId="1C9F388D" w14:textId="4406DFBE" w:rsidR="00FE53F1" w:rsidRPr="001564ED" w:rsidRDefault="00FE53F1" w:rsidP="00FE40FE">
            <w:pPr>
              <w:jc w:val="right"/>
              <w:rPr>
                <w:rFonts w:ascii="Times New Roman" w:hAnsi="Times New Roman" w:cs="Times New Roman"/>
                <w:sz w:val="18"/>
                <w:szCs w:val="18"/>
              </w:rPr>
            </w:pPr>
          </w:p>
        </w:tc>
        <w:tc>
          <w:tcPr>
            <w:tcW w:w="992" w:type="dxa"/>
            <w:noWrap/>
            <w:hideMark/>
          </w:tcPr>
          <w:p w14:paraId="23494B45" w14:textId="77777777" w:rsidR="00FE53F1" w:rsidRPr="001564ED" w:rsidRDefault="00FE53F1" w:rsidP="00FE40FE">
            <w:pPr>
              <w:jc w:val="right"/>
              <w:rPr>
                <w:rFonts w:ascii="Times New Roman" w:hAnsi="Times New Roman" w:cs="Times New Roman"/>
                <w:sz w:val="18"/>
                <w:szCs w:val="18"/>
              </w:rPr>
            </w:pPr>
            <w:r w:rsidRPr="001564ED">
              <w:rPr>
                <w:rFonts w:ascii="Times New Roman" w:hAnsi="Times New Roman" w:cs="Times New Roman"/>
                <w:sz w:val="18"/>
                <w:szCs w:val="18"/>
              </w:rPr>
              <w:t>6 740</w:t>
            </w:r>
          </w:p>
        </w:tc>
        <w:tc>
          <w:tcPr>
            <w:tcW w:w="992" w:type="dxa"/>
            <w:noWrap/>
            <w:hideMark/>
          </w:tcPr>
          <w:p w14:paraId="4DD96BEF" w14:textId="77777777" w:rsidR="00FE53F1" w:rsidRPr="001564ED" w:rsidRDefault="00FE53F1" w:rsidP="00FE40FE">
            <w:pPr>
              <w:jc w:val="right"/>
              <w:rPr>
                <w:rFonts w:ascii="Times New Roman" w:hAnsi="Times New Roman" w:cs="Times New Roman"/>
                <w:sz w:val="18"/>
                <w:szCs w:val="18"/>
              </w:rPr>
            </w:pPr>
            <w:r w:rsidRPr="001564ED">
              <w:rPr>
                <w:rFonts w:ascii="Times New Roman" w:hAnsi="Times New Roman" w:cs="Times New Roman"/>
                <w:sz w:val="18"/>
                <w:szCs w:val="18"/>
              </w:rPr>
              <w:t>13 480</w:t>
            </w:r>
          </w:p>
        </w:tc>
        <w:tc>
          <w:tcPr>
            <w:tcW w:w="804" w:type="dxa"/>
            <w:noWrap/>
            <w:hideMark/>
          </w:tcPr>
          <w:p w14:paraId="290E8FCF" w14:textId="77777777" w:rsidR="00FE53F1" w:rsidRPr="001564ED" w:rsidRDefault="00FE53F1" w:rsidP="00FE40FE">
            <w:pPr>
              <w:jc w:val="right"/>
              <w:rPr>
                <w:rFonts w:ascii="Times New Roman" w:hAnsi="Times New Roman" w:cs="Times New Roman"/>
                <w:sz w:val="18"/>
                <w:szCs w:val="18"/>
              </w:rPr>
            </w:pPr>
            <w:r w:rsidRPr="001564ED">
              <w:rPr>
                <w:rFonts w:ascii="Times New Roman" w:hAnsi="Times New Roman" w:cs="Times New Roman"/>
                <w:sz w:val="18"/>
                <w:szCs w:val="18"/>
              </w:rPr>
              <w:t>13 480</w:t>
            </w:r>
          </w:p>
        </w:tc>
        <w:tc>
          <w:tcPr>
            <w:tcW w:w="1063" w:type="dxa"/>
            <w:noWrap/>
            <w:hideMark/>
          </w:tcPr>
          <w:p w14:paraId="2EAFC5D4" w14:textId="77777777" w:rsidR="00FE53F1" w:rsidRPr="001564ED" w:rsidRDefault="00FE53F1" w:rsidP="00FE40FE">
            <w:pPr>
              <w:jc w:val="right"/>
              <w:rPr>
                <w:rFonts w:ascii="Times New Roman" w:hAnsi="Times New Roman" w:cs="Times New Roman"/>
                <w:b/>
                <w:bCs/>
                <w:sz w:val="18"/>
                <w:szCs w:val="18"/>
              </w:rPr>
            </w:pPr>
            <w:r w:rsidRPr="001564ED">
              <w:rPr>
                <w:rFonts w:ascii="Times New Roman" w:hAnsi="Times New Roman" w:cs="Times New Roman"/>
                <w:b/>
                <w:bCs/>
                <w:sz w:val="18"/>
                <w:szCs w:val="18"/>
              </w:rPr>
              <w:t>33 700</w:t>
            </w:r>
          </w:p>
        </w:tc>
        <w:tc>
          <w:tcPr>
            <w:tcW w:w="2102" w:type="dxa"/>
            <w:hideMark/>
          </w:tcPr>
          <w:p w14:paraId="28451063" w14:textId="72BD4679" w:rsidR="00FE53F1" w:rsidRPr="001564ED" w:rsidRDefault="00FE53F1" w:rsidP="00FE40FE">
            <w:pPr>
              <w:rPr>
                <w:rFonts w:ascii="Times New Roman" w:hAnsi="Times New Roman" w:cs="Times New Roman"/>
                <w:sz w:val="18"/>
                <w:szCs w:val="18"/>
              </w:rPr>
            </w:pPr>
            <w:r w:rsidRPr="001564ED">
              <w:rPr>
                <w:rFonts w:ascii="Times New Roman" w:hAnsi="Times New Roman" w:cs="Times New Roman"/>
                <w:sz w:val="18"/>
                <w:szCs w:val="18"/>
              </w:rPr>
              <w:t>RES 2028-2031 lisataotlus</w:t>
            </w:r>
          </w:p>
        </w:tc>
      </w:tr>
      <w:tr w:rsidR="00FE53F1" w:rsidRPr="001677F8" w14:paraId="7F4A7300" w14:textId="77777777" w:rsidTr="00FE40FE">
        <w:trPr>
          <w:trHeight w:val="427"/>
        </w:trPr>
        <w:tc>
          <w:tcPr>
            <w:tcW w:w="1980" w:type="dxa"/>
            <w:shd w:val="clear" w:color="auto" w:fill="F2F2F2" w:themeFill="background1" w:themeFillShade="F2"/>
            <w:noWrap/>
            <w:hideMark/>
          </w:tcPr>
          <w:p w14:paraId="185B14BF" w14:textId="4C905B89" w:rsidR="00FE53F1" w:rsidRPr="001564ED" w:rsidRDefault="00FE53F1" w:rsidP="00FE40FE">
            <w:pPr>
              <w:rPr>
                <w:rFonts w:ascii="Times New Roman" w:hAnsi="Times New Roman" w:cs="Times New Roman"/>
                <w:b/>
                <w:bCs/>
                <w:sz w:val="18"/>
                <w:szCs w:val="18"/>
              </w:rPr>
            </w:pPr>
            <w:r w:rsidRPr="001564ED">
              <w:rPr>
                <w:rFonts w:ascii="Times New Roman" w:hAnsi="Times New Roman" w:cs="Times New Roman"/>
                <w:b/>
                <w:bCs/>
                <w:sz w:val="18"/>
                <w:szCs w:val="18"/>
              </w:rPr>
              <w:t>REGIONAAL- JA PÕLLUMAJANDUS</w:t>
            </w:r>
            <w:r w:rsidR="00FE40FE">
              <w:rPr>
                <w:rFonts w:ascii="Times New Roman" w:hAnsi="Times New Roman" w:cs="Times New Roman"/>
                <w:b/>
                <w:bCs/>
                <w:sz w:val="18"/>
                <w:szCs w:val="18"/>
              </w:rPr>
              <w:t>-</w:t>
            </w:r>
            <w:r w:rsidRPr="001564ED">
              <w:rPr>
                <w:rFonts w:ascii="Times New Roman" w:hAnsi="Times New Roman" w:cs="Times New Roman"/>
                <w:b/>
                <w:bCs/>
                <w:sz w:val="18"/>
                <w:szCs w:val="18"/>
              </w:rPr>
              <w:t>MINISTEERIUM</w:t>
            </w:r>
            <w:r w:rsidR="00FE40FE">
              <w:rPr>
                <w:rFonts w:ascii="Times New Roman" w:hAnsi="Times New Roman" w:cs="Times New Roman"/>
                <w:b/>
                <w:bCs/>
                <w:sz w:val="18"/>
                <w:szCs w:val="18"/>
              </w:rPr>
              <w:t>i kulud kokku</w:t>
            </w:r>
          </w:p>
        </w:tc>
        <w:tc>
          <w:tcPr>
            <w:tcW w:w="850" w:type="dxa"/>
            <w:shd w:val="clear" w:color="auto" w:fill="F2F2F2" w:themeFill="background1" w:themeFillShade="F2"/>
            <w:noWrap/>
            <w:hideMark/>
          </w:tcPr>
          <w:p w14:paraId="7937ADCA" w14:textId="77777777" w:rsidR="00FE53F1" w:rsidRPr="001564ED" w:rsidRDefault="00FE53F1" w:rsidP="00FE40FE">
            <w:pPr>
              <w:jc w:val="right"/>
              <w:rPr>
                <w:rFonts w:ascii="Times New Roman" w:hAnsi="Times New Roman" w:cs="Times New Roman"/>
                <w:b/>
                <w:bCs/>
                <w:sz w:val="18"/>
                <w:szCs w:val="18"/>
              </w:rPr>
            </w:pPr>
            <w:r w:rsidRPr="001564ED">
              <w:rPr>
                <w:rFonts w:ascii="Times New Roman" w:hAnsi="Times New Roman" w:cs="Times New Roman"/>
                <w:b/>
                <w:bCs/>
                <w:sz w:val="18"/>
                <w:szCs w:val="18"/>
              </w:rPr>
              <w:t> </w:t>
            </w:r>
          </w:p>
        </w:tc>
        <w:tc>
          <w:tcPr>
            <w:tcW w:w="993" w:type="dxa"/>
            <w:shd w:val="clear" w:color="auto" w:fill="F2F2F2" w:themeFill="background1" w:themeFillShade="F2"/>
            <w:noWrap/>
            <w:hideMark/>
          </w:tcPr>
          <w:p w14:paraId="68130662" w14:textId="77777777" w:rsidR="00FE53F1" w:rsidRPr="001564ED" w:rsidRDefault="00FE53F1" w:rsidP="00FE40FE">
            <w:pPr>
              <w:jc w:val="right"/>
              <w:rPr>
                <w:rFonts w:ascii="Times New Roman" w:hAnsi="Times New Roman" w:cs="Times New Roman"/>
                <w:b/>
                <w:bCs/>
                <w:sz w:val="18"/>
                <w:szCs w:val="18"/>
              </w:rPr>
            </w:pPr>
            <w:r w:rsidRPr="001564ED">
              <w:rPr>
                <w:rFonts w:ascii="Times New Roman" w:hAnsi="Times New Roman" w:cs="Times New Roman"/>
                <w:b/>
                <w:bCs/>
                <w:sz w:val="18"/>
                <w:szCs w:val="18"/>
              </w:rPr>
              <w:t> </w:t>
            </w:r>
          </w:p>
        </w:tc>
        <w:tc>
          <w:tcPr>
            <w:tcW w:w="992" w:type="dxa"/>
            <w:shd w:val="clear" w:color="auto" w:fill="F2F2F2" w:themeFill="background1" w:themeFillShade="F2"/>
            <w:noWrap/>
            <w:hideMark/>
          </w:tcPr>
          <w:p w14:paraId="3CE8BBF0" w14:textId="77777777" w:rsidR="00FE53F1" w:rsidRPr="001564ED" w:rsidRDefault="00FE53F1" w:rsidP="00FE40FE">
            <w:pPr>
              <w:jc w:val="right"/>
              <w:rPr>
                <w:rFonts w:ascii="Times New Roman" w:hAnsi="Times New Roman" w:cs="Times New Roman"/>
                <w:b/>
                <w:bCs/>
                <w:sz w:val="18"/>
                <w:szCs w:val="18"/>
              </w:rPr>
            </w:pPr>
            <w:r w:rsidRPr="001564ED">
              <w:rPr>
                <w:rFonts w:ascii="Times New Roman" w:hAnsi="Times New Roman" w:cs="Times New Roman"/>
                <w:b/>
                <w:bCs/>
                <w:sz w:val="18"/>
                <w:szCs w:val="18"/>
              </w:rPr>
              <w:t>12 500</w:t>
            </w:r>
          </w:p>
        </w:tc>
        <w:tc>
          <w:tcPr>
            <w:tcW w:w="992" w:type="dxa"/>
            <w:shd w:val="clear" w:color="auto" w:fill="F2F2F2" w:themeFill="background1" w:themeFillShade="F2"/>
            <w:noWrap/>
            <w:hideMark/>
          </w:tcPr>
          <w:p w14:paraId="477EB3F7" w14:textId="77777777" w:rsidR="00FE53F1" w:rsidRPr="001564ED" w:rsidRDefault="00FE53F1" w:rsidP="00FE40FE">
            <w:pPr>
              <w:jc w:val="right"/>
              <w:rPr>
                <w:rFonts w:ascii="Times New Roman" w:hAnsi="Times New Roman" w:cs="Times New Roman"/>
                <w:b/>
                <w:bCs/>
                <w:sz w:val="18"/>
                <w:szCs w:val="18"/>
              </w:rPr>
            </w:pPr>
            <w:r w:rsidRPr="001564ED">
              <w:rPr>
                <w:rFonts w:ascii="Times New Roman" w:hAnsi="Times New Roman" w:cs="Times New Roman"/>
                <w:b/>
                <w:bCs/>
                <w:sz w:val="18"/>
                <w:szCs w:val="18"/>
              </w:rPr>
              <w:t>25 000</w:t>
            </w:r>
          </w:p>
        </w:tc>
        <w:tc>
          <w:tcPr>
            <w:tcW w:w="804" w:type="dxa"/>
            <w:shd w:val="clear" w:color="auto" w:fill="F2F2F2" w:themeFill="background1" w:themeFillShade="F2"/>
            <w:noWrap/>
            <w:hideMark/>
          </w:tcPr>
          <w:p w14:paraId="62CAD309" w14:textId="77777777" w:rsidR="00FE53F1" w:rsidRPr="001564ED" w:rsidRDefault="00FE53F1" w:rsidP="00FE40FE">
            <w:pPr>
              <w:jc w:val="right"/>
              <w:rPr>
                <w:rFonts w:ascii="Times New Roman" w:hAnsi="Times New Roman" w:cs="Times New Roman"/>
                <w:b/>
                <w:bCs/>
                <w:sz w:val="18"/>
                <w:szCs w:val="18"/>
              </w:rPr>
            </w:pPr>
            <w:r w:rsidRPr="001564ED">
              <w:rPr>
                <w:rFonts w:ascii="Times New Roman" w:hAnsi="Times New Roman" w:cs="Times New Roman"/>
                <w:b/>
                <w:bCs/>
                <w:sz w:val="18"/>
                <w:szCs w:val="18"/>
              </w:rPr>
              <w:t>25 000</w:t>
            </w:r>
          </w:p>
        </w:tc>
        <w:tc>
          <w:tcPr>
            <w:tcW w:w="1063" w:type="dxa"/>
            <w:shd w:val="clear" w:color="auto" w:fill="F2F2F2" w:themeFill="background1" w:themeFillShade="F2"/>
            <w:noWrap/>
            <w:hideMark/>
          </w:tcPr>
          <w:p w14:paraId="1A0EE4FA" w14:textId="77777777" w:rsidR="00FE53F1" w:rsidRPr="001564ED" w:rsidRDefault="00FE53F1" w:rsidP="00FE40FE">
            <w:pPr>
              <w:jc w:val="right"/>
              <w:rPr>
                <w:rFonts w:ascii="Times New Roman" w:hAnsi="Times New Roman" w:cs="Times New Roman"/>
                <w:b/>
                <w:bCs/>
                <w:sz w:val="18"/>
                <w:szCs w:val="18"/>
              </w:rPr>
            </w:pPr>
            <w:r w:rsidRPr="001564ED">
              <w:rPr>
                <w:rFonts w:ascii="Times New Roman" w:hAnsi="Times New Roman" w:cs="Times New Roman"/>
                <w:b/>
                <w:bCs/>
                <w:sz w:val="18"/>
                <w:szCs w:val="18"/>
              </w:rPr>
              <w:t>62 500</w:t>
            </w:r>
          </w:p>
        </w:tc>
        <w:tc>
          <w:tcPr>
            <w:tcW w:w="2102" w:type="dxa"/>
            <w:shd w:val="clear" w:color="auto" w:fill="F2F2F2" w:themeFill="background1" w:themeFillShade="F2"/>
            <w:noWrap/>
            <w:hideMark/>
          </w:tcPr>
          <w:p w14:paraId="48730317" w14:textId="77777777" w:rsidR="00FE53F1" w:rsidRPr="001564ED" w:rsidRDefault="00FE53F1" w:rsidP="00FE40FE">
            <w:pPr>
              <w:rPr>
                <w:rFonts w:ascii="Times New Roman" w:hAnsi="Times New Roman" w:cs="Times New Roman"/>
                <w:b/>
                <w:bCs/>
                <w:sz w:val="18"/>
                <w:szCs w:val="18"/>
              </w:rPr>
            </w:pPr>
            <w:r w:rsidRPr="001564ED">
              <w:rPr>
                <w:rFonts w:ascii="Times New Roman" w:hAnsi="Times New Roman" w:cs="Times New Roman"/>
                <w:b/>
                <w:bCs/>
                <w:sz w:val="18"/>
                <w:szCs w:val="18"/>
              </w:rPr>
              <w:t> </w:t>
            </w:r>
          </w:p>
        </w:tc>
      </w:tr>
      <w:tr w:rsidR="00FE53F1" w:rsidRPr="001677F8" w14:paraId="2435A954" w14:textId="77777777" w:rsidTr="00FE40FE">
        <w:trPr>
          <w:trHeight w:val="516"/>
        </w:trPr>
        <w:tc>
          <w:tcPr>
            <w:tcW w:w="1980" w:type="dxa"/>
            <w:noWrap/>
            <w:hideMark/>
          </w:tcPr>
          <w:p w14:paraId="662ACB8C" w14:textId="2006D566" w:rsidR="00FE53F1" w:rsidRPr="001564ED" w:rsidRDefault="00FE53F1" w:rsidP="00FE40FE">
            <w:pPr>
              <w:rPr>
                <w:rFonts w:ascii="Times New Roman" w:hAnsi="Times New Roman" w:cs="Times New Roman"/>
                <w:sz w:val="18"/>
                <w:szCs w:val="18"/>
              </w:rPr>
            </w:pPr>
            <w:r w:rsidRPr="001564ED">
              <w:rPr>
                <w:rFonts w:ascii="Times New Roman" w:hAnsi="Times New Roman" w:cs="Times New Roman"/>
                <w:sz w:val="18"/>
                <w:szCs w:val="18"/>
              </w:rPr>
              <w:t>Ühistranspordiseaduses direktiivi ülevõtmi</w:t>
            </w:r>
            <w:r w:rsidR="007217A8">
              <w:rPr>
                <w:rFonts w:ascii="Times New Roman" w:hAnsi="Times New Roman" w:cs="Times New Roman"/>
                <w:sz w:val="18"/>
                <w:szCs w:val="18"/>
              </w:rPr>
              <w:t>sega kaasne</w:t>
            </w:r>
            <w:r w:rsidR="008A41E3">
              <w:rPr>
                <w:rFonts w:ascii="Times New Roman" w:hAnsi="Times New Roman" w:cs="Times New Roman"/>
                <w:sz w:val="18"/>
                <w:szCs w:val="18"/>
              </w:rPr>
              <w:t>va hüvitatava sõidusoodustuse kulu suurenemine</w:t>
            </w:r>
          </w:p>
        </w:tc>
        <w:tc>
          <w:tcPr>
            <w:tcW w:w="850" w:type="dxa"/>
            <w:noWrap/>
          </w:tcPr>
          <w:p w14:paraId="12CFA024" w14:textId="46B838D1" w:rsidR="00FE53F1" w:rsidRPr="001564ED" w:rsidRDefault="00FE53F1" w:rsidP="00FE40FE">
            <w:pPr>
              <w:jc w:val="right"/>
              <w:rPr>
                <w:rFonts w:ascii="Times New Roman" w:hAnsi="Times New Roman" w:cs="Times New Roman"/>
                <w:sz w:val="18"/>
                <w:szCs w:val="18"/>
              </w:rPr>
            </w:pPr>
          </w:p>
        </w:tc>
        <w:tc>
          <w:tcPr>
            <w:tcW w:w="993" w:type="dxa"/>
            <w:noWrap/>
          </w:tcPr>
          <w:p w14:paraId="423F363B" w14:textId="78F76A5C" w:rsidR="00FE53F1" w:rsidRPr="001564ED" w:rsidRDefault="00FE53F1" w:rsidP="00FE40FE">
            <w:pPr>
              <w:jc w:val="right"/>
              <w:rPr>
                <w:rFonts w:ascii="Times New Roman" w:hAnsi="Times New Roman" w:cs="Times New Roman"/>
                <w:sz w:val="18"/>
                <w:szCs w:val="18"/>
              </w:rPr>
            </w:pPr>
          </w:p>
        </w:tc>
        <w:tc>
          <w:tcPr>
            <w:tcW w:w="992" w:type="dxa"/>
            <w:noWrap/>
            <w:hideMark/>
          </w:tcPr>
          <w:p w14:paraId="0E105545" w14:textId="77777777" w:rsidR="00FE53F1" w:rsidRPr="001564ED" w:rsidRDefault="00FE53F1" w:rsidP="00FE40FE">
            <w:pPr>
              <w:jc w:val="right"/>
              <w:rPr>
                <w:rFonts w:ascii="Times New Roman" w:hAnsi="Times New Roman" w:cs="Times New Roman"/>
                <w:sz w:val="18"/>
                <w:szCs w:val="18"/>
              </w:rPr>
            </w:pPr>
            <w:r w:rsidRPr="001564ED">
              <w:rPr>
                <w:rFonts w:ascii="Times New Roman" w:hAnsi="Times New Roman" w:cs="Times New Roman"/>
                <w:sz w:val="18"/>
                <w:szCs w:val="18"/>
              </w:rPr>
              <w:t>12 500</w:t>
            </w:r>
          </w:p>
        </w:tc>
        <w:tc>
          <w:tcPr>
            <w:tcW w:w="992" w:type="dxa"/>
            <w:noWrap/>
            <w:hideMark/>
          </w:tcPr>
          <w:p w14:paraId="23A3F7C2" w14:textId="77777777" w:rsidR="00FE53F1" w:rsidRPr="001564ED" w:rsidRDefault="00FE53F1" w:rsidP="00FE40FE">
            <w:pPr>
              <w:jc w:val="right"/>
              <w:rPr>
                <w:rFonts w:ascii="Times New Roman" w:hAnsi="Times New Roman" w:cs="Times New Roman"/>
                <w:sz w:val="18"/>
                <w:szCs w:val="18"/>
              </w:rPr>
            </w:pPr>
            <w:r w:rsidRPr="001564ED">
              <w:rPr>
                <w:rFonts w:ascii="Times New Roman" w:hAnsi="Times New Roman" w:cs="Times New Roman"/>
                <w:sz w:val="18"/>
                <w:szCs w:val="18"/>
              </w:rPr>
              <w:t>25 000</w:t>
            </w:r>
          </w:p>
        </w:tc>
        <w:tc>
          <w:tcPr>
            <w:tcW w:w="804" w:type="dxa"/>
            <w:noWrap/>
            <w:hideMark/>
          </w:tcPr>
          <w:p w14:paraId="64649016" w14:textId="77777777" w:rsidR="00FE53F1" w:rsidRPr="001564ED" w:rsidRDefault="00FE53F1" w:rsidP="00FE40FE">
            <w:pPr>
              <w:jc w:val="right"/>
              <w:rPr>
                <w:rFonts w:ascii="Times New Roman" w:hAnsi="Times New Roman" w:cs="Times New Roman"/>
                <w:sz w:val="18"/>
                <w:szCs w:val="18"/>
              </w:rPr>
            </w:pPr>
            <w:r w:rsidRPr="001564ED">
              <w:rPr>
                <w:rFonts w:ascii="Times New Roman" w:hAnsi="Times New Roman" w:cs="Times New Roman"/>
                <w:sz w:val="18"/>
                <w:szCs w:val="18"/>
              </w:rPr>
              <w:t>25 000</w:t>
            </w:r>
          </w:p>
        </w:tc>
        <w:tc>
          <w:tcPr>
            <w:tcW w:w="1063" w:type="dxa"/>
            <w:noWrap/>
            <w:hideMark/>
          </w:tcPr>
          <w:p w14:paraId="00F88831" w14:textId="77777777" w:rsidR="00FE53F1" w:rsidRPr="001564ED" w:rsidRDefault="00FE53F1" w:rsidP="00FE40FE">
            <w:pPr>
              <w:jc w:val="right"/>
              <w:rPr>
                <w:rFonts w:ascii="Times New Roman" w:hAnsi="Times New Roman" w:cs="Times New Roman"/>
                <w:b/>
                <w:bCs/>
                <w:sz w:val="18"/>
                <w:szCs w:val="18"/>
              </w:rPr>
            </w:pPr>
            <w:r w:rsidRPr="001564ED">
              <w:rPr>
                <w:rFonts w:ascii="Times New Roman" w:hAnsi="Times New Roman" w:cs="Times New Roman"/>
                <w:b/>
                <w:bCs/>
                <w:sz w:val="18"/>
                <w:szCs w:val="18"/>
              </w:rPr>
              <w:t>62 500</w:t>
            </w:r>
          </w:p>
        </w:tc>
        <w:tc>
          <w:tcPr>
            <w:tcW w:w="2102" w:type="dxa"/>
            <w:hideMark/>
          </w:tcPr>
          <w:p w14:paraId="598D7E5D" w14:textId="62458717" w:rsidR="00FE53F1" w:rsidRPr="001564ED" w:rsidRDefault="00FE53F1" w:rsidP="00FE40FE">
            <w:pPr>
              <w:rPr>
                <w:rFonts w:ascii="Times New Roman" w:hAnsi="Times New Roman" w:cs="Times New Roman"/>
                <w:sz w:val="18"/>
                <w:szCs w:val="18"/>
              </w:rPr>
            </w:pPr>
            <w:r w:rsidRPr="001564ED">
              <w:rPr>
                <w:rFonts w:ascii="Times New Roman" w:hAnsi="Times New Roman" w:cs="Times New Roman"/>
                <w:sz w:val="18"/>
                <w:szCs w:val="18"/>
              </w:rPr>
              <w:t>RES 2028-2031 lisataotlus</w:t>
            </w:r>
          </w:p>
        </w:tc>
      </w:tr>
    </w:tbl>
    <w:p w14:paraId="70D6DCAD" w14:textId="77777777" w:rsidR="00D77FE5" w:rsidRDefault="00D77FE5" w:rsidP="005D7F71">
      <w:pPr>
        <w:spacing w:after="0" w:line="240" w:lineRule="auto"/>
        <w:jc w:val="both"/>
        <w:rPr>
          <w:rFonts w:ascii="Times New Roman" w:hAnsi="Times New Roman"/>
          <w:bCs/>
        </w:rPr>
      </w:pPr>
    </w:p>
    <w:p w14:paraId="49FCADEA" w14:textId="77777777" w:rsidR="000A3C93" w:rsidRDefault="000A3C93" w:rsidP="005D7F71">
      <w:pPr>
        <w:spacing w:after="0" w:line="240" w:lineRule="auto"/>
        <w:jc w:val="both"/>
      </w:pPr>
    </w:p>
    <w:p w14:paraId="45614B33" w14:textId="6CCB2FFB" w:rsidR="00A93856" w:rsidRPr="000A3C93" w:rsidRDefault="00BA7969" w:rsidP="005D7F71">
      <w:pPr>
        <w:spacing w:after="0" w:line="240" w:lineRule="auto"/>
        <w:jc w:val="both"/>
        <w:rPr>
          <w:rFonts w:ascii="Times New Roman" w:hAnsi="Times New Roman"/>
          <w:bCs/>
        </w:rPr>
      </w:pPr>
      <w:r w:rsidRPr="00480F47">
        <w:rPr>
          <w:rFonts w:ascii="Times New Roman" w:hAnsi="Times New Roman"/>
          <w:b/>
          <w:i/>
          <w:iCs/>
        </w:rPr>
        <w:t>Sotsiaalkindlustusamet</w:t>
      </w:r>
    </w:p>
    <w:p w14:paraId="3E4E78F8" w14:textId="6F034E93" w:rsidR="00A93856" w:rsidRDefault="00325BA4" w:rsidP="005D7F71">
      <w:pPr>
        <w:spacing w:after="0" w:line="240" w:lineRule="auto"/>
        <w:jc w:val="both"/>
        <w:rPr>
          <w:rFonts w:ascii="Times New Roman" w:hAnsi="Times New Roman"/>
          <w:bCs/>
        </w:rPr>
      </w:pPr>
      <w:r w:rsidRPr="00325BA4">
        <w:rPr>
          <w:rFonts w:ascii="Times New Roman" w:hAnsi="Times New Roman"/>
          <w:bCs/>
        </w:rPr>
        <w:t xml:space="preserve">Seaduse rakendamisel </w:t>
      </w:r>
      <w:r>
        <w:rPr>
          <w:rFonts w:ascii="Times New Roman" w:hAnsi="Times New Roman"/>
          <w:bCs/>
        </w:rPr>
        <w:t xml:space="preserve">hakkab </w:t>
      </w:r>
      <w:r w:rsidR="00CE7538">
        <w:rPr>
          <w:rFonts w:ascii="Times New Roman" w:hAnsi="Times New Roman"/>
          <w:bCs/>
        </w:rPr>
        <w:t xml:space="preserve">SKA alates 01.06.2028 </w:t>
      </w:r>
      <w:r w:rsidR="009E7252">
        <w:rPr>
          <w:rFonts w:ascii="Times New Roman" w:hAnsi="Times New Roman"/>
          <w:bCs/>
        </w:rPr>
        <w:t xml:space="preserve">väljastama nii Euroopa puudega inimese kaarti kui ka Euroopa puudega inimese parkimiskaarti. Seejuures on parkimiskaardi väljastamine SKA-le uus kohustus, sest siiani </w:t>
      </w:r>
      <w:r w:rsidR="003E1C14">
        <w:rPr>
          <w:rFonts w:ascii="Times New Roman" w:hAnsi="Times New Roman"/>
          <w:bCs/>
        </w:rPr>
        <w:t>hankis SKA küll parkimiskaardi toorikud, kuid kaarte väljastas</w:t>
      </w:r>
      <w:r w:rsidR="00896719">
        <w:rPr>
          <w:rFonts w:ascii="Times New Roman" w:hAnsi="Times New Roman"/>
          <w:bCs/>
        </w:rPr>
        <w:t xml:space="preserve">id KOV-id. </w:t>
      </w:r>
      <w:r w:rsidR="00E97647">
        <w:rPr>
          <w:rFonts w:ascii="Times New Roman" w:hAnsi="Times New Roman"/>
          <w:bCs/>
        </w:rPr>
        <w:t>Võrreldes praegus</w:t>
      </w:r>
      <w:r w:rsidR="00EB596B">
        <w:rPr>
          <w:rFonts w:ascii="Times New Roman" w:hAnsi="Times New Roman"/>
          <w:bCs/>
        </w:rPr>
        <w:t>e puudega inimese kaardi ja parkimiskaardiga muutub</w:t>
      </w:r>
      <w:r w:rsidR="00541560">
        <w:rPr>
          <w:rFonts w:ascii="Times New Roman" w:hAnsi="Times New Roman"/>
          <w:bCs/>
        </w:rPr>
        <w:t xml:space="preserve"> </w:t>
      </w:r>
      <w:r w:rsidR="00DA7E62">
        <w:rPr>
          <w:rFonts w:ascii="Times New Roman" w:hAnsi="Times New Roman"/>
          <w:bCs/>
        </w:rPr>
        <w:t>füüsilis</w:t>
      </w:r>
      <w:r w:rsidR="00541560">
        <w:rPr>
          <w:rFonts w:ascii="Times New Roman" w:hAnsi="Times New Roman"/>
          <w:bCs/>
        </w:rPr>
        <w:t>te</w:t>
      </w:r>
      <w:r w:rsidR="00EB596B">
        <w:rPr>
          <w:rFonts w:ascii="Times New Roman" w:hAnsi="Times New Roman"/>
          <w:bCs/>
        </w:rPr>
        <w:t xml:space="preserve"> </w:t>
      </w:r>
      <w:r w:rsidR="00541560">
        <w:rPr>
          <w:rFonts w:ascii="Times New Roman" w:hAnsi="Times New Roman"/>
          <w:bCs/>
        </w:rPr>
        <w:t>kaartide</w:t>
      </w:r>
      <w:r w:rsidR="00EB596B">
        <w:rPr>
          <w:rFonts w:ascii="Times New Roman" w:hAnsi="Times New Roman"/>
          <w:bCs/>
        </w:rPr>
        <w:t xml:space="preserve"> hind kallimaks, sest </w:t>
      </w:r>
      <w:r w:rsidR="00155467">
        <w:rPr>
          <w:rFonts w:ascii="Times New Roman" w:hAnsi="Times New Roman"/>
          <w:bCs/>
        </w:rPr>
        <w:t>mõlema kaardi nõuded on võrreldes siseriikliku kaardiga</w:t>
      </w:r>
      <w:r w:rsidR="00476E23">
        <w:rPr>
          <w:rFonts w:ascii="Times New Roman" w:hAnsi="Times New Roman"/>
          <w:bCs/>
        </w:rPr>
        <w:t xml:space="preserve"> </w:t>
      </w:r>
      <w:r w:rsidR="00805CA4">
        <w:rPr>
          <w:rFonts w:ascii="Times New Roman" w:hAnsi="Times New Roman"/>
          <w:bCs/>
        </w:rPr>
        <w:t>suuremad (nt on Euroopa puudega inimese kaardil inimese foto</w:t>
      </w:r>
      <w:r w:rsidR="00E73670">
        <w:rPr>
          <w:rFonts w:ascii="Times New Roman" w:hAnsi="Times New Roman"/>
          <w:bCs/>
        </w:rPr>
        <w:t xml:space="preserve"> ja kaardil on punktki</w:t>
      </w:r>
      <w:r w:rsidR="00547B7F">
        <w:rPr>
          <w:rFonts w:ascii="Times New Roman" w:hAnsi="Times New Roman"/>
          <w:bCs/>
        </w:rPr>
        <w:t>ri</w:t>
      </w:r>
      <w:r w:rsidR="00E73670">
        <w:rPr>
          <w:rFonts w:ascii="Times New Roman" w:hAnsi="Times New Roman"/>
          <w:bCs/>
        </w:rPr>
        <w:t xml:space="preserve">). </w:t>
      </w:r>
      <w:r w:rsidR="00BF127B" w:rsidRPr="00BF127B">
        <w:rPr>
          <w:rFonts w:ascii="Times New Roman" w:hAnsi="Times New Roman"/>
          <w:bCs/>
        </w:rPr>
        <w:t>Euroopa puudega inimese kaardile lisandub füüsilise kaardi kõrval ka digikaart. Eesmärk on soodustada eelkõige digikaardi kasutamist, kuid direktiivist tulenevalt peab inimesel olema soovi korral võimalik saada ka füüsiline kaart.</w:t>
      </w:r>
      <w:r w:rsidR="00BF127B">
        <w:rPr>
          <w:rFonts w:ascii="Times New Roman" w:hAnsi="Times New Roman"/>
          <w:bCs/>
        </w:rPr>
        <w:t xml:space="preserve"> </w:t>
      </w:r>
      <w:r w:rsidR="001F1E9E">
        <w:rPr>
          <w:rFonts w:ascii="Times New Roman" w:hAnsi="Times New Roman"/>
          <w:bCs/>
        </w:rPr>
        <w:t xml:space="preserve">Uutele nõuetele vastavate kaartide väljastamise </w:t>
      </w:r>
      <w:r w:rsidR="008A3983">
        <w:rPr>
          <w:rFonts w:ascii="Times New Roman" w:hAnsi="Times New Roman"/>
          <w:bCs/>
        </w:rPr>
        <w:t>lisa</w:t>
      </w:r>
      <w:r w:rsidR="001F1E9E">
        <w:rPr>
          <w:rFonts w:ascii="Times New Roman" w:hAnsi="Times New Roman"/>
          <w:bCs/>
        </w:rPr>
        <w:t>kulu</w:t>
      </w:r>
      <w:r w:rsidR="001E67E2">
        <w:rPr>
          <w:rFonts w:ascii="Times New Roman" w:hAnsi="Times New Roman"/>
          <w:bCs/>
        </w:rPr>
        <w:t xml:space="preserve"> (sisaldab nii trükkimist, personaliseerimist kui ka postitamist) on </w:t>
      </w:r>
      <w:r w:rsidR="00952D0D">
        <w:rPr>
          <w:rFonts w:ascii="Times New Roman" w:hAnsi="Times New Roman"/>
          <w:bCs/>
        </w:rPr>
        <w:t>2028.</w:t>
      </w:r>
      <w:r w:rsidR="008A3983">
        <w:rPr>
          <w:rFonts w:ascii="Times New Roman" w:hAnsi="Times New Roman"/>
          <w:bCs/>
        </w:rPr>
        <w:t xml:space="preserve"> </w:t>
      </w:r>
      <w:r w:rsidR="00952D0D">
        <w:rPr>
          <w:rFonts w:ascii="Times New Roman" w:hAnsi="Times New Roman"/>
          <w:bCs/>
        </w:rPr>
        <w:t xml:space="preserve">a </w:t>
      </w:r>
      <w:r w:rsidR="005B78DA">
        <w:rPr>
          <w:rFonts w:ascii="Times New Roman" w:hAnsi="Times New Roman"/>
          <w:bCs/>
        </w:rPr>
        <w:t>85 600 eurot</w:t>
      </w:r>
      <w:r w:rsidR="008A3983">
        <w:rPr>
          <w:rFonts w:ascii="Times New Roman" w:hAnsi="Times New Roman"/>
          <w:bCs/>
        </w:rPr>
        <w:t xml:space="preserve">, 2029. a </w:t>
      </w:r>
      <w:r w:rsidR="00B42388">
        <w:rPr>
          <w:rFonts w:ascii="Times New Roman" w:hAnsi="Times New Roman"/>
          <w:bCs/>
        </w:rPr>
        <w:t>182</w:t>
      </w:r>
      <w:r w:rsidR="005279C3">
        <w:rPr>
          <w:rFonts w:ascii="Times New Roman" w:hAnsi="Times New Roman"/>
          <w:bCs/>
        </w:rPr>
        <w:t> 500 eurot</w:t>
      </w:r>
      <w:r w:rsidR="008A3983">
        <w:rPr>
          <w:rFonts w:ascii="Times New Roman" w:hAnsi="Times New Roman"/>
          <w:bCs/>
        </w:rPr>
        <w:t xml:space="preserve"> ja alates 2030. aastast 92 100 eurot.</w:t>
      </w:r>
      <w:r w:rsidR="005279C3">
        <w:rPr>
          <w:rFonts w:ascii="Times New Roman" w:hAnsi="Times New Roman"/>
          <w:bCs/>
        </w:rPr>
        <w:t xml:space="preserve"> </w:t>
      </w:r>
      <w:r w:rsidR="00EA4AF2">
        <w:rPr>
          <w:rFonts w:ascii="Times New Roman" w:hAnsi="Times New Roman"/>
          <w:bCs/>
        </w:rPr>
        <w:t>Lisaks suurene</w:t>
      </w:r>
      <w:r w:rsidR="00E408F8">
        <w:rPr>
          <w:rFonts w:ascii="Times New Roman" w:hAnsi="Times New Roman"/>
          <w:bCs/>
        </w:rPr>
        <w:t>b SKA töökoormus</w:t>
      </w:r>
      <w:r w:rsidR="00F064FC">
        <w:rPr>
          <w:rFonts w:ascii="Times New Roman" w:hAnsi="Times New Roman"/>
          <w:bCs/>
        </w:rPr>
        <w:t xml:space="preserve">, sest </w:t>
      </w:r>
      <w:r w:rsidR="001D06A6">
        <w:rPr>
          <w:rFonts w:ascii="Times New Roman" w:hAnsi="Times New Roman"/>
          <w:bCs/>
        </w:rPr>
        <w:t xml:space="preserve">SKA võtab üle KOV-ide rolli parkimiskaartide väljastajana. </w:t>
      </w:r>
      <w:r w:rsidR="000B6C17">
        <w:rPr>
          <w:rFonts w:ascii="Times New Roman" w:hAnsi="Times New Roman"/>
          <w:bCs/>
        </w:rPr>
        <w:t xml:space="preserve">Töökoormus suureneb ka </w:t>
      </w:r>
      <w:r w:rsidR="00623FFF">
        <w:rPr>
          <w:rFonts w:ascii="Times New Roman" w:hAnsi="Times New Roman"/>
          <w:bCs/>
        </w:rPr>
        <w:t>direktiivist tulenevate kohustuste võrra</w:t>
      </w:r>
      <w:r w:rsidR="00E77DCA">
        <w:rPr>
          <w:rFonts w:ascii="Times New Roman" w:hAnsi="Times New Roman"/>
          <w:bCs/>
        </w:rPr>
        <w:t xml:space="preserve">, sest </w:t>
      </w:r>
      <w:r w:rsidR="00BF127B">
        <w:rPr>
          <w:rFonts w:ascii="Times New Roman" w:hAnsi="Times New Roman"/>
          <w:bCs/>
        </w:rPr>
        <w:t xml:space="preserve">tekib kohustus </w:t>
      </w:r>
      <w:r w:rsidR="00B57594">
        <w:rPr>
          <w:rFonts w:ascii="Times New Roman" w:hAnsi="Times New Roman"/>
          <w:bCs/>
        </w:rPr>
        <w:t xml:space="preserve">suurendada teadlikkust kaardi olemasolust nii võimalike kaardi kasutajate kui ka võimalike soodustuse pakkujate seas. </w:t>
      </w:r>
      <w:r w:rsidR="008A3983">
        <w:rPr>
          <w:rFonts w:ascii="Times New Roman" w:hAnsi="Times New Roman"/>
          <w:bCs/>
        </w:rPr>
        <w:t xml:space="preserve">Tööjõukulude lisavajadus on 68 000 eurot aastas (püsikulu). </w:t>
      </w:r>
      <w:r w:rsidR="00094171" w:rsidRPr="00094171">
        <w:rPr>
          <w:rFonts w:ascii="Times New Roman" w:hAnsi="Times New Roman"/>
          <w:bCs/>
        </w:rPr>
        <w:t>SKA-ga seotud kulud on aastatel 2028–2030 kokku hinnanguliselt 815 563 eurot. Sellest 251 363 eurot kaetakse SKA olemasolevast eelarvest ning 564 200 euro ulatuses esitatakse lisataotlus RES 2028–2031 protsessis</w:t>
      </w:r>
      <w:r w:rsidR="009348A3">
        <w:rPr>
          <w:rFonts w:ascii="Times New Roman" w:hAnsi="Times New Roman"/>
          <w:bCs/>
        </w:rPr>
        <w:t xml:space="preserve">. </w:t>
      </w:r>
    </w:p>
    <w:p w14:paraId="410B2BDD" w14:textId="77777777" w:rsidR="00586145" w:rsidRPr="00586145" w:rsidRDefault="00586145" w:rsidP="005D7F71">
      <w:pPr>
        <w:spacing w:after="0" w:line="240" w:lineRule="auto"/>
        <w:jc w:val="both"/>
        <w:rPr>
          <w:rFonts w:ascii="Times New Roman" w:hAnsi="Times New Roman"/>
          <w:bCs/>
        </w:rPr>
      </w:pPr>
    </w:p>
    <w:p w14:paraId="6639FBD6" w14:textId="49CC57D2" w:rsidR="00BA7969" w:rsidRDefault="00BA7969" w:rsidP="005D7F71">
      <w:pPr>
        <w:spacing w:after="0" w:line="240" w:lineRule="auto"/>
        <w:jc w:val="both"/>
        <w:rPr>
          <w:rFonts w:ascii="Times New Roman" w:hAnsi="Times New Roman"/>
          <w:b/>
          <w:i/>
          <w:iCs/>
        </w:rPr>
      </w:pPr>
      <w:r w:rsidRPr="00480F47">
        <w:rPr>
          <w:rFonts w:ascii="Times New Roman" w:hAnsi="Times New Roman"/>
          <w:b/>
          <w:i/>
          <w:iCs/>
        </w:rPr>
        <w:t>TEHIK</w:t>
      </w:r>
    </w:p>
    <w:p w14:paraId="22940DC4" w14:textId="58B4716A" w:rsidR="005278E1" w:rsidRPr="006B16CE" w:rsidRDefault="00F331A4" w:rsidP="005D7F71">
      <w:pPr>
        <w:spacing w:after="0" w:line="240" w:lineRule="auto"/>
        <w:jc w:val="both"/>
        <w:rPr>
          <w:rFonts w:ascii="Times New Roman" w:hAnsi="Times New Roman"/>
          <w:bCs/>
        </w:rPr>
      </w:pPr>
      <w:r>
        <w:rPr>
          <w:rFonts w:ascii="Times New Roman" w:hAnsi="Times New Roman"/>
          <w:bCs/>
        </w:rPr>
        <w:t xml:space="preserve">Direktiivi ülevõtmiseks vajalike </w:t>
      </w:r>
      <w:r w:rsidR="006B16CE" w:rsidRPr="006B16CE">
        <w:rPr>
          <w:rFonts w:ascii="Times New Roman" w:hAnsi="Times New Roman"/>
          <w:bCs/>
        </w:rPr>
        <w:t xml:space="preserve">IT </w:t>
      </w:r>
      <w:r>
        <w:rPr>
          <w:rFonts w:ascii="Times New Roman" w:hAnsi="Times New Roman"/>
          <w:bCs/>
        </w:rPr>
        <w:t xml:space="preserve">arenduste </w:t>
      </w:r>
      <w:r w:rsidR="006B16CE" w:rsidRPr="006B16CE">
        <w:rPr>
          <w:rFonts w:ascii="Times New Roman" w:hAnsi="Times New Roman"/>
          <w:bCs/>
        </w:rPr>
        <w:t xml:space="preserve">kulud </w:t>
      </w:r>
      <w:r>
        <w:rPr>
          <w:rFonts w:ascii="Times New Roman" w:hAnsi="Times New Roman"/>
          <w:bCs/>
        </w:rPr>
        <w:t>(</w:t>
      </w:r>
      <w:r w:rsidR="009F5D65">
        <w:rPr>
          <w:rFonts w:ascii="Times New Roman" w:hAnsi="Times New Roman"/>
          <w:bCs/>
        </w:rPr>
        <w:t xml:space="preserve">digitaalse </w:t>
      </w:r>
      <w:r w:rsidR="00237DDF">
        <w:rPr>
          <w:rFonts w:ascii="Times New Roman" w:hAnsi="Times New Roman"/>
          <w:bCs/>
        </w:rPr>
        <w:t xml:space="preserve">Euroopa puudega inimese kaardi loomine, parkimiskaartide keskregistri loomine, </w:t>
      </w:r>
      <w:r w:rsidR="0084399D">
        <w:rPr>
          <w:rFonts w:ascii="Times New Roman" w:hAnsi="Times New Roman"/>
          <w:bCs/>
        </w:rPr>
        <w:t xml:space="preserve">lühiajalise </w:t>
      </w:r>
      <w:r w:rsidR="00E26700">
        <w:rPr>
          <w:rFonts w:ascii="Times New Roman" w:hAnsi="Times New Roman"/>
          <w:bCs/>
        </w:rPr>
        <w:t xml:space="preserve">parkimiskaardi </w:t>
      </w:r>
      <w:r w:rsidR="00803E8F">
        <w:rPr>
          <w:rFonts w:ascii="Times New Roman" w:hAnsi="Times New Roman"/>
          <w:bCs/>
        </w:rPr>
        <w:t>digitaalse tervisetõendi arendus TIS-is</w:t>
      </w:r>
      <w:r w:rsidR="00CA2BC0">
        <w:rPr>
          <w:rFonts w:ascii="Times New Roman" w:hAnsi="Times New Roman"/>
          <w:bCs/>
        </w:rPr>
        <w:t xml:space="preserve">, </w:t>
      </w:r>
      <w:r w:rsidR="00D56172">
        <w:rPr>
          <w:rFonts w:ascii="Times New Roman" w:hAnsi="Times New Roman"/>
          <w:bCs/>
        </w:rPr>
        <w:t xml:space="preserve">SKA iseteeninduse arendus jt) </w:t>
      </w:r>
      <w:r w:rsidR="00EB4830">
        <w:rPr>
          <w:rFonts w:ascii="Times New Roman" w:hAnsi="Times New Roman"/>
          <w:bCs/>
        </w:rPr>
        <w:t>on 2026–2027.</w:t>
      </w:r>
      <w:r w:rsidR="008A3983">
        <w:rPr>
          <w:rFonts w:ascii="Times New Roman" w:hAnsi="Times New Roman"/>
          <w:bCs/>
        </w:rPr>
        <w:t xml:space="preserve"> </w:t>
      </w:r>
      <w:r w:rsidR="00EB4830">
        <w:rPr>
          <w:rFonts w:ascii="Times New Roman" w:hAnsi="Times New Roman"/>
          <w:bCs/>
        </w:rPr>
        <w:t xml:space="preserve">aastal </w:t>
      </w:r>
      <w:r w:rsidR="00D173B2">
        <w:rPr>
          <w:rFonts w:ascii="Times New Roman" w:hAnsi="Times New Roman"/>
          <w:bCs/>
        </w:rPr>
        <w:t xml:space="preserve">1 351 442 eurot, mis kaetakse </w:t>
      </w:r>
      <w:r w:rsidR="008A3983">
        <w:rPr>
          <w:rFonts w:ascii="Times New Roman" w:hAnsi="Times New Roman"/>
          <w:bCs/>
        </w:rPr>
        <w:t>EL struktuuri</w:t>
      </w:r>
      <w:r w:rsidR="00306A5B">
        <w:rPr>
          <w:rFonts w:ascii="Times New Roman" w:hAnsi="Times New Roman"/>
          <w:bCs/>
        </w:rPr>
        <w:t xml:space="preserve">vahenditest. </w:t>
      </w:r>
      <w:r w:rsidR="000719BC">
        <w:rPr>
          <w:rFonts w:ascii="Times New Roman" w:hAnsi="Times New Roman"/>
          <w:bCs/>
        </w:rPr>
        <w:t xml:space="preserve">2028. aastal on täiendavad IT arenduste kulud kokku </w:t>
      </w:r>
      <w:r w:rsidR="0037362F">
        <w:rPr>
          <w:rFonts w:ascii="Times New Roman" w:hAnsi="Times New Roman"/>
          <w:bCs/>
        </w:rPr>
        <w:t>2</w:t>
      </w:r>
      <w:r w:rsidR="00D77434">
        <w:rPr>
          <w:rFonts w:ascii="Times New Roman" w:hAnsi="Times New Roman"/>
          <w:bCs/>
        </w:rPr>
        <w:t> </w:t>
      </w:r>
      <w:r w:rsidR="0037362F">
        <w:rPr>
          <w:rFonts w:ascii="Times New Roman" w:hAnsi="Times New Roman"/>
          <w:bCs/>
        </w:rPr>
        <w:t>283</w:t>
      </w:r>
      <w:r w:rsidR="00D77434">
        <w:rPr>
          <w:rFonts w:ascii="Times New Roman" w:hAnsi="Times New Roman"/>
          <w:bCs/>
        </w:rPr>
        <w:t> 558 eurot, millele lisandub alates 2029. aastast püsikuluna 250 000 eurot</w:t>
      </w:r>
      <w:r w:rsidR="007217A8">
        <w:rPr>
          <w:rFonts w:ascii="Times New Roman" w:hAnsi="Times New Roman"/>
          <w:bCs/>
        </w:rPr>
        <w:t xml:space="preserve">. </w:t>
      </w:r>
      <w:r w:rsidR="00615E35">
        <w:rPr>
          <w:rFonts w:ascii="Times New Roman" w:hAnsi="Times New Roman"/>
          <w:bCs/>
        </w:rPr>
        <w:t xml:space="preserve"> </w:t>
      </w:r>
      <w:r w:rsidR="007217A8" w:rsidRPr="00563BBC">
        <w:rPr>
          <w:rFonts w:ascii="Times New Roman" w:hAnsi="Times New Roman"/>
          <w:bCs/>
        </w:rPr>
        <w:t xml:space="preserve">Kokku on </w:t>
      </w:r>
      <w:r w:rsidR="007217A8">
        <w:rPr>
          <w:rFonts w:ascii="Times New Roman" w:hAnsi="Times New Roman"/>
          <w:bCs/>
        </w:rPr>
        <w:t>lisavajadus</w:t>
      </w:r>
      <w:r w:rsidR="007217A8" w:rsidRPr="00563BBC">
        <w:rPr>
          <w:rFonts w:ascii="Times New Roman" w:hAnsi="Times New Roman"/>
          <w:bCs/>
        </w:rPr>
        <w:t xml:space="preserve"> aastatel 2028–2030 hinnanguliselt </w:t>
      </w:r>
      <w:r w:rsidR="007217A8">
        <w:rPr>
          <w:rFonts w:ascii="Times New Roman" w:hAnsi="Times New Roman"/>
          <w:bCs/>
        </w:rPr>
        <w:t>2 783 558</w:t>
      </w:r>
      <w:r w:rsidR="007217A8" w:rsidRPr="00563BBC">
        <w:rPr>
          <w:rFonts w:ascii="Times New Roman" w:hAnsi="Times New Roman"/>
          <w:bCs/>
        </w:rPr>
        <w:t xml:space="preserve"> eurot</w:t>
      </w:r>
      <w:r w:rsidR="007217A8">
        <w:rPr>
          <w:rFonts w:ascii="Times New Roman" w:hAnsi="Times New Roman"/>
          <w:bCs/>
        </w:rPr>
        <w:t xml:space="preserve">, mille jaoks esitatakse </w:t>
      </w:r>
      <w:r w:rsidR="00CA6A14">
        <w:rPr>
          <w:rFonts w:ascii="Times New Roman" w:hAnsi="Times New Roman"/>
          <w:bCs/>
        </w:rPr>
        <w:t>lisa</w:t>
      </w:r>
      <w:r w:rsidR="007217A8">
        <w:rPr>
          <w:rFonts w:ascii="Times New Roman" w:hAnsi="Times New Roman"/>
          <w:bCs/>
        </w:rPr>
        <w:t>taotlus</w:t>
      </w:r>
      <w:r w:rsidR="00CA6A14">
        <w:rPr>
          <w:rFonts w:ascii="Times New Roman" w:hAnsi="Times New Roman"/>
          <w:bCs/>
        </w:rPr>
        <w:t xml:space="preserve"> </w:t>
      </w:r>
      <w:r w:rsidR="005278E1">
        <w:rPr>
          <w:rFonts w:ascii="Times New Roman" w:hAnsi="Times New Roman"/>
          <w:bCs/>
        </w:rPr>
        <w:t>RES2028–2031</w:t>
      </w:r>
      <w:r w:rsidR="0041152A">
        <w:rPr>
          <w:rFonts w:ascii="Times New Roman" w:hAnsi="Times New Roman"/>
          <w:bCs/>
        </w:rPr>
        <w:t xml:space="preserve"> </w:t>
      </w:r>
      <w:r w:rsidR="005278E1">
        <w:rPr>
          <w:rFonts w:ascii="Times New Roman" w:hAnsi="Times New Roman"/>
          <w:bCs/>
        </w:rPr>
        <w:t>protsessis.</w:t>
      </w:r>
      <w:r w:rsidR="00586145">
        <w:rPr>
          <w:rFonts w:ascii="Times New Roman" w:hAnsi="Times New Roman"/>
          <w:bCs/>
        </w:rPr>
        <w:t xml:space="preserve"> </w:t>
      </w:r>
    </w:p>
    <w:p w14:paraId="374BD5EC" w14:textId="77777777" w:rsidR="00A93856" w:rsidRPr="00480F47" w:rsidRDefault="00A93856" w:rsidP="005D7F71">
      <w:pPr>
        <w:spacing w:after="0" w:line="240" w:lineRule="auto"/>
        <w:jc w:val="both"/>
        <w:rPr>
          <w:rFonts w:ascii="Times New Roman" w:hAnsi="Times New Roman"/>
          <w:b/>
          <w:i/>
          <w:iCs/>
        </w:rPr>
      </w:pPr>
    </w:p>
    <w:p w14:paraId="47826FD9" w14:textId="4C9AAE57" w:rsidR="00BA7969" w:rsidRDefault="00BA7969" w:rsidP="005D7F71">
      <w:pPr>
        <w:spacing w:after="0" w:line="240" w:lineRule="auto"/>
        <w:jc w:val="both"/>
        <w:rPr>
          <w:rFonts w:ascii="Times New Roman" w:hAnsi="Times New Roman"/>
          <w:b/>
          <w:i/>
          <w:iCs/>
        </w:rPr>
      </w:pPr>
      <w:r w:rsidRPr="00480F47">
        <w:rPr>
          <w:rFonts w:ascii="Times New Roman" w:hAnsi="Times New Roman"/>
          <w:b/>
          <w:i/>
          <w:iCs/>
        </w:rPr>
        <w:t>Kultuuriministeerium</w:t>
      </w:r>
    </w:p>
    <w:p w14:paraId="38B62992" w14:textId="7158D72B" w:rsidR="00A93856" w:rsidRDefault="0055652E" w:rsidP="005D7F71">
      <w:pPr>
        <w:spacing w:after="0" w:line="240" w:lineRule="auto"/>
        <w:jc w:val="both"/>
        <w:rPr>
          <w:rFonts w:ascii="Times New Roman" w:hAnsi="Times New Roman"/>
          <w:bCs/>
        </w:rPr>
      </w:pPr>
      <w:r w:rsidRPr="0055652E">
        <w:rPr>
          <w:rFonts w:ascii="Times New Roman" w:hAnsi="Times New Roman"/>
          <w:bCs/>
        </w:rPr>
        <w:t xml:space="preserve">Muuseumiseaduse muudatustega laiendatakse tasuta riigimuuseumi külastamise õigust raske nägemispuudega Euroopa puudega inimese kaardi omanikele ja nende saatjatele. Seetõttu väheneb riigimuuseumide piletitulu hinnanguliselt 6 740 euro võrra 2028. aastal ning 13 480 euro võrra aastatel 2029 ja 2030. Kokku on piletitulu vähenemise mõju aastatel 2028–2030 hinnanguliselt 33 700 eurot, </w:t>
      </w:r>
      <w:r w:rsidR="0048381B">
        <w:rPr>
          <w:rFonts w:ascii="Times New Roman" w:hAnsi="Times New Roman"/>
          <w:bCs/>
        </w:rPr>
        <w:t xml:space="preserve">mida </w:t>
      </w:r>
      <w:r w:rsidR="00CA6A14">
        <w:rPr>
          <w:rFonts w:ascii="Times New Roman" w:hAnsi="Times New Roman"/>
          <w:bCs/>
        </w:rPr>
        <w:t xml:space="preserve">taotletakse </w:t>
      </w:r>
      <w:r w:rsidR="0048381B">
        <w:rPr>
          <w:rFonts w:ascii="Times New Roman" w:hAnsi="Times New Roman"/>
          <w:bCs/>
        </w:rPr>
        <w:t xml:space="preserve">lisakuluna RES2028–2031 protsessis. </w:t>
      </w:r>
    </w:p>
    <w:p w14:paraId="4F7BEF0F" w14:textId="77777777" w:rsidR="00790DFB" w:rsidRPr="00480F47" w:rsidRDefault="00790DFB" w:rsidP="005D7F71">
      <w:pPr>
        <w:spacing w:after="0" w:line="240" w:lineRule="auto"/>
        <w:jc w:val="both"/>
        <w:rPr>
          <w:rFonts w:ascii="Times New Roman" w:hAnsi="Times New Roman"/>
          <w:b/>
          <w:i/>
          <w:iCs/>
        </w:rPr>
      </w:pPr>
    </w:p>
    <w:p w14:paraId="73C70B9A" w14:textId="263EC977" w:rsidR="00BA7969" w:rsidRPr="00480F47" w:rsidRDefault="00BA7969" w:rsidP="005D7F71">
      <w:pPr>
        <w:spacing w:after="0" w:line="240" w:lineRule="auto"/>
        <w:jc w:val="both"/>
        <w:rPr>
          <w:rFonts w:ascii="Times New Roman" w:hAnsi="Times New Roman"/>
          <w:b/>
          <w:i/>
          <w:iCs/>
        </w:rPr>
      </w:pPr>
      <w:r w:rsidRPr="00480F47">
        <w:rPr>
          <w:rFonts w:ascii="Times New Roman" w:hAnsi="Times New Roman"/>
          <w:b/>
          <w:i/>
          <w:iCs/>
        </w:rPr>
        <w:t>Regionaal- ja põllumajandusministeerium</w:t>
      </w:r>
    </w:p>
    <w:p w14:paraId="6630CCA5" w14:textId="608EEACA" w:rsidR="008B4733" w:rsidRDefault="00563BBC" w:rsidP="005D7F71">
      <w:pPr>
        <w:spacing w:after="0" w:line="240" w:lineRule="auto"/>
        <w:jc w:val="both"/>
        <w:rPr>
          <w:rFonts w:ascii="Times New Roman" w:hAnsi="Times New Roman"/>
          <w:bCs/>
        </w:rPr>
      </w:pPr>
      <w:r w:rsidRPr="00563BBC">
        <w:rPr>
          <w:rFonts w:ascii="Times New Roman" w:hAnsi="Times New Roman"/>
          <w:bCs/>
        </w:rPr>
        <w:t xml:space="preserve">Ühistranspordiseaduse muudatustega laiendatakse tasuta sõidu ja saatja sõidusoodustuse õigust sügava puudega laste saatjatele ning viiakse puudest tulenevate sõidusoodustuste tõendamise </w:t>
      </w:r>
      <w:r w:rsidRPr="00563BBC">
        <w:rPr>
          <w:rFonts w:ascii="Times New Roman" w:hAnsi="Times New Roman"/>
          <w:bCs/>
        </w:rPr>
        <w:lastRenderedPageBreak/>
        <w:t>alused kooskõlla Euroopa puudega inimese kaardi süsteemiga. Muudatustega kaasneb riigieelarvest hüvitatavate sõidusoodustuste kulu suurenemine hinnanguliselt 12 500 euro võrra 2028. aastal ning 25 000 euro võrra aastatel 2029 ja 2030. Kokku on mõju aastatel 2028–2030 hinnanguliselt 62 500 eurot</w:t>
      </w:r>
      <w:r w:rsidR="006F4D9B">
        <w:rPr>
          <w:rFonts w:ascii="Times New Roman" w:hAnsi="Times New Roman"/>
          <w:bCs/>
        </w:rPr>
        <w:t xml:space="preserve">, mida </w:t>
      </w:r>
      <w:r w:rsidR="00CA6A14">
        <w:rPr>
          <w:rFonts w:ascii="Times New Roman" w:hAnsi="Times New Roman"/>
          <w:bCs/>
        </w:rPr>
        <w:t xml:space="preserve">taotletakse lisakuluna </w:t>
      </w:r>
      <w:r w:rsidR="006F4D9B">
        <w:rPr>
          <w:rFonts w:ascii="Times New Roman" w:hAnsi="Times New Roman"/>
          <w:bCs/>
        </w:rPr>
        <w:t>RES2028–2031 protsessis.</w:t>
      </w:r>
      <w:r w:rsidR="00586145">
        <w:rPr>
          <w:rFonts w:ascii="Times New Roman" w:hAnsi="Times New Roman"/>
          <w:bCs/>
        </w:rPr>
        <w:t xml:space="preserve"> </w:t>
      </w:r>
    </w:p>
    <w:p w14:paraId="6A8A0A00" w14:textId="77777777" w:rsidR="008B4733" w:rsidRDefault="008B4733" w:rsidP="005D7F71">
      <w:pPr>
        <w:spacing w:after="0" w:line="240" w:lineRule="auto"/>
        <w:jc w:val="both"/>
        <w:rPr>
          <w:rFonts w:ascii="Times New Roman" w:hAnsi="Times New Roman"/>
          <w:bCs/>
        </w:rPr>
      </w:pPr>
    </w:p>
    <w:p w14:paraId="4A346F29" w14:textId="77777777" w:rsidR="00790DFB" w:rsidRDefault="00790DFB" w:rsidP="005D7F71">
      <w:pPr>
        <w:spacing w:after="0" w:line="240" w:lineRule="auto"/>
        <w:jc w:val="both"/>
        <w:rPr>
          <w:rFonts w:ascii="Times New Roman" w:hAnsi="Times New Roman"/>
          <w:bCs/>
        </w:rPr>
      </w:pPr>
    </w:p>
    <w:p w14:paraId="35DDA093" w14:textId="2A984F74" w:rsidR="00872FA1" w:rsidRDefault="00872FA1" w:rsidP="005D7F71">
      <w:pPr>
        <w:spacing w:after="0" w:line="240" w:lineRule="auto"/>
        <w:jc w:val="both"/>
        <w:rPr>
          <w:rFonts w:ascii="Times New Roman" w:hAnsi="Times New Roman"/>
          <w:bCs/>
        </w:rPr>
      </w:pPr>
      <w:r w:rsidRPr="00872FA1">
        <w:rPr>
          <w:rFonts w:ascii="Times New Roman" w:hAnsi="Times New Roman"/>
          <w:bCs/>
        </w:rPr>
        <w:t xml:space="preserve">Kui </w:t>
      </w:r>
      <w:r w:rsidR="00B553A0">
        <w:rPr>
          <w:rFonts w:ascii="Times New Roman" w:hAnsi="Times New Roman"/>
          <w:bCs/>
        </w:rPr>
        <w:t>eeltoodud asutustele</w:t>
      </w:r>
      <w:r w:rsidRPr="00872FA1">
        <w:rPr>
          <w:rFonts w:ascii="Times New Roman" w:hAnsi="Times New Roman"/>
          <w:bCs/>
        </w:rPr>
        <w:t xml:space="preserve"> lisaraha ei eraldata, ei ole võimalik tagada eelnõuga ette nähtud kohustuste nõuetekohast täitmist, mistõttu kaasneb risk Euroopa Komisjoni rikkumismenetluse algatamiseks</w:t>
      </w:r>
      <w:r w:rsidR="00B553A0">
        <w:rPr>
          <w:rFonts w:ascii="Times New Roman" w:hAnsi="Times New Roman"/>
          <w:bCs/>
        </w:rPr>
        <w:t>.</w:t>
      </w:r>
    </w:p>
    <w:p w14:paraId="6AF1DFBB" w14:textId="77777777" w:rsidR="00872FA1" w:rsidRDefault="00872FA1" w:rsidP="005D7F71">
      <w:pPr>
        <w:spacing w:after="0" w:line="240" w:lineRule="auto"/>
        <w:jc w:val="both"/>
        <w:rPr>
          <w:rFonts w:ascii="Times New Roman" w:hAnsi="Times New Roman"/>
          <w:bCs/>
        </w:rPr>
      </w:pPr>
    </w:p>
    <w:p w14:paraId="6928D2B3" w14:textId="6B79AC8D" w:rsidR="005D7F71" w:rsidRDefault="008B4733" w:rsidP="005D7F71">
      <w:pPr>
        <w:spacing w:after="0" w:line="240" w:lineRule="auto"/>
        <w:jc w:val="both"/>
        <w:rPr>
          <w:rFonts w:ascii="Times New Roman" w:hAnsi="Times New Roman"/>
          <w:bCs/>
        </w:rPr>
      </w:pPr>
      <w:r>
        <w:rPr>
          <w:rFonts w:ascii="Times New Roman" w:hAnsi="Times New Roman"/>
          <w:bCs/>
        </w:rPr>
        <w:t>Seaduse muu</w:t>
      </w:r>
      <w:r w:rsidR="00D243FF">
        <w:rPr>
          <w:rFonts w:ascii="Times New Roman" w:hAnsi="Times New Roman"/>
          <w:bCs/>
        </w:rPr>
        <w:t>d</w:t>
      </w:r>
      <w:r>
        <w:rPr>
          <w:rFonts w:ascii="Times New Roman" w:hAnsi="Times New Roman"/>
          <w:bCs/>
        </w:rPr>
        <w:t>atu</w:t>
      </w:r>
      <w:r w:rsidR="00D243FF">
        <w:rPr>
          <w:rFonts w:ascii="Times New Roman" w:hAnsi="Times New Roman"/>
          <w:bCs/>
        </w:rPr>
        <w:t>s</w:t>
      </w:r>
      <w:r>
        <w:rPr>
          <w:rFonts w:ascii="Times New Roman" w:hAnsi="Times New Roman"/>
          <w:bCs/>
        </w:rPr>
        <w:t>ega tulusid ei kaasne</w:t>
      </w:r>
      <w:r w:rsidR="00D243FF">
        <w:rPr>
          <w:rFonts w:ascii="Times New Roman" w:hAnsi="Times New Roman"/>
          <w:bCs/>
        </w:rPr>
        <w:t>.</w:t>
      </w:r>
    </w:p>
    <w:p w14:paraId="3514456D" w14:textId="77777777" w:rsidR="002E423C" w:rsidRPr="0006061E" w:rsidRDefault="002E423C" w:rsidP="005D7F71">
      <w:pPr>
        <w:spacing w:after="0" w:line="240" w:lineRule="auto"/>
        <w:jc w:val="both"/>
        <w:rPr>
          <w:rFonts w:ascii="Times New Roman" w:hAnsi="Times New Roman"/>
          <w:bCs/>
        </w:rPr>
      </w:pPr>
    </w:p>
    <w:p w14:paraId="6C158748" w14:textId="77777777" w:rsidR="00D5050A" w:rsidRPr="0006061E" w:rsidRDefault="00D5050A" w:rsidP="00103A43">
      <w:pPr>
        <w:pStyle w:val="Loendilik"/>
        <w:numPr>
          <w:ilvl w:val="0"/>
          <w:numId w:val="16"/>
        </w:numPr>
        <w:spacing w:after="0" w:line="240" w:lineRule="auto"/>
        <w:jc w:val="both"/>
        <w:rPr>
          <w:rFonts w:ascii="Times New Roman" w:hAnsi="Times New Roman"/>
          <w:b/>
        </w:rPr>
      </w:pPr>
      <w:r w:rsidRPr="0006061E">
        <w:rPr>
          <w:rFonts w:ascii="Times New Roman" w:hAnsi="Times New Roman"/>
          <w:b/>
        </w:rPr>
        <w:t>Rakendusaktid</w:t>
      </w:r>
    </w:p>
    <w:p w14:paraId="27AACFEF" w14:textId="77777777" w:rsidR="000B26A1" w:rsidRDefault="000B26A1" w:rsidP="000B26A1">
      <w:pPr>
        <w:spacing w:after="0" w:line="240" w:lineRule="auto"/>
        <w:rPr>
          <w:rFonts w:ascii="Times New Roman" w:hAnsi="Times New Roman"/>
          <w:lang w:eastAsia="et-EE"/>
        </w:rPr>
      </w:pPr>
    </w:p>
    <w:p w14:paraId="209974A1" w14:textId="408BF442" w:rsidR="000B26A1" w:rsidRDefault="000B26A1" w:rsidP="008B1549">
      <w:pPr>
        <w:spacing w:after="0" w:line="240" w:lineRule="auto"/>
        <w:jc w:val="both"/>
        <w:rPr>
          <w:rFonts w:ascii="Times New Roman" w:hAnsi="Times New Roman"/>
          <w:lang w:eastAsia="et-EE"/>
        </w:rPr>
      </w:pPr>
      <w:r w:rsidRPr="629E85B1">
        <w:rPr>
          <w:rFonts w:ascii="Times New Roman" w:hAnsi="Times New Roman"/>
          <w:b/>
          <w:bCs/>
          <w:lang w:eastAsia="et-EE"/>
        </w:rPr>
        <w:t>8.</w:t>
      </w:r>
      <w:r>
        <w:rPr>
          <w:rFonts w:ascii="Times New Roman" w:hAnsi="Times New Roman"/>
          <w:b/>
          <w:bCs/>
          <w:lang w:eastAsia="et-EE"/>
        </w:rPr>
        <w:t>1</w:t>
      </w:r>
      <w:r w:rsidRPr="629E85B1">
        <w:rPr>
          <w:rFonts w:ascii="Times New Roman" w:hAnsi="Times New Roman"/>
          <w:b/>
          <w:bCs/>
          <w:lang w:eastAsia="et-EE"/>
        </w:rPr>
        <w:t>.</w:t>
      </w:r>
      <w:r w:rsidRPr="629E85B1">
        <w:rPr>
          <w:rFonts w:ascii="Times New Roman" w:hAnsi="Times New Roman"/>
          <w:lang w:eastAsia="et-EE"/>
        </w:rPr>
        <w:t xml:space="preserve"> Seaduse vastuvõtmisel tuleb muuta järgmiseid määruseid:</w:t>
      </w:r>
    </w:p>
    <w:p w14:paraId="0F38F8C4" w14:textId="6CF89213" w:rsidR="000B26A1" w:rsidRDefault="00481950" w:rsidP="008B1549">
      <w:pPr>
        <w:spacing w:after="0" w:line="240" w:lineRule="auto"/>
        <w:jc w:val="both"/>
        <w:rPr>
          <w:rFonts w:ascii="Times New Roman" w:hAnsi="Times New Roman"/>
          <w:lang w:eastAsia="et-EE"/>
        </w:rPr>
      </w:pPr>
      <w:r w:rsidRPr="00481950">
        <w:rPr>
          <w:rFonts w:ascii="Times New Roman" w:hAnsi="Times New Roman"/>
          <w:lang w:eastAsia="et-EE"/>
        </w:rPr>
        <w:t xml:space="preserve">1) </w:t>
      </w:r>
      <w:r w:rsidR="00483CCD" w:rsidRPr="00483CCD">
        <w:rPr>
          <w:rFonts w:ascii="Times New Roman" w:hAnsi="Times New Roman"/>
          <w:lang w:eastAsia="et-EE"/>
        </w:rPr>
        <w:t xml:space="preserve">Sotsiaalministri 18. juuni 2019. </w:t>
      </w:r>
      <w:r w:rsidR="00483CCD" w:rsidRPr="4403CD12">
        <w:rPr>
          <w:rFonts w:ascii="Times New Roman" w:hAnsi="Times New Roman"/>
          <w:lang w:eastAsia="et-EE"/>
        </w:rPr>
        <w:t>a määrus</w:t>
      </w:r>
      <w:r w:rsidR="00483CCD" w:rsidRPr="00483CCD">
        <w:rPr>
          <w:rFonts w:ascii="Times New Roman" w:hAnsi="Times New Roman"/>
          <w:lang w:eastAsia="et-EE"/>
        </w:rPr>
        <w:t xml:space="preserve"> nr 43 “Puudega isiku kaardile ja pensionitunnistusele kantavate andmete loetelu ning kaardi väljastamise kord”</w:t>
      </w:r>
      <w:r w:rsidR="00E96992">
        <w:rPr>
          <w:rFonts w:ascii="Times New Roman" w:hAnsi="Times New Roman"/>
          <w:lang w:eastAsia="et-EE"/>
        </w:rPr>
        <w:t xml:space="preserve">, </w:t>
      </w:r>
      <w:r w:rsidR="00E96992" w:rsidRPr="00E96992">
        <w:rPr>
          <w:rFonts w:ascii="Times New Roman" w:hAnsi="Times New Roman"/>
          <w:lang w:eastAsia="et-EE"/>
        </w:rPr>
        <w:t xml:space="preserve">millega kehtestatakse Euroopa puudega inimese kaardi </w:t>
      </w:r>
      <w:r w:rsidR="00E96992">
        <w:rPr>
          <w:rFonts w:ascii="Times New Roman" w:hAnsi="Times New Roman"/>
          <w:lang w:eastAsia="et-EE"/>
        </w:rPr>
        <w:t xml:space="preserve">füüsiline ja digitaalne </w:t>
      </w:r>
      <w:r w:rsidR="00E96992" w:rsidRPr="00E96992">
        <w:rPr>
          <w:rFonts w:ascii="Times New Roman" w:hAnsi="Times New Roman"/>
          <w:lang w:eastAsia="et-EE"/>
        </w:rPr>
        <w:t>vorm, tehniline kirjeldus, kaardile kantavad andmed ning kaardi väljastamise ja kehtetuks tunnistamise kord.</w:t>
      </w:r>
      <w:r w:rsidR="00E96992">
        <w:rPr>
          <w:rFonts w:ascii="Times New Roman" w:hAnsi="Times New Roman"/>
          <w:lang w:eastAsia="et-EE"/>
        </w:rPr>
        <w:t xml:space="preserve"> Sama volitusnormiga kehtestatakse ka A-tähise kasutamise</w:t>
      </w:r>
      <w:r w:rsidR="00E96992" w:rsidRPr="00E96992">
        <w:rPr>
          <w:rFonts w:ascii="Times New Roman" w:hAnsi="Times New Roman"/>
          <w:lang w:eastAsia="et-EE"/>
        </w:rPr>
        <w:t xml:space="preserve"> tingimused</w:t>
      </w:r>
      <w:r w:rsidR="0029443B">
        <w:rPr>
          <w:rFonts w:ascii="Times New Roman" w:hAnsi="Times New Roman"/>
          <w:lang w:eastAsia="et-EE"/>
        </w:rPr>
        <w:t xml:space="preserve"> ja </w:t>
      </w:r>
      <w:r w:rsidR="0029443B" w:rsidRPr="0034215B">
        <w:rPr>
          <w:rFonts w:ascii="Times New Roman" w:hAnsi="Times New Roman" w:cs="Times New Roman"/>
        </w:rPr>
        <w:t>Euroopa puudega inimese kaardi väärkasutuse, kehtetuks tunnistatud kaartide teabevahetuse ning teiste liikmesriikide pädevate asutuste teavitamise täpsema korra</w:t>
      </w:r>
      <w:r w:rsidR="0029443B">
        <w:rPr>
          <w:rFonts w:ascii="Times New Roman" w:hAnsi="Times New Roman" w:cs="Times New Roman"/>
        </w:rPr>
        <w:t xml:space="preserve">. </w:t>
      </w:r>
    </w:p>
    <w:p w14:paraId="23486F88" w14:textId="77777777" w:rsidR="00A95998" w:rsidRDefault="008302BC" w:rsidP="159AB387">
      <w:pPr>
        <w:spacing w:after="0" w:line="240" w:lineRule="auto"/>
        <w:jc w:val="both"/>
        <w:rPr>
          <w:rFonts w:ascii="Times New Roman" w:hAnsi="Times New Roman" w:cs="Times New Roman"/>
        </w:rPr>
      </w:pPr>
      <w:r>
        <w:rPr>
          <w:rFonts w:ascii="Times New Roman" w:hAnsi="Times New Roman"/>
          <w:lang w:eastAsia="et-EE"/>
        </w:rPr>
        <w:t xml:space="preserve">2) </w:t>
      </w:r>
      <w:r w:rsidRPr="008302BC">
        <w:rPr>
          <w:rFonts w:ascii="Times New Roman" w:hAnsi="Times New Roman"/>
          <w:lang w:eastAsia="et-EE"/>
        </w:rPr>
        <w:t xml:space="preserve">Sotsiaalministri 23. detsembri 2010. </w:t>
      </w:r>
      <w:r w:rsidRPr="3913710E">
        <w:rPr>
          <w:rFonts w:ascii="Times New Roman" w:hAnsi="Times New Roman"/>
          <w:lang w:eastAsia="et-EE"/>
        </w:rPr>
        <w:t>a määrus</w:t>
      </w:r>
      <w:r w:rsidRPr="008302BC">
        <w:rPr>
          <w:rFonts w:ascii="Times New Roman" w:hAnsi="Times New Roman"/>
          <w:lang w:eastAsia="et-EE"/>
        </w:rPr>
        <w:t xml:space="preserve"> nr 90 “Liikumispuudega või pimedat inimest teenindava sõiduki parkimiskaardi vorm ja väljaandmise tingimused”</w:t>
      </w:r>
      <w:r w:rsidR="00E96992">
        <w:rPr>
          <w:rFonts w:ascii="Times New Roman" w:hAnsi="Times New Roman"/>
          <w:lang w:eastAsia="et-EE"/>
        </w:rPr>
        <w:t xml:space="preserve">, </w:t>
      </w:r>
      <w:r w:rsidR="00E96992" w:rsidRPr="00E96992">
        <w:rPr>
          <w:rFonts w:ascii="Times New Roman" w:hAnsi="Times New Roman"/>
          <w:lang w:eastAsia="et-EE"/>
        </w:rPr>
        <w:t>millega kehtestatakse Euroopa puudega inimese parkimiskaardi vorm, tehniline kirjeldus, kaardile kantavad andmed ning parkimiskaardi väljastamise ja kehtetuks tunnistamise kord.</w:t>
      </w:r>
      <w:r w:rsidR="00AB62D4">
        <w:rPr>
          <w:rFonts w:ascii="Times New Roman" w:hAnsi="Times New Roman"/>
          <w:lang w:eastAsia="et-EE"/>
        </w:rPr>
        <w:t xml:space="preserve"> Sama volitusnormiga kehtestatakse ka </w:t>
      </w:r>
      <w:r w:rsidR="00A95998" w:rsidRPr="003929DF">
        <w:rPr>
          <w:rFonts w:ascii="Times New Roman" w:hAnsi="Times New Roman" w:cs="Times New Roman"/>
        </w:rPr>
        <w:t xml:space="preserve">Euroopa puudega inimese </w:t>
      </w:r>
      <w:r w:rsidR="00A95998">
        <w:rPr>
          <w:rFonts w:ascii="Times New Roman" w:hAnsi="Times New Roman" w:cs="Times New Roman"/>
        </w:rPr>
        <w:t>parkimis</w:t>
      </w:r>
      <w:r w:rsidR="00A95998" w:rsidRPr="003929DF">
        <w:rPr>
          <w:rFonts w:ascii="Times New Roman" w:hAnsi="Times New Roman" w:cs="Times New Roman"/>
        </w:rPr>
        <w:t>kaardi väärkasutuse, kehtetuks tunnistatud kaartide teabevahetuse ning teiste liikmesriikide pädevate asutuste teavitamise täpsema kor</w:t>
      </w:r>
      <w:r w:rsidR="00A95998">
        <w:rPr>
          <w:rFonts w:ascii="Times New Roman" w:hAnsi="Times New Roman" w:cs="Times New Roman"/>
        </w:rPr>
        <w:t>d.</w:t>
      </w:r>
    </w:p>
    <w:p w14:paraId="20EE5330" w14:textId="31B9EE60" w:rsidR="000377E1" w:rsidRDefault="009D30DD" w:rsidP="159AB387">
      <w:pPr>
        <w:spacing w:after="0" w:line="240" w:lineRule="auto"/>
        <w:jc w:val="both"/>
        <w:rPr>
          <w:rFonts w:ascii="Times New Roman" w:hAnsi="Times New Roman"/>
          <w:lang w:eastAsia="et-EE"/>
        </w:rPr>
      </w:pPr>
      <w:r>
        <w:rPr>
          <w:rFonts w:ascii="Times New Roman" w:hAnsi="Times New Roman"/>
          <w:lang w:eastAsia="et-EE"/>
        </w:rPr>
        <w:t xml:space="preserve">3) </w:t>
      </w:r>
      <w:r w:rsidRPr="009D30DD">
        <w:rPr>
          <w:rFonts w:ascii="Times New Roman" w:hAnsi="Times New Roman"/>
          <w:lang w:eastAsia="et-EE"/>
        </w:rPr>
        <w:t xml:space="preserve">Sotsiaalministri 16. jaanuari 2002. aasta </w:t>
      </w:r>
      <w:r w:rsidRPr="5526EC39">
        <w:rPr>
          <w:rFonts w:ascii="Times New Roman" w:hAnsi="Times New Roman"/>
          <w:lang w:eastAsia="et-EE"/>
        </w:rPr>
        <w:t>määrus</w:t>
      </w:r>
      <w:r w:rsidRPr="009D30DD">
        <w:rPr>
          <w:rFonts w:ascii="Times New Roman" w:hAnsi="Times New Roman"/>
          <w:lang w:eastAsia="et-EE"/>
        </w:rPr>
        <w:t xml:space="preserve"> nr 16 „Puuetega inimeste sotsiaaltoetuste taotlemiseks vajalike täiendavate dokumentide loetelu ja taotluse andmete loetelu“ muutmine</w:t>
      </w:r>
      <w:r w:rsidR="0006506E">
        <w:rPr>
          <w:rFonts w:ascii="Times New Roman" w:hAnsi="Times New Roman"/>
          <w:lang w:eastAsia="et-EE"/>
        </w:rPr>
        <w:t>.</w:t>
      </w:r>
      <w:r w:rsidR="00B67E1D">
        <w:rPr>
          <w:rFonts w:ascii="Times New Roman" w:hAnsi="Times New Roman"/>
          <w:lang w:eastAsia="et-EE"/>
        </w:rPr>
        <w:t xml:space="preserve"> </w:t>
      </w:r>
      <w:r w:rsidR="00B67E1D" w:rsidRPr="00B67E1D">
        <w:rPr>
          <w:rFonts w:ascii="Times New Roman" w:hAnsi="Times New Roman"/>
          <w:lang w:eastAsia="et-EE"/>
        </w:rPr>
        <w:t xml:space="preserve">Määruse muutmine on vajalik eelnõuga kavandatavate puudega vanema toetust puudutavate muudatuste rakendamiseks. Muudatusega ajakohastatakse toetuse taotlemisel esitatavate andmete ja dokumentide loetelu ning viiakse määrus kooskõlla seaduses tehtavate muudatustega. </w:t>
      </w:r>
    </w:p>
    <w:p w14:paraId="5E624246" w14:textId="02C04313" w:rsidR="000A2AB6" w:rsidRDefault="000A2AB6" w:rsidP="159AB387">
      <w:pPr>
        <w:spacing w:after="0" w:line="240" w:lineRule="auto"/>
        <w:jc w:val="both"/>
        <w:rPr>
          <w:rFonts w:ascii="Times New Roman" w:hAnsi="Times New Roman"/>
          <w:lang w:eastAsia="et-EE"/>
        </w:rPr>
      </w:pPr>
      <w:r>
        <w:rPr>
          <w:rFonts w:ascii="Times New Roman" w:hAnsi="Times New Roman"/>
          <w:lang w:eastAsia="et-EE"/>
        </w:rPr>
        <w:t xml:space="preserve">4) </w:t>
      </w:r>
      <w:r w:rsidRPr="000A2AB6">
        <w:rPr>
          <w:rFonts w:ascii="Times New Roman" w:hAnsi="Times New Roman"/>
          <w:lang w:eastAsia="et-EE"/>
        </w:rPr>
        <w:t>Regionaalministri 20. juuni 2024. aasta määrus nr 40 „Avaliku teenindamise lepingu alusel teostatava liiniveo kõrgeim piletihind sõitjateveol bussiliikluses maakonnaliinil ja kaugliinil ning sõidusoodustused“</w:t>
      </w:r>
      <w:r>
        <w:rPr>
          <w:rFonts w:ascii="Times New Roman" w:hAnsi="Times New Roman"/>
          <w:lang w:eastAsia="et-EE"/>
        </w:rPr>
        <w:t xml:space="preserve">. Määruse muutmine on vajalik eelnõuga kavandatavate ühistranspordiseaduse muudatuste rakendamiseks. </w:t>
      </w:r>
    </w:p>
    <w:p w14:paraId="65AD8D58" w14:textId="5854C7B4" w:rsidR="000A2AB6" w:rsidRDefault="000A2AB6" w:rsidP="159AB387">
      <w:pPr>
        <w:spacing w:after="0" w:line="240" w:lineRule="auto"/>
        <w:jc w:val="both"/>
        <w:rPr>
          <w:rFonts w:ascii="Times New Roman" w:hAnsi="Times New Roman"/>
          <w:lang w:eastAsia="et-EE"/>
        </w:rPr>
      </w:pPr>
      <w:r>
        <w:rPr>
          <w:rFonts w:ascii="Times New Roman" w:hAnsi="Times New Roman"/>
          <w:lang w:eastAsia="et-EE"/>
        </w:rPr>
        <w:t xml:space="preserve">5) </w:t>
      </w:r>
      <w:r w:rsidRPr="000A2AB6">
        <w:rPr>
          <w:rFonts w:ascii="Times New Roman" w:hAnsi="Times New Roman"/>
          <w:lang w:eastAsia="et-EE"/>
        </w:rPr>
        <w:t>Majandus- ja taristuministri 25. septembri 2015. aasta määrus nr 120 „Avaliku teenindamise lepingu alusel teostataval liiniveol sõitja kõrgeim piletihind, sõiduki ja selle haagise piletihinnad ning sõidusoodustused Kuivastu-Virtsu, Rohuküla-Heltermaa ja Sõru-Triigi parvlaevaliinidel“</w:t>
      </w:r>
      <w:r>
        <w:rPr>
          <w:rFonts w:ascii="Times New Roman" w:hAnsi="Times New Roman"/>
          <w:lang w:eastAsia="et-EE"/>
        </w:rPr>
        <w:t>. Määruse muutmine on vajalik eelnõuga kavandatavate ühistranspordiseaduse muudatuste rakendamiseks.</w:t>
      </w:r>
    </w:p>
    <w:p w14:paraId="564318CE" w14:textId="09C8FA67" w:rsidR="000A2AB6" w:rsidRPr="00B67E1D" w:rsidRDefault="000A2AB6" w:rsidP="159AB387">
      <w:pPr>
        <w:spacing w:after="0" w:line="240" w:lineRule="auto"/>
        <w:jc w:val="both"/>
        <w:rPr>
          <w:rFonts w:ascii="Times New Roman" w:hAnsi="Times New Roman"/>
          <w:lang w:eastAsia="et-EE"/>
        </w:rPr>
      </w:pPr>
      <w:r>
        <w:rPr>
          <w:rFonts w:ascii="Times New Roman" w:hAnsi="Times New Roman"/>
          <w:lang w:eastAsia="et-EE"/>
        </w:rPr>
        <w:t xml:space="preserve">6) </w:t>
      </w:r>
      <w:r w:rsidRPr="000A2AB6">
        <w:rPr>
          <w:rFonts w:ascii="Times New Roman" w:hAnsi="Times New Roman"/>
          <w:lang w:eastAsia="et-EE"/>
        </w:rPr>
        <w:t>Majandus- ja taristuministri 30. aprilli 2021. aasta määrus nr 20 „Avaliku teenindamise lepingu alusel teostataval liiniveol sõitja kõrgeim piletihind, sõiduki ja selle haagise piletihinnad ning sõidusoodustused Eesti mandri ja väikesaarte vahelistel laevaliinidel“</w:t>
      </w:r>
      <w:r>
        <w:rPr>
          <w:rFonts w:ascii="Times New Roman" w:hAnsi="Times New Roman"/>
          <w:lang w:eastAsia="et-EE"/>
        </w:rPr>
        <w:t>. Määruse muutmine on vajalik eelnõuga kavandatavate ühistranspordiseaduse muudatuste rakendamiseks.</w:t>
      </w:r>
    </w:p>
    <w:p w14:paraId="352F8A86" w14:textId="69FC509E" w:rsidR="159AB387" w:rsidRDefault="159AB387" w:rsidP="159AB387">
      <w:pPr>
        <w:spacing w:after="0" w:line="240" w:lineRule="auto"/>
        <w:jc w:val="both"/>
        <w:rPr>
          <w:rFonts w:ascii="Times New Roman" w:hAnsi="Times New Roman"/>
          <w:lang w:eastAsia="et-EE"/>
        </w:rPr>
      </w:pPr>
    </w:p>
    <w:p w14:paraId="71FA15CD" w14:textId="0DADDE8E" w:rsidR="00987D57" w:rsidRDefault="00987D57" w:rsidP="00620DAB">
      <w:pPr>
        <w:spacing w:after="0" w:line="240" w:lineRule="auto"/>
        <w:jc w:val="both"/>
        <w:rPr>
          <w:rFonts w:ascii="Times New Roman" w:hAnsi="Times New Roman"/>
          <w:lang w:eastAsia="et-EE"/>
        </w:rPr>
      </w:pPr>
      <w:r w:rsidRPr="1005CBCE">
        <w:rPr>
          <w:rFonts w:ascii="Times New Roman" w:hAnsi="Times New Roman"/>
          <w:b/>
          <w:bCs/>
          <w:lang w:eastAsia="et-EE"/>
        </w:rPr>
        <w:t>8.</w:t>
      </w:r>
      <w:r>
        <w:rPr>
          <w:rFonts w:ascii="Times New Roman" w:hAnsi="Times New Roman"/>
          <w:b/>
          <w:bCs/>
          <w:lang w:eastAsia="et-EE"/>
        </w:rPr>
        <w:t>2.</w:t>
      </w:r>
      <w:r w:rsidRPr="1005CBCE">
        <w:rPr>
          <w:rFonts w:ascii="Times New Roman" w:hAnsi="Times New Roman"/>
          <w:lang w:eastAsia="et-EE"/>
        </w:rPr>
        <w:t xml:space="preserve"> Seaduse vastuvõtmisel tuleb kehtestada</w:t>
      </w:r>
      <w:r w:rsidRPr="1005CBCE" w:rsidDel="0002187A">
        <w:rPr>
          <w:rFonts w:ascii="Times New Roman" w:hAnsi="Times New Roman"/>
          <w:lang w:eastAsia="et-EE"/>
        </w:rPr>
        <w:t xml:space="preserve"> </w:t>
      </w:r>
      <w:r w:rsidRPr="10814E9C">
        <w:rPr>
          <w:rFonts w:ascii="Times New Roman" w:hAnsi="Times New Roman"/>
          <w:lang w:eastAsia="et-EE"/>
        </w:rPr>
        <w:t>uus</w:t>
      </w:r>
      <w:r w:rsidRPr="1005CBCE">
        <w:rPr>
          <w:rFonts w:ascii="Times New Roman" w:hAnsi="Times New Roman"/>
          <w:lang w:eastAsia="et-EE"/>
        </w:rPr>
        <w:t xml:space="preserve"> sotsiaalministri </w:t>
      </w:r>
      <w:r w:rsidRPr="10814E9C">
        <w:rPr>
          <w:rFonts w:ascii="Times New Roman" w:hAnsi="Times New Roman"/>
          <w:lang w:eastAsia="et-EE"/>
        </w:rPr>
        <w:t>määrus</w:t>
      </w:r>
      <w:r>
        <w:rPr>
          <w:rFonts w:ascii="Times New Roman" w:hAnsi="Times New Roman"/>
          <w:lang w:eastAsia="et-EE"/>
        </w:rPr>
        <w:t xml:space="preserve"> „</w:t>
      </w:r>
      <w:r w:rsidR="00620DAB" w:rsidRPr="00620DAB">
        <w:rPr>
          <w:rFonts w:ascii="Times New Roman" w:hAnsi="Times New Roman"/>
          <w:lang w:eastAsia="et-EE"/>
        </w:rPr>
        <w:t>Valideerimisrakenduse kasutajate registreerimise, andmetöötlustingimuste sõlmimise, juurdepääsu andmise, peatamise ja lõpetamise kord</w:t>
      </w:r>
      <w:r>
        <w:rPr>
          <w:rFonts w:ascii="Times New Roman" w:hAnsi="Times New Roman"/>
          <w:lang w:eastAsia="et-EE"/>
        </w:rPr>
        <w:t>“</w:t>
      </w:r>
      <w:r w:rsidR="005D1889">
        <w:rPr>
          <w:rFonts w:ascii="Times New Roman" w:hAnsi="Times New Roman"/>
          <w:lang w:eastAsia="et-EE"/>
        </w:rPr>
        <w:t xml:space="preserve">. </w:t>
      </w:r>
      <w:r w:rsidR="005D1889" w:rsidRPr="005D1889">
        <w:rPr>
          <w:rFonts w:ascii="Times New Roman" w:hAnsi="Times New Roman"/>
          <w:lang w:eastAsia="et-EE"/>
        </w:rPr>
        <w:t xml:space="preserve">Määrus on vajalik, et reguleerida Euroopa </w:t>
      </w:r>
      <w:r w:rsidR="005D1889" w:rsidRPr="005D1889">
        <w:rPr>
          <w:rFonts w:ascii="Times New Roman" w:hAnsi="Times New Roman"/>
          <w:lang w:eastAsia="et-EE"/>
        </w:rPr>
        <w:lastRenderedPageBreak/>
        <w:t xml:space="preserve">puudega inimese kaardi ja Euroopa puudega inimese parkimiskaardi valideerimiseks </w:t>
      </w:r>
      <w:r w:rsidR="007068E9">
        <w:rPr>
          <w:rFonts w:ascii="Times New Roman" w:hAnsi="Times New Roman"/>
          <w:lang w:eastAsia="et-EE"/>
        </w:rPr>
        <w:t>loodava</w:t>
      </w:r>
      <w:r w:rsidR="005D1889" w:rsidRPr="005D1889">
        <w:rPr>
          <w:rFonts w:ascii="Times New Roman" w:hAnsi="Times New Roman"/>
          <w:lang w:eastAsia="et-EE"/>
        </w:rPr>
        <w:t xml:space="preserve"> valideerimisrakenduse kasutamise tingimusi </w:t>
      </w:r>
      <w:r w:rsidR="007068E9">
        <w:rPr>
          <w:rFonts w:ascii="Times New Roman" w:hAnsi="Times New Roman"/>
          <w:lang w:eastAsia="et-EE"/>
        </w:rPr>
        <w:t>ja</w:t>
      </w:r>
      <w:r w:rsidR="005D1889" w:rsidRPr="005D1889">
        <w:rPr>
          <w:rFonts w:ascii="Times New Roman" w:hAnsi="Times New Roman"/>
          <w:lang w:eastAsia="et-EE"/>
        </w:rPr>
        <w:t xml:space="preserve"> tagada rakendusele juurdepääsu omavate isikute ühetaoline kohtlemine, andmete turvaline töötlemine ja isikuandmete kaitse. Määrusega sätestatakse kasutajate registreerimise kord, kasutajate õigused ja kohustused, juurdepääsu andmise, peatamise ja lõpetamise tingimused ning andmetöötlusega seotud täpsemad nõuded. </w:t>
      </w:r>
      <w:r w:rsidR="00921DC2" w:rsidRPr="00921DC2">
        <w:rPr>
          <w:rFonts w:ascii="Times New Roman" w:hAnsi="Times New Roman"/>
          <w:lang w:eastAsia="et-EE"/>
        </w:rPr>
        <w:t>Rakendusakti kavandit ei ole selles osas võimalik eelnõule lisada, kuna regulatsiooni täpne sisu sõltub Euroopa Komisjoni vastu võetavast rakendusaktist.</w:t>
      </w:r>
    </w:p>
    <w:p w14:paraId="54A691CE" w14:textId="77777777" w:rsidR="00620DAB" w:rsidRDefault="00620DAB" w:rsidP="0006506E">
      <w:pPr>
        <w:spacing w:after="0" w:line="240" w:lineRule="auto"/>
        <w:jc w:val="both"/>
        <w:rPr>
          <w:rFonts w:ascii="Times New Roman" w:hAnsi="Times New Roman"/>
          <w:lang w:eastAsia="et-EE"/>
        </w:rPr>
      </w:pPr>
    </w:p>
    <w:p w14:paraId="5D10FD93" w14:textId="77777777" w:rsidR="00987D57" w:rsidRDefault="00620DAB" w:rsidP="00B67E1D">
      <w:pPr>
        <w:spacing w:after="0" w:line="240" w:lineRule="auto"/>
        <w:jc w:val="both"/>
        <w:rPr>
          <w:rFonts w:ascii="Times New Roman" w:hAnsi="Times New Roman"/>
          <w:lang w:eastAsia="et-EE"/>
        </w:rPr>
      </w:pPr>
      <w:r w:rsidRPr="00620DAB">
        <w:rPr>
          <w:rFonts w:ascii="Times New Roman" w:hAnsi="Times New Roman"/>
          <w:b/>
          <w:bCs/>
          <w:lang w:eastAsia="et-EE"/>
        </w:rPr>
        <w:t xml:space="preserve">8.3. </w:t>
      </w:r>
      <w:r w:rsidR="00E7118C" w:rsidRPr="629E85B1">
        <w:rPr>
          <w:rFonts w:ascii="Times New Roman" w:hAnsi="Times New Roman"/>
          <w:lang w:eastAsia="et-EE"/>
        </w:rPr>
        <w:t xml:space="preserve">Seaduse vastuvõtmisel </w:t>
      </w:r>
      <w:r w:rsidR="00E7118C" w:rsidRPr="073E52CF">
        <w:rPr>
          <w:rFonts w:ascii="Times New Roman" w:hAnsi="Times New Roman"/>
          <w:lang w:eastAsia="et-EE"/>
        </w:rPr>
        <w:t>muutu</w:t>
      </w:r>
      <w:r w:rsidR="7989DD05" w:rsidRPr="073E52CF">
        <w:rPr>
          <w:rFonts w:ascii="Times New Roman" w:hAnsi="Times New Roman"/>
          <w:lang w:eastAsia="et-EE"/>
        </w:rPr>
        <w:t>b</w:t>
      </w:r>
      <w:r w:rsidR="00E7118C" w:rsidRPr="629E85B1">
        <w:rPr>
          <w:rFonts w:ascii="Times New Roman" w:hAnsi="Times New Roman"/>
          <w:lang w:eastAsia="et-EE"/>
        </w:rPr>
        <w:t xml:space="preserve"> volitusnormi kehtetuks tunnistamise tõttu kehtetuks </w:t>
      </w:r>
      <w:r w:rsidR="00B67E1D">
        <w:rPr>
          <w:rFonts w:ascii="Times New Roman" w:hAnsi="Times New Roman"/>
          <w:lang w:eastAsia="et-EE"/>
        </w:rPr>
        <w:t xml:space="preserve"> </w:t>
      </w:r>
      <w:r w:rsidR="7659C4CA" w:rsidRPr="3C1FFB18">
        <w:rPr>
          <w:rFonts w:ascii="Times New Roman" w:hAnsi="Times New Roman"/>
          <w:lang w:eastAsia="et-EE"/>
        </w:rPr>
        <w:t>s</w:t>
      </w:r>
      <w:r w:rsidR="0006506E" w:rsidRPr="3C1FFB18">
        <w:rPr>
          <w:rFonts w:ascii="Times New Roman" w:hAnsi="Times New Roman"/>
          <w:lang w:eastAsia="et-EE"/>
        </w:rPr>
        <w:t>otsiaalministri</w:t>
      </w:r>
      <w:r w:rsidR="0006506E" w:rsidRPr="0006506E">
        <w:rPr>
          <w:rFonts w:ascii="Times New Roman" w:hAnsi="Times New Roman"/>
          <w:lang w:eastAsia="et-EE"/>
        </w:rPr>
        <w:t xml:space="preserve"> 12</w:t>
      </w:r>
      <w:r w:rsidR="552A45AC" w:rsidRPr="3C1FFB18">
        <w:rPr>
          <w:rFonts w:ascii="Times New Roman" w:hAnsi="Times New Roman"/>
          <w:lang w:eastAsia="et-EE"/>
        </w:rPr>
        <w:t>.</w:t>
      </w:r>
      <w:r w:rsidR="0006506E" w:rsidRPr="0006506E">
        <w:rPr>
          <w:rFonts w:ascii="Times New Roman" w:hAnsi="Times New Roman"/>
          <w:lang w:eastAsia="et-EE"/>
        </w:rPr>
        <w:t xml:space="preserve"> mai 2026. </w:t>
      </w:r>
      <w:r w:rsidR="0006506E" w:rsidRPr="69D4BA13">
        <w:rPr>
          <w:rFonts w:ascii="Times New Roman" w:hAnsi="Times New Roman"/>
          <w:lang w:eastAsia="et-EE"/>
        </w:rPr>
        <w:t>a määrus</w:t>
      </w:r>
      <w:r w:rsidR="0006506E" w:rsidRPr="0006506E">
        <w:rPr>
          <w:rFonts w:ascii="Times New Roman" w:hAnsi="Times New Roman"/>
          <w:lang w:eastAsia="et-EE"/>
        </w:rPr>
        <w:t xml:space="preserve"> nr 32 „Lapse ja vanaduspensioniealise inimese puude raskusastme tuvastamise taotlusele kantavate andmete loetelu“</w:t>
      </w:r>
      <w:r w:rsidR="0006506E">
        <w:rPr>
          <w:rFonts w:ascii="Times New Roman" w:hAnsi="Times New Roman"/>
          <w:lang w:eastAsia="et-EE"/>
        </w:rPr>
        <w:t>.</w:t>
      </w:r>
      <w:r w:rsidR="00921DC2">
        <w:rPr>
          <w:rFonts w:ascii="Times New Roman" w:hAnsi="Times New Roman"/>
          <w:lang w:eastAsia="et-EE"/>
        </w:rPr>
        <w:t xml:space="preserve"> </w:t>
      </w:r>
      <w:r w:rsidR="003C4793" w:rsidRPr="003C4793">
        <w:rPr>
          <w:rFonts w:ascii="Times New Roman" w:hAnsi="Times New Roman"/>
          <w:lang w:eastAsia="et-EE"/>
        </w:rPr>
        <w:t>Määruse kehtetuks tunnistamine on vajalik, kuna eelnõuga sätestatakse taotluses esitatavad andmed täielikult seaduse tasandil. Seetõttu ei ole nende andmete täiendav reguleerimine määruses enam vajalik ning välditakse sama regulatsiooni dubleerimist seaduses ja määruses.</w:t>
      </w:r>
    </w:p>
    <w:p w14:paraId="73A94F0C" w14:textId="4F8B654C" w:rsidR="000A2AB6" w:rsidRPr="00A9319D" w:rsidRDefault="000A2AB6" w:rsidP="00B67E1D">
      <w:pPr>
        <w:spacing w:after="0" w:line="240" w:lineRule="auto"/>
        <w:jc w:val="both"/>
        <w:rPr>
          <w:rFonts w:ascii="Times New Roman" w:hAnsi="Times New Roman"/>
          <w:lang w:eastAsia="et-EE"/>
        </w:rPr>
        <w:sectPr w:rsidR="000A2AB6" w:rsidRPr="00A9319D" w:rsidSect="00233179">
          <w:type w:val="continuous"/>
          <w:pgSz w:w="11906" w:h="16838"/>
          <w:pgMar w:top="1423" w:right="1355" w:bottom="1270" w:left="1418" w:header="680" w:footer="680" w:gutter="0"/>
          <w:cols w:space="708"/>
          <w:docGrid w:linePitch="360"/>
        </w:sectPr>
      </w:pPr>
    </w:p>
    <w:p w14:paraId="474EFF23" w14:textId="77777777" w:rsidR="00D5050A" w:rsidRPr="0006061E" w:rsidRDefault="00D5050A" w:rsidP="000B26A1">
      <w:pPr>
        <w:spacing w:after="0" w:line="240" w:lineRule="auto"/>
        <w:rPr>
          <w:rFonts w:ascii="Times New Roman" w:hAnsi="Times New Roman"/>
          <w:b/>
        </w:rPr>
      </w:pPr>
    </w:p>
    <w:p w14:paraId="3C9EBA35" w14:textId="77777777" w:rsidR="00D5050A" w:rsidRPr="0006061E" w:rsidRDefault="00D5050A" w:rsidP="00103A43">
      <w:pPr>
        <w:pStyle w:val="Loendilik"/>
        <w:numPr>
          <w:ilvl w:val="0"/>
          <w:numId w:val="16"/>
        </w:numPr>
        <w:spacing w:after="0" w:line="240" w:lineRule="auto"/>
        <w:jc w:val="both"/>
        <w:rPr>
          <w:rFonts w:ascii="Times New Roman" w:hAnsi="Times New Roman"/>
          <w:b/>
        </w:rPr>
      </w:pPr>
      <w:r w:rsidRPr="0006061E">
        <w:rPr>
          <w:rFonts w:ascii="Times New Roman" w:hAnsi="Times New Roman"/>
          <w:b/>
        </w:rPr>
        <w:t>Seaduse jõustumine</w:t>
      </w:r>
    </w:p>
    <w:p w14:paraId="1FFFD55C" w14:textId="53119362" w:rsidR="00CC193D" w:rsidRDefault="00CC193D" w:rsidP="00AD4F55">
      <w:pPr>
        <w:spacing w:after="0" w:line="240" w:lineRule="auto"/>
        <w:rPr>
          <w:rFonts w:ascii="Times New Roman" w:hAnsi="Times New Roman"/>
          <w:lang w:eastAsia="et-EE"/>
        </w:rPr>
      </w:pPr>
    </w:p>
    <w:p w14:paraId="2A45041D" w14:textId="064F6A7B" w:rsidR="00AD4F55" w:rsidRDefault="000A373B" w:rsidP="00AD4F55">
      <w:pPr>
        <w:spacing w:after="0" w:line="240" w:lineRule="auto"/>
        <w:jc w:val="both"/>
        <w:rPr>
          <w:rFonts w:ascii="Times New Roman" w:hAnsi="Times New Roman"/>
          <w:lang w:eastAsia="et-EE"/>
        </w:rPr>
      </w:pPr>
      <w:r w:rsidRPr="000A373B">
        <w:rPr>
          <w:rFonts w:ascii="Times New Roman" w:hAnsi="Times New Roman"/>
          <w:lang w:eastAsia="et-EE"/>
        </w:rPr>
        <w:t>Seadus jõustub üldises korras, kuna mitme muudatuse rakendamiseks ei ole täiendav ettevalmistusaeg vajalik.</w:t>
      </w:r>
    </w:p>
    <w:p w14:paraId="300BF3D5" w14:textId="30D82A90" w:rsidR="00A87C26" w:rsidRPr="0006061E" w:rsidRDefault="00A87C26" w:rsidP="00AD4F55">
      <w:pPr>
        <w:spacing w:after="0" w:line="240" w:lineRule="auto"/>
        <w:rPr>
          <w:rFonts w:ascii="Times New Roman" w:hAnsi="Times New Roman"/>
          <w:lang w:eastAsia="et-EE"/>
        </w:rPr>
      </w:pPr>
    </w:p>
    <w:p w14:paraId="65FC6029" w14:textId="22128BB9" w:rsidR="00A87C26" w:rsidRDefault="65BEB0F3" w:rsidP="000A373B">
      <w:pPr>
        <w:spacing w:after="0" w:line="240" w:lineRule="auto"/>
        <w:jc w:val="both"/>
        <w:rPr>
          <w:rFonts w:ascii="Times New Roman" w:hAnsi="Times New Roman" w:cs="Times New Roman"/>
        </w:rPr>
      </w:pPr>
      <w:r w:rsidRPr="2DFB0CB2">
        <w:rPr>
          <w:rFonts w:ascii="Times New Roman" w:hAnsi="Times New Roman" w:cs="Times New Roman"/>
        </w:rPr>
        <w:t>Seaduse § 1 punktid 1, 9–16 ja 27 ning §-d 2–4 jõustuvad 2028. aasta 1. juunil, sest tegu on Euroopa puudega inimese kaardi ja parkimiskaardi direktiivi ülevõtmisega seotud eelnõu punktidega, milleks on vajalikud nii IT arendused, tööprotsesside muudatused (sh uue vormiga kaartide väljastamine) kui ka aeg muudatusest mõjutatud osapoolte teavitamiseks ja ettevalmistamiseks</w:t>
      </w:r>
      <w:r w:rsidR="000A373B">
        <w:rPr>
          <w:rFonts w:ascii="Times New Roman" w:hAnsi="Times New Roman" w:cs="Times New Roman"/>
        </w:rPr>
        <w:t>.</w:t>
      </w:r>
    </w:p>
    <w:p w14:paraId="37F2F0F5" w14:textId="01307BA8" w:rsidR="000A373B" w:rsidRPr="0006061E" w:rsidRDefault="000A373B" w:rsidP="000A373B">
      <w:pPr>
        <w:spacing w:after="0" w:line="240" w:lineRule="auto"/>
        <w:jc w:val="both"/>
        <w:rPr>
          <w:rFonts w:ascii="Times New Roman" w:hAnsi="Times New Roman"/>
          <w:lang w:eastAsia="et-EE"/>
        </w:rPr>
        <w:sectPr w:rsidR="000A373B" w:rsidRPr="0006061E" w:rsidSect="00233179">
          <w:type w:val="continuous"/>
          <w:pgSz w:w="11906" w:h="16838"/>
          <w:pgMar w:top="1423" w:right="1355" w:bottom="1270" w:left="1418" w:header="680" w:footer="680" w:gutter="0"/>
          <w:cols w:space="708"/>
          <w:docGrid w:linePitch="360"/>
        </w:sectPr>
      </w:pPr>
    </w:p>
    <w:p w14:paraId="0CD26AFD" w14:textId="77777777" w:rsidR="000A373B" w:rsidRDefault="000A373B" w:rsidP="000A373B">
      <w:pPr>
        <w:spacing w:after="0" w:line="240" w:lineRule="auto"/>
        <w:jc w:val="both"/>
        <w:rPr>
          <w:rFonts w:ascii="Times New Roman" w:hAnsi="Times New Roman"/>
          <w:b/>
        </w:rPr>
      </w:pPr>
    </w:p>
    <w:p w14:paraId="7F5F2B25" w14:textId="77777777" w:rsidR="00D5050A" w:rsidRPr="000A373B" w:rsidRDefault="00D5050A" w:rsidP="00103A43">
      <w:pPr>
        <w:pStyle w:val="Loendilik"/>
        <w:numPr>
          <w:ilvl w:val="0"/>
          <w:numId w:val="16"/>
        </w:numPr>
        <w:spacing w:after="0" w:line="240" w:lineRule="auto"/>
        <w:jc w:val="both"/>
        <w:rPr>
          <w:rFonts w:ascii="Times New Roman" w:hAnsi="Times New Roman"/>
          <w:b/>
        </w:rPr>
      </w:pPr>
      <w:r w:rsidRPr="000A373B">
        <w:rPr>
          <w:rFonts w:ascii="Times New Roman" w:hAnsi="Times New Roman"/>
          <w:b/>
        </w:rPr>
        <w:t>Eelnõu kooskõlastamine, huvirühmade kaasamine ja avalik konsultatsioon</w:t>
      </w:r>
    </w:p>
    <w:p w14:paraId="55D52CB1" w14:textId="77777777" w:rsidR="00D5050A" w:rsidRDefault="00D5050A" w:rsidP="000A373B">
      <w:pPr>
        <w:spacing w:after="0" w:line="240" w:lineRule="auto"/>
        <w:rPr>
          <w:rFonts w:ascii="Times New Roman" w:hAnsi="Times New Roman"/>
          <w:lang w:eastAsia="et-EE"/>
        </w:rPr>
      </w:pPr>
    </w:p>
    <w:p w14:paraId="0F60DC2B" w14:textId="77777777" w:rsidR="001F1D1D" w:rsidRDefault="001F1D1D" w:rsidP="000A373B">
      <w:pPr>
        <w:spacing w:after="0" w:line="240" w:lineRule="auto"/>
        <w:jc w:val="both"/>
        <w:rPr>
          <w:rFonts w:ascii="Times New Roman" w:hAnsi="Times New Roman"/>
          <w:lang w:eastAsia="et-EE"/>
        </w:rPr>
      </w:pPr>
      <w:r w:rsidRPr="001F1D1D">
        <w:rPr>
          <w:rFonts w:ascii="Times New Roman" w:hAnsi="Times New Roman"/>
          <w:lang w:eastAsia="et-EE"/>
        </w:rPr>
        <w:t>Eelnõu koostamisel konsulteeriti huvirühmadega peamiselt Trinidad Wiseman OÜ poolt 2026. aasta esimesel poolaastal läbi viidud teenusdisaini analüüsi käigus, mille eesmärk oli töötada direktiividest tulenevaid nõudeid arvestades välja terviklik tulevikulahendus Euroopa puudega inimese kaardi ja parkimiskaardi väljastamiseks ning valideerimiseks. Teenusdisaini analüüsi raames viidi sihtrühma esindajate ja teiste seotud osapooltega läbi individuaalintervjuud, fookusgrupid ja töötoad.</w:t>
      </w:r>
    </w:p>
    <w:p w14:paraId="53D80A67" w14:textId="77777777" w:rsidR="001F1D1D" w:rsidRDefault="001F1D1D" w:rsidP="000A373B">
      <w:pPr>
        <w:spacing w:after="0" w:line="240" w:lineRule="auto"/>
        <w:jc w:val="both"/>
        <w:rPr>
          <w:rFonts w:ascii="Times New Roman" w:hAnsi="Times New Roman"/>
          <w:lang w:eastAsia="et-EE"/>
        </w:rPr>
      </w:pPr>
    </w:p>
    <w:p w14:paraId="444F5C1F" w14:textId="4AF2F065" w:rsidR="005F2D14" w:rsidRPr="00076EA4" w:rsidRDefault="005F2D14" w:rsidP="000A373B">
      <w:pPr>
        <w:spacing w:after="0" w:line="240" w:lineRule="auto"/>
        <w:jc w:val="both"/>
        <w:rPr>
          <w:rFonts w:ascii="Times New Roman" w:hAnsi="Times New Roman"/>
          <w:lang w:eastAsia="et-EE"/>
        </w:rPr>
      </w:pPr>
      <w:r w:rsidRPr="20655C7F">
        <w:rPr>
          <w:rFonts w:ascii="Times New Roman" w:hAnsi="Times New Roman"/>
          <w:lang w:eastAsia="et-EE"/>
        </w:rPr>
        <w:t xml:space="preserve">Eelnõu esitatakse kooskõlastamiseks </w:t>
      </w:r>
      <w:r>
        <w:rPr>
          <w:rFonts w:ascii="Times New Roman" w:hAnsi="Times New Roman"/>
          <w:lang w:eastAsia="et-EE"/>
        </w:rPr>
        <w:t>J</w:t>
      </w:r>
      <w:r w:rsidRPr="20655C7F">
        <w:rPr>
          <w:rFonts w:ascii="Times New Roman" w:hAnsi="Times New Roman"/>
          <w:lang w:eastAsia="et-EE"/>
        </w:rPr>
        <w:t xml:space="preserve">ustiits- ja </w:t>
      </w:r>
      <w:r>
        <w:rPr>
          <w:rFonts w:ascii="Times New Roman" w:hAnsi="Times New Roman"/>
          <w:lang w:eastAsia="et-EE"/>
        </w:rPr>
        <w:t>D</w:t>
      </w:r>
      <w:r w:rsidRPr="20655C7F">
        <w:rPr>
          <w:rFonts w:ascii="Times New Roman" w:hAnsi="Times New Roman"/>
          <w:lang w:eastAsia="et-EE"/>
        </w:rPr>
        <w:t xml:space="preserve">igiministeeriumile, </w:t>
      </w:r>
      <w:r>
        <w:rPr>
          <w:rFonts w:ascii="Times New Roman" w:hAnsi="Times New Roman"/>
          <w:lang w:eastAsia="et-EE"/>
        </w:rPr>
        <w:t>R</w:t>
      </w:r>
      <w:r w:rsidRPr="20655C7F">
        <w:rPr>
          <w:rFonts w:ascii="Times New Roman" w:hAnsi="Times New Roman"/>
          <w:lang w:eastAsia="et-EE"/>
        </w:rPr>
        <w:t xml:space="preserve">ahandusministeeriumile, </w:t>
      </w:r>
      <w:r>
        <w:rPr>
          <w:rFonts w:ascii="Times New Roman" w:hAnsi="Times New Roman"/>
          <w:lang w:eastAsia="et-EE"/>
        </w:rPr>
        <w:t>H</w:t>
      </w:r>
      <w:r w:rsidRPr="20655C7F">
        <w:rPr>
          <w:rFonts w:ascii="Times New Roman" w:hAnsi="Times New Roman"/>
          <w:lang w:eastAsia="et-EE"/>
        </w:rPr>
        <w:t xml:space="preserve">aridus- ja </w:t>
      </w:r>
      <w:r>
        <w:rPr>
          <w:rFonts w:ascii="Times New Roman" w:hAnsi="Times New Roman"/>
          <w:lang w:eastAsia="et-EE"/>
        </w:rPr>
        <w:t>T</w:t>
      </w:r>
      <w:r w:rsidRPr="20655C7F">
        <w:rPr>
          <w:rFonts w:ascii="Times New Roman" w:hAnsi="Times New Roman"/>
          <w:lang w:eastAsia="et-EE"/>
        </w:rPr>
        <w:t xml:space="preserve">eadusministeeriumile, </w:t>
      </w:r>
      <w:r>
        <w:rPr>
          <w:rFonts w:ascii="Times New Roman" w:hAnsi="Times New Roman"/>
          <w:lang w:eastAsia="et-EE"/>
        </w:rPr>
        <w:t>M</w:t>
      </w:r>
      <w:r w:rsidRPr="20655C7F">
        <w:rPr>
          <w:rFonts w:ascii="Times New Roman" w:hAnsi="Times New Roman"/>
          <w:lang w:eastAsia="et-EE"/>
        </w:rPr>
        <w:t xml:space="preserve">ajandus- ja </w:t>
      </w:r>
      <w:r>
        <w:rPr>
          <w:rFonts w:ascii="Times New Roman" w:hAnsi="Times New Roman"/>
          <w:lang w:eastAsia="et-EE"/>
        </w:rPr>
        <w:t>K</w:t>
      </w:r>
      <w:r w:rsidRPr="20655C7F">
        <w:rPr>
          <w:rFonts w:ascii="Times New Roman" w:hAnsi="Times New Roman"/>
          <w:lang w:eastAsia="et-EE"/>
        </w:rPr>
        <w:t>ommunikatsiooniministeeriumile</w:t>
      </w:r>
      <w:r>
        <w:rPr>
          <w:rFonts w:ascii="Times New Roman" w:hAnsi="Times New Roman"/>
          <w:lang w:eastAsia="et-EE"/>
        </w:rPr>
        <w:t>, Kultuuriministeeriumile, R</w:t>
      </w:r>
      <w:r w:rsidRPr="20655C7F">
        <w:rPr>
          <w:rFonts w:ascii="Times New Roman" w:hAnsi="Times New Roman"/>
          <w:lang w:eastAsia="et-EE"/>
        </w:rPr>
        <w:t xml:space="preserve">egionaal- ja </w:t>
      </w:r>
      <w:r>
        <w:rPr>
          <w:rFonts w:ascii="Times New Roman" w:hAnsi="Times New Roman"/>
          <w:lang w:eastAsia="et-EE"/>
        </w:rPr>
        <w:t>P</w:t>
      </w:r>
      <w:r w:rsidRPr="20655C7F">
        <w:rPr>
          <w:rFonts w:ascii="Times New Roman" w:hAnsi="Times New Roman"/>
          <w:lang w:eastAsia="et-EE"/>
        </w:rPr>
        <w:t>õllumajandusministeeriumile</w:t>
      </w:r>
      <w:r>
        <w:rPr>
          <w:rFonts w:ascii="Times New Roman" w:hAnsi="Times New Roman"/>
          <w:lang w:eastAsia="et-EE"/>
        </w:rPr>
        <w:t>, Siseministeeriumile</w:t>
      </w:r>
      <w:r w:rsidR="005B65EB">
        <w:rPr>
          <w:rFonts w:ascii="Times New Roman" w:hAnsi="Times New Roman"/>
          <w:lang w:eastAsia="et-EE"/>
        </w:rPr>
        <w:t>, Kliimaministeeriumile</w:t>
      </w:r>
      <w:r>
        <w:rPr>
          <w:rFonts w:ascii="Times New Roman" w:hAnsi="Times New Roman"/>
          <w:lang w:eastAsia="et-EE"/>
        </w:rPr>
        <w:t xml:space="preserve"> </w:t>
      </w:r>
      <w:r w:rsidRPr="20655C7F">
        <w:rPr>
          <w:rFonts w:ascii="Times New Roman" w:hAnsi="Times New Roman"/>
          <w:lang w:eastAsia="et-EE"/>
        </w:rPr>
        <w:t xml:space="preserve"> </w:t>
      </w:r>
      <w:r>
        <w:rPr>
          <w:rFonts w:ascii="Times New Roman" w:hAnsi="Times New Roman"/>
          <w:lang w:eastAsia="et-EE"/>
        </w:rPr>
        <w:t>ning</w:t>
      </w:r>
      <w:r w:rsidRPr="20655C7F">
        <w:rPr>
          <w:rFonts w:ascii="Times New Roman" w:hAnsi="Times New Roman"/>
          <w:lang w:eastAsia="et-EE"/>
        </w:rPr>
        <w:t xml:space="preserve"> arvamuse avaldamiseks järgmistele </w:t>
      </w:r>
      <w:r>
        <w:rPr>
          <w:rFonts w:ascii="Times New Roman" w:hAnsi="Times New Roman"/>
          <w:lang w:eastAsia="et-EE"/>
        </w:rPr>
        <w:t xml:space="preserve">asutustele ja </w:t>
      </w:r>
      <w:r w:rsidRPr="20655C7F">
        <w:rPr>
          <w:rFonts w:ascii="Times New Roman" w:hAnsi="Times New Roman"/>
          <w:lang w:eastAsia="et-EE"/>
        </w:rPr>
        <w:t xml:space="preserve">organisatsioonidele: Andmekaitse Inspektsioon, Sotsiaalkindlustusamet, Tervise ja Heaolu Infosüsteemide Keskus, </w:t>
      </w:r>
      <w:r>
        <w:rPr>
          <w:rFonts w:ascii="Times New Roman" w:hAnsi="Times New Roman"/>
          <w:lang w:eastAsia="et-EE"/>
        </w:rPr>
        <w:t xml:space="preserve">Eesti </w:t>
      </w:r>
      <w:r w:rsidRPr="20655C7F">
        <w:rPr>
          <w:rFonts w:ascii="Times New Roman" w:hAnsi="Times New Roman"/>
          <w:lang w:eastAsia="et-EE"/>
        </w:rPr>
        <w:t>Töötukass</w:t>
      </w:r>
      <w:r>
        <w:rPr>
          <w:rFonts w:ascii="Times New Roman" w:hAnsi="Times New Roman"/>
          <w:lang w:eastAsia="et-EE"/>
        </w:rPr>
        <w:t>a</w:t>
      </w:r>
      <w:r w:rsidRPr="20655C7F">
        <w:rPr>
          <w:rFonts w:ascii="Times New Roman" w:hAnsi="Times New Roman"/>
          <w:lang w:eastAsia="et-EE"/>
        </w:rPr>
        <w:t>,</w:t>
      </w:r>
      <w:r w:rsidR="00AA1084">
        <w:rPr>
          <w:rFonts w:ascii="Times New Roman" w:hAnsi="Times New Roman"/>
          <w:lang w:eastAsia="et-EE"/>
        </w:rPr>
        <w:t xml:space="preserve"> </w:t>
      </w:r>
      <w:r w:rsidR="006D2C1F">
        <w:rPr>
          <w:rFonts w:ascii="Times New Roman" w:hAnsi="Times New Roman"/>
          <w:lang w:eastAsia="et-EE"/>
        </w:rPr>
        <w:t>Tarbijakaitse ja Tehnilise Järelevalve Amet</w:t>
      </w:r>
      <w:r w:rsidR="00325B5E">
        <w:rPr>
          <w:rFonts w:ascii="Times New Roman" w:hAnsi="Times New Roman"/>
          <w:lang w:eastAsia="et-EE"/>
        </w:rPr>
        <w:t>,</w:t>
      </w:r>
      <w:r w:rsidRPr="20655C7F">
        <w:rPr>
          <w:rFonts w:ascii="Times New Roman" w:hAnsi="Times New Roman"/>
          <w:lang w:eastAsia="et-EE"/>
        </w:rPr>
        <w:t xml:space="preserve"> Eesti Puuetega Inimeste Koda, Eesti Linnade ja Valdade Liit, Õiguskantsleri Kantselei, Eesti Pimedate Liit, </w:t>
      </w:r>
      <w:r w:rsidR="00B12E14">
        <w:rPr>
          <w:rFonts w:ascii="Times New Roman" w:hAnsi="Times New Roman"/>
          <w:lang w:eastAsia="et-EE"/>
        </w:rPr>
        <w:t>Eesti Liikumispuudega Inimeste Liit</w:t>
      </w:r>
      <w:r w:rsidR="00CA145A">
        <w:rPr>
          <w:rFonts w:ascii="Times New Roman" w:hAnsi="Times New Roman"/>
          <w:lang w:eastAsia="et-EE"/>
        </w:rPr>
        <w:t xml:space="preserve">, </w:t>
      </w:r>
      <w:r w:rsidR="007D3F71">
        <w:rPr>
          <w:rFonts w:ascii="Times New Roman" w:hAnsi="Times New Roman"/>
          <w:lang w:eastAsia="et-EE"/>
        </w:rPr>
        <w:t>Tallinna Transpordiamet</w:t>
      </w:r>
      <w:r w:rsidR="00B50D08">
        <w:rPr>
          <w:rFonts w:ascii="Times New Roman" w:hAnsi="Times New Roman"/>
          <w:lang w:eastAsia="et-EE"/>
        </w:rPr>
        <w:t xml:space="preserve">, </w:t>
      </w:r>
      <w:r w:rsidR="001D6416">
        <w:rPr>
          <w:rFonts w:ascii="Times New Roman" w:hAnsi="Times New Roman"/>
          <w:lang w:eastAsia="et-EE"/>
        </w:rPr>
        <w:t>Tallinna Munitsipaalpolitsei Amet</w:t>
      </w:r>
      <w:r w:rsidR="00B50D08">
        <w:rPr>
          <w:rFonts w:ascii="Times New Roman" w:hAnsi="Times New Roman"/>
          <w:lang w:eastAsia="et-EE"/>
        </w:rPr>
        <w:t>, Eesti Perearstide Selts, Eesti Kurtide Liit ja Eesti Vaegkuuljate Liit</w:t>
      </w:r>
      <w:r w:rsidR="00907F54">
        <w:rPr>
          <w:rFonts w:ascii="Times New Roman" w:hAnsi="Times New Roman"/>
          <w:lang w:eastAsia="et-EE"/>
        </w:rPr>
        <w:t xml:space="preserve">. </w:t>
      </w:r>
    </w:p>
    <w:p w14:paraId="74656FEB" w14:textId="77777777" w:rsidR="001F1D1D" w:rsidRPr="001F1D1D" w:rsidRDefault="001F1D1D" w:rsidP="0050776A">
      <w:pPr>
        <w:spacing w:after="0" w:line="240" w:lineRule="auto"/>
        <w:jc w:val="both"/>
        <w:rPr>
          <w:rFonts w:ascii="Times New Roman" w:hAnsi="Times New Roman"/>
          <w:lang w:eastAsia="et-EE"/>
        </w:rPr>
      </w:pPr>
    </w:p>
    <w:p w14:paraId="184AD586" w14:textId="77777777" w:rsidR="001F1D1D" w:rsidRDefault="001F1D1D" w:rsidP="00FD7F69">
      <w:pPr>
        <w:spacing w:line="240" w:lineRule="auto"/>
        <w:rPr>
          <w:rFonts w:ascii="Times New Roman" w:hAnsi="Times New Roman"/>
          <w:lang w:eastAsia="et-EE"/>
        </w:rPr>
      </w:pPr>
    </w:p>
    <w:p w14:paraId="47684DD9" w14:textId="77777777" w:rsidR="00D5050A" w:rsidRPr="0006061E" w:rsidRDefault="00D5050A" w:rsidP="00FD7F69">
      <w:pPr>
        <w:keepNext/>
        <w:widowControl w:val="0"/>
        <w:pBdr>
          <w:bottom w:val="single" w:sz="12" w:space="1" w:color="auto"/>
        </w:pBdr>
        <w:tabs>
          <w:tab w:val="left" w:pos="0"/>
          <w:tab w:val="left" w:pos="720"/>
        </w:tabs>
        <w:autoSpaceDE w:val="0"/>
        <w:autoSpaceDN w:val="0"/>
        <w:adjustRightInd w:val="0"/>
        <w:spacing w:line="240" w:lineRule="auto"/>
        <w:outlineLvl w:val="0"/>
        <w:rPr>
          <w:rFonts w:ascii="Times New Roman" w:hAnsi="Times New Roman"/>
        </w:rPr>
      </w:pPr>
    </w:p>
    <w:p w14:paraId="077F4C53" w14:textId="77777777" w:rsidR="00D5050A" w:rsidRPr="0006061E" w:rsidRDefault="00D5050A" w:rsidP="00FD7F69">
      <w:pPr>
        <w:spacing w:line="240" w:lineRule="auto"/>
        <w:rPr>
          <w:rFonts w:ascii="Times New Roman" w:hAnsi="Times New Roman"/>
        </w:rPr>
      </w:pPr>
      <w:r w:rsidRPr="0006061E">
        <w:rPr>
          <w:rFonts w:ascii="Times New Roman" w:hAnsi="Times New Roman"/>
        </w:rPr>
        <w:t>Algatab Vabariigi Valitsus „…“ „…………………“ 2025. a.</w:t>
      </w:r>
    </w:p>
    <w:p w14:paraId="17752142" w14:textId="77777777" w:rsidR="00C746CA" w:rsidRPr="00C746CA" w:rsidRDefault="00C746CA" w:rsidP="00FD7F69">
      <w:pPr>
        <w:spacing w:line="240" w:lineRule="auto"/>
        <w:rPr>
          <w:rFonts w:ascii="Times New Roman" w:hAnsi="Times New Roman" w:cs="Times New Roman"/>
          <w:b/>
          <w:bCs/>
        </w:rPr>
      </w:pPr>
    </w:p>
    <w:p w14:paraId="4539478E" w14:textId="77777777" w:rsidR="0004666D" w:rsidRPr="007D5742" w:rsidRDefault="0004666D" w:rsidP="00FD7F69">
      <w:pPr>
        <w:spacing w:after="0" w:line="240" w:lineRule="auto"/>
        <w:rPr>
          <w:rFonts w:ascii="Times New Roman" w:hAnsi="Times New Roman" w:cs="Times New Roman"/>
        </w:rPr>
      </w:pPr>
    </w:p>
    <w:sectPr w:rsidR="0004666D" w:rsidRPr="007D5742" w:rsidSect="00233179">
      <w:type w:val="continuous"/>
      <w:pgSz w:w="11906" w:h="16838"/>
      <w:pgMar w:top="1423" w:right="1355" w:bottom="1270"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75FE89" w14:textId="77777777" w:rsidR="0006459F" w:rsidRDefault="0006459F" w:rsidP="009A7031">
      <w:pPr>
        <w:spacing w:after="0" w:line="240" w:lineRule="auto"/>
      </w:pPr>
      <w:r>
        <w:separator/>
      </w:r>
    </w:p>
  </w:endnote>
  <w:endnote w:type="continuationSeparator" w:id="0">
    <w:p w14:paraId="3CAD21AF" w14:textId="77777777" w:rsidR="0006459F" w:rsidRDefault="0006459F" w:rsidP="009A70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151065" w14:textId="77777777" w:rsidR="0006459F" w:rsidRDefault="0006459F" w:rsidP="009A7031">
      <w:pPr>
        <w:spacing w:after="0" w:line="240" w:lineRule="auto"/>
      </w:pPr>
      <w:r>
        <w:separator/>
      </w:r>
    </w:p>
  </w:footnote>
  <w:footnote w:type="continuationSeparator" w:id="0">
    <w:p w14:paraId="7B16F3BF" w14:textId="77777777" w:rsidR="0006459F" w:rsidRDefault="0006459F" w:rsidP="009A7031">
      <w:pPr>
        <w:spacing w:after="0" w:line="240" w:lineRule="auto"/>
      </w:pPr>
      <w:r>
        <w:continuationSeparator/>
      </w:r>
    </w:p>
  </w:footnote>
  <w:footnote w:id="1">
    <w:p w14:paraId="5E9DD1D8" w14:textId="58B06645" w:rsidR="00BA0A01" w:rsidRPr="00BA0A01" w:rsidRDefault="00BA0A01">
      <w:pPr>
        <w:pStyle w:val="Allmrkusetekst"/>
        <w:rPr>
          <w:rFonts w:ascii="Times New Roman" w:hAnsi="Times New Roman"/>
          <w:sz w:val="18"/>
          <w:szCs w:val="18"/>
        </w:rPr>
      </w:pPr>
      <w:r w:rsidRPr="00BA0A01">
        <w:rPr>
          <w:rStyle w:val="Allmrkuseviide"/>
          <w:rFonts w:ascii="Times New Roman" w:hAnsi="Times New Roman"/>
          <w:sz w:val="18"/>
          <w:szCs w:val="18"/>
        </w:rPr>
        <w:footnoteRef/>
      </w:r>
      <w:r w:rsidRPr="00BA0A01">
        <w:rPr>
          <w:rFonts w:ascii="Times New Roman" w:hAnsi="Times New Roman"/>
          <w:sz w:val="18"/>
          <w:szCs w:val="18"/>
        </w:rPr>
        <w:t xml:space="preserve"> </w:t>
      </w:r>
      <w:hyperlink r:id="rId1" w:history="1">
        <w:r w:rsidRPr="00BA0A01">
          <w:rPr>
            <w:rStyle w:val="Hperlink"/>
            <w:rFonts w:ascii="Times New Roman" w:hAnsi="Times New Roman"/>
            <w:sz w:val="18"/>
            <w:szCs w:val="18"/>
          </w:rPr>
          <w:t>Direktiiv - EL - 2024/2841 - EN - EUR-Lex</w:t>
        </w:r>
      </w:hyperlink>
    </w:p>
  </w:footnote>
  <w:footnote w:id="2">
    <w:p w14:paraId="278A5A3F" w14:textId="1DB5D04C" w:rsidR="008865AE" w:rsidRPr="008865AE" w:rsidRDefault="008865AE">
      <w:pPr>
        <w:pStyle w:val="Allmrkusetekst"/>
        <w:rPr>
          <w:rFonts w:ascii="Times New Roman" w:hAnsi="Times New Roman"/>
          <w:sz w:val="18"/>
          <w:szCs w:val="18"/>
        </w:rPr>
      </w:pPr>
      <w:r w:rsidRPr="008865AE">
        <w:rPr>
          <w:rStyle w:val="Allmrkuseviide"/>
          <w:rFonts w:ascii="Times New Roman" w:hAnsi="Times New Roman"/>
          <w:sz w:val="18"/>
          <w:szCs w:val="18"/>
        </w:rPr>
        <w:footnoteRef/>
      </w:r>
      <w:r w:rsidRPr="008865AE">
        <w:rPr>
          <w:rFonts w:ascii="Times New Roman" w:hAnsi="Times New Roman"/>
          <w:sz w:val="18"/>
          <w:szCs w:val="18"/>
        </w:rPr>
        <w:t xml:space="preserve"> </w:t>
      </w:r>
      <w:hyperlink r:id="rId2" w:history="1">
        <w:r w:rsidRPr="008865AE">
          <w:rPr>
            <w:rStyle w:val="Hperlink"/>
            <w:rFonts w:ascii="Times New Roman" w:hAnsi="Times New Roman"/>
            <w:sz w:val="18"/>
            <w:szCs w:val="18"/>
          </w:rPr>
          <w:t>Direktiiv - 2024/2842 - EN - EUR-Lex</w:t>
        </w:r>
      </w:hyperlink>
    </w:p>
  </w:footnote>
  <w:footnote w:id="3">
    <w:p w14:paraId="2B9362BE" w14:textId="2CE87D0E" w:rsidR="000E1F20" w:rsidRPr="00245EC4" w:rsidRDefault="000E1F20">
      <w:pPr>
        <w:pStyle w:val="Allmrkusetekst"/>
        <w:rPr>
          <w:rFonts w:ascii="Times New Roman" w:hAnsi="Times New Roman"/>
          <w:sz w:val="18"/>
          <w:szCs w:val="18"/>
        </w:rPr>
      </w:pPr>
      <w:r w:rsidRPr="00245EC4">
        <w:rPr>
          <w:rStyle w:val="Allmrkuseviide"/>
          <w:rFonts w:ascii="Times New Roman" w:hAnsi="Times New Roman"/>
          <w:sz w:val="18"/>
          <w:szCs w:val="18"/>
        </w:rPr>
        <w:footnoteRef/>
      </w:r>
      <w:r w:rsidRPr="00245EC4">
        <w:rPr>
          <w:rFonts w:ascii="Times New Roman" w:hAnsi="Times New Roman"/>
          <w:sz w:val="18"/>
          <w:szCs w:val="18"/>
        </w:rPr>
        <w:t xml:space="preserve"> </w:t>
      </w:r>
      <w:r w:rsidR="008B2759">
        <w:rPr>
          <w:rFonts w:ascii="Times New Roman" w:hAnsi="Times New Roman"/>
          <w:sz w:val="18"/>
          <w:szCs w:val="18"/>
        </w:rPr>
        <w:t xml:space="preserve">Teenusdisain avalikustatakse septembris 2026. </w:t>
      </w:r>
    </w:p>
  </w:footnote>
  <w:footnote w:id="4">
    <w:p w14:paraId="78297992" w14:textId="3680F8B1" w:rsidR="00DF6114" w:rsidRPr="00DF6114" w:rsidRDefault="00DF6114">
      <w:pPr>
        <w:pStyle w:val="Allmrkusetekst"/>
        <w:rPr>
          <w:rFonts w:ascii="Times New Roman" w:hAnsi="Times New Roman"/>
          <w:sz w:val="18"/>
          <w:szCs w:val="18"/>
        </w:rPr>
      </w:pPr>
      <w:r w:rsidRPr="00DF6114">
        <w:rPr>
          <w:rStyle w:val="Allmrkuseviide"/>
          <w:rFonts w:ascii="Times New Roman" w:hAnsi="Times New Roman"/>
          <w:sz w:val="18"/>
          <w:szCs w:val="18"/>
        </w:rPr>
        <w:footnoteRef/>
      </w:r>
      <w:r w:rsidRPr="00DF6114">
        <w:rPr>
          <w:rFonts w:ascii="Times New Roman" w:hAnsi="Times New Roman"/>
          <w:sz w:val="18"/>
          <w:szCs w:val="18"/>
        </w:rPr>
        <w:t xml:space="preserve"> </w:t>
      </w:r>
      <w:hyperlink r:id="rId3" w:history="1">
        <w:r w:rsidRPr="00DF6114">
          <w:rPr>
            <w:rStyle w:val="Hperlink"/>
            <w:rFonts w:ascii="Times New Roman" w:hAnsi="Times New Roman"/>
            <w:sz w:val="18"/>
            <w:szCs w:val="18"/>
          </w:rPr>
          <w:t>Union of equality - Publications Office of the EU</w:t>
        </w:r>
      </w:hyperlink>
      <w:r w:rsidR="00DF57B8">
        <w:rPr>
          <w:rFonts w:ascii="Times New Roman" w:hAnsi="Times New Roman"/>
          <w:sz w:val="18"/>
          <w:szCs w:val="18"/>
        </w:rPr>
        <w:t xml:space="preserve">; </w:t>
      </w:r>
      <w:hyperlink r:id="rId4" w:history="1">
        <w:r w:rsidR="00DF57B8" w:rsidRPr="00DF57B8">
          <w:rPr>
            <w:rStyle w:val="Hperlink"/>
            <w:rFonts w:ascii="Times New Roman" w:hAnsi="Times New Roman"/>
            <w:sz w:val="18"/>
            <w:szCs w:val="18"/>
          </w:rPr>
          <w:t>Enhancing the strategy for the rights of persons with disabilities up to 2030</w:t>
        </w:r>
      </w:hyperlink>
    </w:p>
  </w:footnote>
  <w:footnote w:id="5">
    <w:p w14:paraId="026AADD8" w14:textId="1F244B84" w:rsidR="00D75231" w:rsidRPr="00D75231" w:rsidRDefault="00D75231">
      <w:pPr>
        <w:pStyle w:val="Allmrkusetekst"/>
        <w:rPr>
          <w:rFonts w:ascii="Times New Roman" w:hAnsi="Times New Roman"/>
          <w:sz w:val="18"/>
          <w:szCs w:val="18"/>
        </w:rPr>
      </w:pPr>
      <w:r w:rsidRPr="00D75231">
        <w:rPr>
          <w:rStyle w:val="Allmrkuseviide"/>
          <w:rFonts w:ascii="Times New Roman" w:hAnsi="Times New Roman"/>
          <w:sz w:val="18"/>
          <w:szCs w:val="18"/>
        </w:rPr>
        <w:footnoteRef/>
      </w:r>
      <w:r w:rsidRPr="00D75231">
        <w:rPr>
          <w:rFonts w:ascii="Times New Roman" w:hAnsi="Times New Roman"/>
          <w:sz w:val="18"/>
          <w:szCs w:val="18"/>
        </w:rPr>
        <w:t xml:space="preserve"> </w:t>
      </w:r>
      <w:hyperlink r:id="rId5" w:history="1">
        <w:r w:rsidRPr="00D75231">
          <w:rPr>
            <w:rStyle w:val="Hperlink"/>
            <w:rFonts w:ascii="Times New Roman" w:hAnsi="Times New Roman"/>
            <w:sz w:val="18"/>
            <w:szCs w:val="18"/>
          </w:rPr>
          <w:t>Euroopa Liidu toimimise leping | EUR-Lex</w:t>
        </w:r>
      </w:hyperlink>
    </w:p>
  </w:footnote>
  <w:footnote w:id="6">
    <w:p w14:paraId="51DE7260" w14:textId="77777777" w:rsidR="00B13E53" w:rsidRPr="00A5513A" w:rsidRDefault="00B13E53" w:rsidP="00B13E53">
      <w:pPr>
        <w:pStyle w:val="Allmrkusetekst"/>
        <w:rPr>
          <w:rFonts w:ascii="Times New Roman" w:hAnsi="Times New Roman"/>
        </w:rPr>
      </w:pPr>
      <w:r>
        <w:rPr>
          <w:rStyle w:val="Allmrkuseviide"/>
        </w:rPr>
        <w:footnoteRef/>
      </w:r>
      <w:r>
        <w:t xml:space="preserve"> </w:t>
      </w:r>
      <w:hyperlink r:id="rId6" w:history="1">
        <w:r w:rsidRPr="00A5513A">
          <w:rPr>
            <w:rStyle w:val="Hperlink"/>
            <w:rFonts w:ascii="Times New Roman" w:hAnsi="Times New Roman"/>
            <w:sz w:val="18"/>
            <w:szCs w:val="18"/>
          </w:rPr>
          <w:t>Puudega inimeste statistika. Sotsiaalkindlustusamet (27.07.2026)</w:t>
        </w:r>
      </w:hyperlink>
      <w:r w:rsidRPr="00A5513A">
        <w:rPr>
          <w:rFonts w:ascii="Times New Roman" w:hAnsi="Times New Roman"/>
          <w:sz w:val="18"/>
          <w:szCs w:val="18"/>
        </w:rPr>
        <w:t xml:space="preserve">. </w:t>
      </w:r>
      <w:hyperlink r:id="rId7" w:history="1">
        <w:r w:rsidRPr="00A5513A">
          <w:rPr>
            <w:rStyle w:val="Hperlink"/>
            <w:rFonts w:ascii="Times New Roman" w:hAnsi="Times New Roman"/>
            <w:sz w:val="18"/>
            <w:szCs w:val="18"/>
          </w:rPr>
          <w:t>RV0240: rahvastik soo, vanuse ja elukoha järgi, 1. jaanuar. Statistika andmebaas.</w:t>
        </w:r>
      </w:hyperlink>
    </w:p>
    <w:p w14:paraId="5DD6A836" w14:textId="77777777" w:rsidR="00B13E53" w:rsidRDefault="00B13E53" w:rsidP="00B13E53">
      <w:pPr>
        <w:pStyle w:val="Allmrkusetekst"/>
      </w:pPr>
    </w:p>
  </w:footnote>
  <w:footnote w:id="7">
    <w:p w14:paraId="69DC7636" w14:textId="7A2BE202" w:rsidR="00E66F64" w:rsidRPr="00E66F64" w:rsidRDefault="00E66F64">
      <w:pPr>
        <w:pStyle w:val="Allmrkusetekst"/>
        <w:rPr>
          <w:rFonts w:ascii="Times New Roman" w:hAnsi="Times New Roman"/>
          <w:sz w:val="16"/>
          <w:szCs w:val="16"/>
        </w:rPr>
      </w:pPr>
      <w:r w:rsidRPr="00E66F64">
        <w:rPr>
          <w:rStyle w:val="Allmrkuseviide"/>
          <w:rFonts w:ascii="Times New Roman" w:hAnsi="Times New Roman"/>
          <w:sz w:val="16"/>
          <w:szCs w:val="16"/>
        </w:rPr>
        <w:footnoteRef/>
      </w:r>
      <w:r w:rsidRPr="00E66F64">
        <w:rPr>
          <w:rFonts w:ascii="Times New Roman" w:hAnsi="Times New Roman"/>
          <w:sz w:val="16"/>
          <w:szCs w:val="16"/>
        </w:rPr>
        <w:t xml:space="preserve"> A-tähis on plaanitud kanda kõikidele sügava puudega inimeste</w:t>
      </w:r>
      <w:r w:rsidR="00E93116">
        <w:rPr>
          <w:rFonts w:ascii="Times New Roman" w:hAnsi="Times New Roman"/>
          <w:sz w:val="16"/>
          <w:szCs w:val="16"/>
        </w:rPr>
        <w:t xml:space="preserve"> ja k</w:t>
      </w:r>
      <w:r w:rsidR="00E93116" w:rsidRPr="00E93116">
        <w:rPr>
          <w:rFonts w:ascii="Times New Roman" w:hAnsi="Times New Roman"/>
          <w:sz w:val="16"/>
          <w:szCs w:val="16"/>
        </w:rPr>
        <w:t>õigile raske nägemispuudega inimeste kaa</w:t>
      </w:r>
      <w:r w:rsidR="00E93116">
        <w:rPr>
          <w:rFonts w:ascii="Times New Roman" w:hAnsi="Times New Roman"/>
          <w:sz w:val="16"/>
          <w:szCs w:val="16"/>
        </w:rPr>
        <w:t xml:space="preserve">rtidele. </w:t>
      </w:r>
    </w:p>
  </w:footnote>
  <w:footnote w:id="8">
    <w:p w14:paraId="0F7BD360" w14:textId="4E8C0D27" w:rsidR="00B13E53" w:rsidRDefault="00B13E53" w:rsidP="00B13E53">
      <w:pPr>
        <w:pStyle w:val="Allmrkusetekst"/>
      </w:pPr>
      <w:r>
        <w:rPr>
          <w:rStyle w:val="Allmrkuseviide"/>
        </w:rPr>
        <w:footnoteRef/>
      </w:r>
      <w:r>
        <w:t xml:space="preserve"> </w:t>
      </w:r>
      <w:r w:rsidRPr="00A5513A">
        <w:rPr>
          <w:rStyle w:val="Hperlink"/>
          <w:rFonts w:ascii="Times New Roman" w:hAnsi="Times New Roman"/>
          <w:sz w:val="18"/>
          <w:szCs w:val="18"/>
        </w:rPr>
        <w:t>EL-i nõukogu soovitus nr 98/376/EC ja soovitus selle rakendamiseks</w:t>
      </w:r>
    </w:p>
  </w:footnote>
  <w:footnote w:id="9">
    <w:p w14:paraId="1C68B93B" w14:textId="77777777" w:rsidR="00B13E53" w:rsidRDefault="00B13E53" w:rsidP="00B13E53">
      <w:pPr>
        <w:pStyle w:val="Allmrkusetekst"/>
      </w:pPr>
      <w:r>
        <w:rPr>
          <w:rStyle w:val="Allmrkuseviide"/>
        </w:rPr>
        <w:footnoteRef/>
      </w:r>
      <w:r>
        <w:t xml:space="preserve"> </w:t>
      </w:r>
      <w:r w:rsidRPr="00A5513A">
        <w:rPr>
          <w:rStyle w:val="Hperlink"/>
          <w:rFonts w:ascii="Times New Roman" w:hAnsi="Times New Roman"/>
          <w:sz w:val="18"/>
          <w:szCs w:val="18"/>
        </w:rPr>
        <w:t>EL-i nõukogu soovitus nr 98/376/EC ja soovitus selle rakendamiseks</w:t>
      </w:r>
    </w:p>
    <w:p w14:paraId="7896DE7A" w14:textId="77777777" w:rsidR="00B13E53" w:rsidRDefault="00B13E53" w:rsidP="00B13E53">
      <w:pPr>
        <w:pStyle w:val="Allmrkuseteks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1104D"/>
    <w:multiLevelType w:val="hybridMultilevel"/>
    <w:tmpl w:val="0F5EE550"/>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 w15:restartNumberingAfterBreak="0">
    <w:nsid w:val="038E141A"/>
    <w:multiLevelType w:val="multilevel"/>
    <w:tmpl w:val="A81826FA"/>
    <w:lvl w:ilvl="0">
      <w:start w:val="6"/>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E874F22"/>
    <w:multiLevelType w:val="hybridMultilevel"/>
    <w:tmpl w:val="DF2AF422"/>
    <w:lvl w:ilvl="0" w:tplc="CF325658">
      <w:start w:val="1"/>
      <w:numFmt w:val="decimal"/>
      <w:lvlText w:val="%1)"/>
      <w:lvlJc w:val="left"/>
      <w:pPr>
        <w:ind w:left="1080" w:hanging="360"/>
      </w:pPr>
      <w:rPr>
        <w:rFonts w:hint="default"/>
      </w:rPr>
    </w:lvl>
    <w:lvl w:ilvl="1" w:tplc="04250019" w:tentative="1">
      <w:start w:val="1"/>
      <w:numFmt w:val="lowerLetter"/>
      <w:lvlText w:val="%2."/>
      <w:lvlJc w:val="left"/>
      <w:pPr>
        <w:ind w:left="1800" w:hanging="360"/>
      </w:pPr>
    </w:lvl>
    <w:lvl w:ilvl="2" w:tplc="0425001B" w:tentative="1">
      <w:start w:val="1"/>
      <w:numFmt w:val="lowerRoman"/>
      <w:lvlText w:val="%3."/>
      <w:lvlJc w:val="right"/>
      <w:pPr>
        <w:ind w:left="2520" w:hanging="180"/>
      </w:pPr>
    </w:lvl>
    <w:lvl w:ilvl="3" w:tplc="0425000F" w:tentative="1">
      <w:start w:val="1"/>
      <w:numFmt w:val="decimal"/>
      <w:lvlText w:val="%4."/>
      <w:lvlJc w:val="left"/>
      <w:pPr>
        <w:ind w:left="3240" w:hanging="360"/>
      </w:pPr>
    </w:lvl>
    <w:lvl w:ilvl="4" w:tplc="04250019" w:tentative="1">
      <w:start w:val="1"/>
      <w:numFmt w:val="lowerLetter"/>
      <w:lvlText w:val="%5."/>
      <w:lvlJc w:val="left"/>
      <w:pPr>
        <w:ind w:left="3960" w:hanging="360"/>
      </w:pPr>
    </w:lvl>
    <w:lvl w:ilvl="5" w:tplc="0425001B" w:tentative="1">
      <w:start w:val="1"/>
      <w:numFmt w:val="lowerRoman"/>
      <w:lvlText w:val="%6."/>
      <w:lvlJc w:val="right"/>
      <w:pPr>
        <w:ind w:left="4680" w:hanging="180"/>
      </w:pPr>
    </w:lvl>
    <w:lvl w:ilvl="6" w:tplc="0425000F" w:tentative="1">
      <w:start w:val="1"/>
      <w:numFmt w:val="decimal"/>
      <w:lvlText w:val="%7."/>
      <w:lvlJc w:val="left"/>
      <w:pPr>
        <w:ind w:left="5400" w:hanging="360"/>
      </w:pPr>
    </w:lvl>
    <w:lvl w:ilvl="7" w:tplc="04250019" w:tentative="1">
      <w:start w:val="1"/>
      <w:numFmt w:val="lowerLetter"/>
      <w:lvlText w:val="%8."/>
      <w:lvlJc w:val="left"/>
      <w:pPr>
        <w:ind w:left="6120" w:hanging="360"/>
      </w:pPr>
    </w:lvl>
    <w:lvl w:ilvl="8" w:tplc="0425001B" w:tentative="1">
      <w:start w:val="1"/>
      <w:numFmt w:val="lowerRoman"/>
      <w:lvlText w:val="%9."/>
      <w:lvlJc w:val="right"/>
      <w:pPr>
        <w:ind w:left="6840" w:hanging="180"/>
      </w:pPr>
    </w:lvl>
  </w:abstractNum>
  <w:abstractNum w:abstractNumId="3" w15:restartNumberingAfterBreak="0">
    <w:nsid w:val="32064EF9"/>
    <w:multiLevelType w:val="hybridMultilevel"/>
    <w:tmpl w:val="C5C81FF0"/>
    <w:lvl w:ilvl="0" w:tplc="A762FBB8">
      <w:start w:val="1"/>
      <w:numFmt w:val="bullet"/>
      <w:lvlText w:val=""/>
      <w:lvlJc w:val="left"/>
      <w:pPr>
        <w:ind w:left="1080" w:hanging="360"/>
      </w:pPr>
      <w:rPr>
        <w:rFonts w:ascii="Symbol" w:hAnsi="Symbol"/>
      </w:rPr>
    </w:lvl>
    <w:lvl w:ilvl="1" w:tplc="86BEBA76">
      <w:start w:val="1"/>
      <w:numFmt w:val="bullet"/>
      <w:lvlText w:val=""/>
      <w:lvlJc w:val="left"/>
      <w:pPr>
        <w:ind w:left="1080" w:hanging="360"/>
      </w:pPr>
      <w:rPr>
        <w:rFonts w:ascii="Symbol" w:hAnsi="Symbol"/>
      </w:rPr>
    </w:lvl>
    <w:lvl w:ilvl="2" w:tplc="BBBA7F6A">
      <w:start w:val="1"/>
      <w:numFmt w:val="bullet"/>
      <w:lvlText w:val=""/>
      <w:lvlJc w:val="left"/>
      <w:pPr>
        <w:ind w:left="1080" w:hanging="360"/>
      </w:pPr>
      <w:rPr>
        <w:rFonts w:ascii="Symbol" w:hAnsi="Symbol"/>
      </w:rPr>
    </w:lvl>
    <w:lvl w:ilvl="3" w:tplc="87B463D0">
      <w:start w:val="1"/>
      <w:numFmt w:val="bullet"/>
      <w:lvlText w:val=""/>
      <w:lvlJc w:val="left"/>
      <w:pPr>
        <w:ind w:left="1080" w:hanging="360"/>
      </w:pPr>
      <w:rPr>
        <w:rFonts w:ascii="Symbol" w:hAnsi="Symbol"/>
      </w:rPr>
    </w:lvl>
    <w:lvl w:ilvl="4" w:tplc="9AF05F2C">
      <w:start w:val="1"/>
      <w:numFmt w:val="bullet"/>
      <w:lvlText w:val=""/>
      <w:lvlJc w:val="left"/>
      <w:pPr>
        <w:ind w:left="1080" w:hanging="360"/>
      </w:pPr>
      <w:rPr>
        <w:rFonts w:ascii="Symbol" w:hAnsi="Symbol"/>
      </w:rPr>
    </w:lvl>
    <w:lvl w:ilvl="5" w:tplc="8570AD7C">
      <w:start w:val="1"/>
      <w:numFmt w:val="bullet"/>
      <w:lvlText w:val=""/>
      <w:lvlJc w:val="left"/>
      <w:pPr>
        <w:ind w:left="1080" w:hanging="360"/>
      </w:pPr>
      <w:rPr>
        <w:rFonts w:ascii="Symbol" w:hAnsi="Symbol"/>
      </w:rPr>
    </w:lvl>
    <w:lvl w:ilvl="6" w:tplc="161C74A6">
      <w:start w:val="1"/>
      <w:numFmt w:val="bullet"/>
      <w:lvlText w:val=""/>
      <w:lvlJc w:val="left"/>
      <w:pPr>
        <w:ind w:left="1080" w:hanging="360"/>
      </w:pPr>
      <w:rPr>
        <w:rFonts w:ascii="Symbol" w:hAnsi="Symbol"/>
      </w:rPr>
    </w:lvl>
    <w:lvl w:ilvl="7" w:tplc="795E96CA">
      <w:start w:val="1"/>
      <w:numFmt w:val="bullet"/>
      <w:lvlText w:val=""/>
      <w:lvlJc w:val="left"/>
      <w:pPr>
        <w:ind w:left="1080" w:hanging="360"/>
      </w:pPr>
      <w:rPr>
        <w:rFonts w:ascii="Symbol" w:hAnsi="Symbol"/>
      </w:rPr>
    </w:lvl>
    <w:lvl w:ilvl="8" w:tplc="5AB42E72">
      <w:start w:val="1"/>
      <w:numFmt w:val="bullet"/>
      <w:lvlText w:val=""/>
      <w:lvlJc w:val="left"/>
      <w:pPr>
        <w:ind w:left="1080" w:hanging="360"/>
      </w:pPr>
      <w:rPr>
        <w:rFonts w:ascii="Symbol" w:hAnsi="Symbol"/>
      </w:rPr>
    </w:lvl>
  </w:abstractNum>
  <w:abstractNum w:abstractNumId="4" w15:restartNumberingAfterBreak="0">
    <w:nsid w:val="3F600330"/>
    <w:multiLevelType w:val="hybridMultilevel"/>
    <w:tmpl w:val="87BE23F2"/>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5" w15:restartNumberingAfterBreak="0">
    <w:nsid w:val="3FB41E42"/>
    <w:multiLevelType w:val="hybridMultilevel"/>
    <w:tmpl w:val="27B6B5D8"/>
    <w:lvl w:ilvl="0" w:tplc="2030379E">
      <w:start w:val="1"/>
      <w:numFmt w:val="decimal"/>
      <w:lvlText w:val="%1)"/>
      <w:lvlJc w:val="left"/>
      <w:pPr>
        <w:ind w:left="1080" w:hanging="360"/>
      </w:pPr>
      <w:rPr>
        <w:rFonts w:hint="default"/>
      </w:rPr>
    </w:lvl>
    <w:lvl w:ilvl="1" w:tplc="04250019" w:tentative="1">
      <w:start w:val="1"/>
      <w:numFmt w:val="lowerLetter"/>
      <w:lvlText w:val="%2."/>
      <w:lvlJc w:val="left"/>
      <w:pPr>
        <w:ind w:left="1800" w:hanging="360"/>
      </w:pPr>
    </w:lvl>
    <w:lvl w:ilvl="2" w:tplc="0425001B" w:tentative="1">
      <w:start w:val="1"/>
      <w:numFmt w:val="lowerRoman"/>
      <w:lvlText w:val="%3."/>
      <w:lvlJc w:val="right"/>
      <w:pPr>
        <w:ind w:left="2520" w:hanging="180"/>
      </w:pPr>
    </w:lvl>
    <w:lvl w:ilvl="3" w:tplc="0425000F" w:tentative="1">
      <w:start w:val="1"/>
      <w:numFmt w:val="decimal"/>
      <w:lvlText w:val="%4."/>
      <w:lvlJc w:val="left"/>
      <w:pPr>
        <w:ind w:left="3240" w:hanging="360"/>
      </w:pPr>
    </w:lvl>
    <w:lvl w:ilvl="4" w:tplc="04250019" w:tentative="1">
      <w:start w:val="1"/>
      <w:numFmt w:val="lowerLetter"/>
      <w:lvlText w:val="%5."/>
      <w:lvlJc w:val="left"/>
      <w:pPr>
        <w:ind w:left="3960" w:hanging="360"/>
      </w:pPr>
    </w:lvl>
    <w:lvl w:ilvl="5" w:tplc="0425001B" w:tentative="1">
      <w:start w:val="1"/>
      <w:numFmt w:val="lowerRoman"/>
      <w:lvlText w:val="%6."/>
      <w:lvlJc w:val="right"/>
      <w:pPr>
        <w:ind w:left="4680" w:hanging="180"/>
      </w:pPr>
    </w:lvl>
    <w:lvl w:ilvl="6" w:tplc="0425000F" w:tentative="1">
      <w:start w:val="1"/>
      <w:numFmt w:val="decimal"/>
      <w:lvlText w:val="%7."/>
      <w:lvlJc w:val="left"/>
      <w:pPr>
        <w:ind w:left="5400" w:hanging="360"/>
      </w:pPr>
    </w:lvl>
    <w:lvl w:ilvl="7" w:tplc="04250019" w:tentative="1">
      <w:start w:val="1"/>
      <w:numFmt w:val="lowerLetter"/>
      <w:lvlText w:val="%8."/>
      <w:lvlJc w:val="left"/>
      <w:pPr>
        <w:ind w:left="6120" w:hanging="360"/>
      </w:pPr>
    </w:lvl>
    <w:lvl w:ilvl="8" w:tplc="0425001B" w:tentative="1">
      <w:start w:val="1"/>
      <w:numFmt w:val="lowerRoman"/>
      <w:lvlText w:val="%9."/>
      <w:lvlJc w:val="right"/>
      <w:pPr>
        <w:ind w:left="6840" w:hanging="180"/>
      </w:pPr>
    </w:lvl>
  </w:abstractNum>
  <w:abstractNum w:abstractNumId="6" w15:restartNumberingAfterBreak="0">
    <w:nsid w:val="414C384F"/>
    <w:multiLevelType w:val="hybridMultilevel"/>
    <w:tmpl w:val="F080F9F0"/>
    <w:lvl w:ilvl="0" w:tplc="38A688E8">
      <w:start w:val="1"/>
      <w:numFmt w:val="bullet"/>
      <w:lvlText w:val=""/>
      <w:lvlJc w:val="left"/>
      <w:pPr>
        <w:ind w:left="1080" w:hanging="360"/>
      </w:pPr>
      <w:rPr>
        <w:rFonts w:ascii="Symbol" w:hAnsi="Symbol"/>
      </w:rPr>
    </w:lvl>
    <w:lvl w:ilvl="1" w:tplc="AFF2701E">
      <w:start w:val="1"/>
      <w:numFmt w:val="bullet"/>
      <w:lvlText w:val=""/>
      <w:lvlJc w:val="left"/>
      <w:pPr>
        <w:ind w:left="1080" w:hanging="360"/>
      </w:pPr>
      <w:rPr>
        <w:rFonts w:ascii="Symbol" w:hAnsi="Symbol"/>
      </w:rPr>
    </w:lvl>
    <w:lvl w:ilvl="2" w:tplc="CACC694A">
      <w:start w:val="1"/>
      <w:numFmt w:val="bullet"/>
      <w:lvlText w:val=""/>
      <w:lvlJc w:val="left"/>
      <w:pPr>
        <w:ind w:left="1080" w:hanging="360"/>
      </w:pPr>
      <w:rPr>
        <w:rFonts w:ascii="Symbol" w:hAnsi="Symbol"/>
      </w:rPr>
    </w:lvl>
    <w:lvl w:ilvl="3" w:tplc="B32E6B76">
      <w:start w:val="1"/>
      <w:numFmt w:val="bullet"/>
      <w:lvlText w:val=""/>
      <w:lvlJc w:val="left"/>
      <w:pPr>
        <w:ind w:left="1080" w:hanging="360"/>
      </w:pPr>
      <w:rPr>
        <w:rFonts w:ascii="Symbol" w:hAnsi="Symbol"/>
      </w:rPr>
    </w:lvl>
    <w:lvl w:ilvl="4" w:tplc="F5D6D1A2">
      <w:start w:val="1"/>
      <w:numFmt w:val="bullet"/>
      <w:lvlText w:val=""/>
      <w:lvlJc w:val="left"/>
      <w:pPr>
        <w:ind w:left="1080" w:hanging="360"/>
      </w:pPr>
      <w:rPr>
        <w:rFonts w:ascii="Symbol" w:hAnsi="Symbol"/>
      </w:rPr>
    </w:lvl>
    <w:lvl w:ilvl="5" w:tplc="D4020F06">
      <w:start w:val="1"/>
      <w:numFmt w:val="bullet"/>
      <w:lvlText w:val=""/>
      <w:lvlJc w:val="left"/>
      <w:pPr>
        <w:ind w:left="1080" w:hanging="360"/>
      </w:pPr>
      <w:rPr>
        <w:rFonts w:ascii="Symbol" w:hAnsi="Symbol"/>
      </w:rPr>
    </w:lvl>
    <w:lvl w:ilvl="6" w:tplc="C21C4762">
      <w:start w:val="1"/>
      <w:numFmt w:val="bullet"/>
      <w:lvlText w:val=""/>
      <w:lvlJc w:val="left"/>
      <w:pPr>
        <w:ind w:left="1080" w:hanging="360"/>
      </w:pPr>
      <w:rPr>
        <w:rFonts w:ascii="Symbol" w:hAnsi="Symbol"/>
      </w:rPr>
    </w:lvl>
    <w:lvl w:ilvl="7" w:tplc="1194B578">
      <w:start w:val="1"/>
      <w:numFmt w:val="bullet"/>
      <w:lvlText w:val=""/>
      <w:lvlJc w:val="left"/>
      <w:pPr>
        <w:ind w:left="1080" w:hanging="360"/>
      </w:pPr>
      <w:rPr>
        <w:rFonts w:ascii="Symbol" w:hAnsi="Symbol"/>
      </w:rPr>
    </w:lvl>
    <w:lvl w:ilvl="8" w:tplc="61BE0EC8">
      <w:start w:val="1"/>
      <w:numFmt w:val="bullet"/>
      <w:lvlText w:val=""/>
      <w:lvlJc w:val="left"/>
      <w:pPr>
        <w:ind w:left="1080" w:hanging="360"/>
      </w:pPr>
      <w:rPr>
        <w:rFonts w:ascii="Symbol" w:hAnsi="Symbol"/>
      </w:rPr>
    </w:lvl>
  </w:abstractNum>
  <w:abstractNum w:abstractNumId="7" w15:restartNumberingAfterBreak="0">
    <w:nsid w:val="431075B7"/>
    <w:multiLevelType w:val="hybridMultilevel"/>
    <w:tmpl w:val="D264DB58"/>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8" w15:restartNumberingAfterBreak="0">
    <w:nsid w:val="462F332D"/>
    <w:multiLevelType w:val="hybridMultilevel"/>
    <w:tmpl w:val="AF248E0E"/>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9" w15:restartNumberingAfterBreak="0">
    <w:nsid w:val="4E351C30"/>
    <w:multiLevelType w:val="multilevel"/>
    <w:tmpl w:val="104C7220"/>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4ED917F0"/>
    <w:multiLevelType w:val="hybridMultilevel"/>
    <w:tmpl w:val="979A67D4"/>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1" w15:restartNumberingAfterBreak="0">
    <w:nsid w:val="54DE035F"/>
    <w:multiLevelType w:val="hybridMultilevel"/>
    <w:tmpl w:val="89FAAAE2"/>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2" w15:restartNumberingAfterBreak="0">
    <w:nsid w:val="601C67C8"/>
    <w:multiLevelType w:val="hybridMultilevel"/>
    <w:tmpl w:val="3F46BBC6"/>
    <w:lvl w:ilvl="0" w:tplc="1E7A8EB0">
      <w:start w:val="1"/>
      <w:numFmt w:val="bullet"/>
      <w:lvlText w:val=""/>
      <w:lvlJc w:val="left"/>
      <w:pPr>
        <w:ind w:left="1080" w:hanging="360"/>
      </w:pPr>
      <w:rPr>
        <w:rFonts w:ascii="Symbol" w:hAnsi="Symbol"/>
      </w:rPr>
    </w:lvl>
    <w:lvl w:ilvl="1" w:tplc="78688B06">
      <w:start w:val="1"/>
      <w:numFmt w:val="bullet"/>
      <w:lvlText w:val=""/>
      <w:lvlJc w:val="left"/>
      <w:pPr>
        <w:ind w:left="1080" w:hanging="360"/>
      </w:pPr>
      <w:rPr>
        <w:rFonts w:ascii="Symbol" w:hAnsi="Symbol"/>
      </w:rPr>
    </w:lvl>
    <w:lvl w:ilvl="2" w:tplc="E83AAD64">
      <w:start w:val="1"/>
      <w:numFmt w:val="bullet"/>
      <w:lvlText w:val=""/>
      <w:lvlJc w:val="left"/>
      <w:pPr>
        <w:ind w:left="1080" w:hanging="360"/>
      </w:pPr>
      <w:rPr>
        <w:rFonts w:ascii="Symbol" w:hAnsi="Symbol"/>
      </w:rPr>
    </w:lvl>
    <w:lvl w:ilvl="3" w:tplc="5D8EAD20">
      <w:start w:val="1"/>
      <w:numFmt w:val="bullet"/>
      <w:lvlText w:val=""/>
      <w:lvlJc w:val="left"/>
      <w:pPr>
        <w:ind w:left="1080" w:hanging="360"/>
      </w:pPr>
      <w:rPr>
        <w:rFonts w:ascii="Symbol" w:hAnsi="Symbol"/>
      </w:rPr>
    </w:lvl>
    <w:lvl w:ilvl="4" w:tplc="1F7076D6">
      <w:start w:val="1"/>
      <w:numFmt w:val="bullet"/>
      <w:lvlText w:val=""/>
      <w:lvlJc w:val="left"/>
      <w:pPr>
        <w:ind w:left="1080" w:hanging="360"/>
      </w:pPr>
      <w:rPr>
        <w:rFonts w:ascii="Symbol" w:hAnsi="Symbol"/>
      </w:rPr>
    </w:lvl>
    <w:lvl w:ilvl="5" w:tplc="88DABC8C">
      <w:start w:val="1"/>
      <w:numFmt w:val="bullet"/>
      <w:lvlText w:val=""/>
      <w:lvlJc w:val="left"/>
      <w:pPr>
        <w:ind w:left="1080" w:hanging="360"/>
      </w:pPr>
      <w:rPr>
        <w:rFonts w:ascii="Symbol" w:hAnsi="Symbol"/>
      </w:rPr>
    </w:lvl>
    <w:lvl w:ilvl="6" w:tplc="DB70D8F0">
      <w:start w:val="1"/>
      <w:numFmt w:val="bullet"/>
      <w:lvlText w:val=""/>
      <w:lvlJc w:val="left"/>
      <w:pPr>
        <w:ind w:left="1080" w:hanging="360"/>
      </w:pPr>
      <w:rPr>
        <w:rFonts w:ascii="Symbol" w:hAnsi="Symbol"/>
      </w:rPr>
    </w:lvl>
    <w:lvl w:ilvl="7" w:tplc="EF008DEA">
      <w:start w:val="1"/>
      <w:numFmt w:val="bullet"/>
      <w:lvlText w:val=""/>
      <w:lvlJc w:val="left"/>
      <w:pPr>
        <w:ind w:left="1080" w:hanging="360"/>
      </w:pPr>
      <w:rPr>
        <w:rFonts w:ascii="Symbol" w:hAnsi="Symbol"/>
      </w:rPr>
    </w:lvl>
    <w:lvl w:ilvl="8" w:tplc="C20CFF98">
      <w:start w:val="1"/>
      <w:numFmt w:val="bullet"/>
      <w:lvlText w:val=""/>
      <w:lvlJc w:val="left"/>
      <w:pPr>
        <w:ind w:left="1080" w:hanging="360"/>
      </w:pPr>
      <w:rPr>
        <w:rFonts w:ascii="Symbol" w:hAnsi="Symbol"/>
      </w:rPr>
    </w:lvl>
  </w:abstractNum>
  <w:abstractNum w:abstractNumId="13" w15:restartNumberingAfterBreak="0">
    <w:nsid w:val="62BB72BF"/>
    <w:multiLevelType w:val="multilevel"/>
    <w:tmpl w:val="8F426882"/>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686774AF"/>
    <w:multiLevelType w:val="hybridMultilevel"/>
    <w:tmpl w:val="6E2E3226"/>
    <w:lvl w:ilvl="0" w:tplc="0425000F">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5" w15:restartNumberingAfterBreak="0">
    <w:nsid w:val="724E58A2"/>
    <w:multiLevelType w:val="multilevel"/>
    <w:tmpl w:val="10803DF8"/>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713046345">
    <w:abstractNumId w:val="8"/>
  </w:num>
  <w:num w:numId="2" w16cid:durableId="1419448360">
    <w:abstractNumId w:val="0"/>
  </w:num>
  <w:num w:numId="3" w16cid:durableId="1934434924">
    <w:abstractNumId w:val="15"/>
  </w:num>
  <w:num w:numId="4" w16cid:durableId="1246845891">
    <w:abstractNumId w:val="9"/>
  </w:num>
  <w:num w:numId="5" w16cid:durableId="850603923">
    <w:abstractNumId w:val="10"/>
  </w:num>
  <w:num w:numId="6" w16cid:durableId="309868105">
    <w:abstractNumId w:val="13"/>
  </w:num>
  <w:num w:numId="7" w16cid:durableId="117191395">
    <w:abstractNumId w:val="14"/>
  </w:num>
  <w:num w:numId="8" w16cid:durableId="1358048164">
    <w:abstractNumId w:val="7"/>
  </w:num>
  <w:num w:numId="9" w16cid:durableId="1655259752">
    <w:abstractNumId w:val="11"/>
  </w:num>
  <w:num w:numId="10" w16cid:durableId="173885723">
    <w:abstractNumId w:val="4"/>
  </w:num>
  <w:num w:numId="11" w16cid:durableId="638147492">
    <w:abstractNumId w:val="2"/>
  </w:num>
  <w:num w:numId="12" w16cid:durableId="1062405076">
    <w:abstractNumId w:val="5"/>
  </w:num>
  <w:num w:numId="13" w16cid:durableId="760685370">
    <w:abstractNumId w:val="6"/>
  </w:num>
  <w:num w:numId="14" w16cid:durableId="476725047">
    <w:abstractNumId w:val="3"/>
  </w:num>
  <w:num w:numId="15" w16cid:durableId="9838151">
    <w:abstractNumId w:val="12"/>
  </w:num>
  <w:num w:numId="16" w16cid:durableId="16728782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B5474F5"/>
    <w:rsid w:val="00000277"/>
    <w:rsid w:val="00000380"/>
    <w:rsid w:val="000008F2"/>
    <w:rsid w:val="00000AE6"/>
    <w:rsid w:val="00000BB9"/>
    <w:rsid w:val="00000DD4"/>
    <w:rsid w:val="000014D1"/>
    <w:rsid w:val="00001769"/>
    <w:rsid w:val="0000201B"/>
    <w:rsid w:val="00002283"/>
    <w:rsid w:val="000025AF"/>
    <w:rsid w:val="00002E53"/>
    <w:rsid w:val="0000343A"/>
    <w:rsid w:val="00004199"/>
    <w:rsid w:val="00004428"/>
    <w:rsid w:val="00005133"/>
    <w:rsid w:val="00005FCA"/>
    <w:rsid w:val="000066EE"/>
    <w:rsid w:val="000069F7"/>
    <w:rsid w:val="00010462"/>
    <w:rsid w:val="000110E8"/>
    <w:rsid w:val="00011139"/>
    <w:rsid w:val="000114F2"/>
    <w:rsid w:val="000116F9"/>
    <w:rsid w:val="00011FED"/>
    <w:rsid w:val="000123C0"/>
    <w:rsid w:val="000129CC"/>
    <w:rsid w:val="00012A40"/>
    <w:rsid w:val="00012D93"/>
    <w:rsid w:val="00013128"/>
    <w:rsid w:val="00013274"/>
    <w:rsid w:val="00013700"/>
    <w:rsid w:val="00014274"/>
    <w:rsid w:val="00014516"/>
    <w:rsid w:val="00015653"/>
    <w:rsid w:val="00015E2D"/>
    <w:rsid w:val="00016CC4"/>
    <w:rsid w:val="00016D25"/>
    <w:rsid w:val="00017183"/>
    <w:rsid w:val="000175E4"/>
    <w:rsid w:val="00017F93"/>
    <w:rsid w:val="000204C7"/>
    <w:rsid w:val="000207A4"/>
    <w:rsid w:val="00020AA8"/>
    <w:rsid w:val="00020B1F"/>
    <w:rsid w:val="00020BA0"/>
    <w:rsid w:val="00020C90"/>
    <w:rsid w:val="00021042"/>
    <w:rsid w:val="000212D0"/>
    <w:rsid w:val="000214DC"/>
    <w:rsid w:val="000224C8"/>
    <w:rsid w:val="0002304A"/>
    <w:rsid w:val="0002309C"/>
    <w:rsid w:val="00023576"/>
    <w:rsid w:val="000236CE"/>
    <w:rsid w:val="00023DD1"/>
    <w:rsid w:val="0002403A"/>
    <w:rsid w:val="00024119"/>
    <w:rsid w:val="00024863"/>
    <w:rsid w:val="00025BBE"/>
    <w:rsid w:val="00025CDB"/>
    <w:rsid w:val="00025E45"/>
    <w:rsid w:val="00025FFB"/>
    <w:rsid w:val="00026AFF"/>
    <w:rsid w:val="00026DA1"/>
    <w:rsid w:val="00026F32"/>
    <w:rsid w:val="00027386"/>
    <w:rsid w:val="000304BC"/>
    <w:rsid w:val="00032BE2"/>
    <w:rsid w:val="00032C3E"/>
    <w:rsid w:val="00034720"/>
    <w:rsid w:val="00034DFC"/>
    <w:rsid w:val="00035229"/>
    <w:rsid w:val="000355B8"/>
    <w:rsid w:val="000361D2"/>
    <w:rsid w:val="00036363"/>
    <w:rsid w:val="000367CE"/>
    <w:rsid w:val="00036C4C"/>
    <w:rsid w:val="000371F8"/>
    <w:rsid w:val="000377E1"/>
    <w:rsid w:val="0003786D"/>
    <w:rsid w:val="00037CA7"/>
    <w:rsid w:val="00040080"/>
    <w:rsid w:val="00040563"/>
    <w:rsid w:val="000406CA"/>
    <w:rsid w:val="00040A88"/>
    <w:rsid w:val="00040AA2"/>
    <w:rsid w:val="00040B7D"/>
    <w:rsid w:val="0004113E"/>
    <w:rsid w:val="0004138C"/>
    <w:rsid w:val="00041FEA"/>
    <w:rsid w:val="000431A2"/>
    <w:rsid w:val="000437E8"/>
    <w:rsid w:val="00044137"/>
    <w:rsid w:val="0004455A"/>
    <w:rsid w:val="000452B6"/>
    <w:rsid w:val="00045391"/>
    <w:rsid w:val="000455B9"/>
    <w:rsid w:val="00045F03"/>
    <w:rsid w:val="00045FB9"/>
    <w:rsid w:val="0004666D"/>
    <w:rsid w:val="000475C8"/>
    <w:rsid w:val="00047AA7"/>
    <w:rsid w:val="00047AB7"/>
    <w:rsid w:val="00047C8E"/>
    <w:rsid w:val="00047ED5"/>
    <w:rsid w:val="00050C5C"/>
    <w:rsid w:val="00051C5B"/>
    <w:rsid w:val="00051D60"/>
    <w:rsid w:val="000520EB"/>
    <w:rsid w:val="000522FD"/>
    <w:rsid w:val="0005263B"/>
    <w:rsid w:val="00052DB4"/>
    <w:rsid w:val="000533AE"/>
    <w:rsid w:val="000534CF"/>
    <w:rsid w:val="00053F97"/>
    <w:rsid w:val="00054BD7"/>
    <w:rsid w:val="0005561F"/>
    <w:rsid w:val="00055755"/>
    <w:rsid w:val="00055F84"/>
    <w:rsid w:val="000561DF"/>
    <w:rsid w:val="000563C0"/>
    <w:rsid w:val="000568D8"/>
    <w:rsid w:val="0005762A"/>
    <w:rsid w:val="00060723"/>
    <w:rsid w:val="00060EC7"/>
    <w:rsid w:val="000619BE"/>
    <w:rsid w:val="000621C6"/>
    <w:rsid w:val="00062416"/>
    <w:rsid w:val="000626CA"/>
    <w:rsid w:val="0006328F"/>
    <w:rsid w:val="0006383B"/>
    <w:rsid w:val="00063BF3"/>
    <w:rsid w:val="00063CE0"/>
    <w:rsid w:val="00063E3D"/>
    <w:rsid w:val="0006459F"/>
    <w:rsid w:val="0006506E"/>
    <w:rsid w:val="00065174"/>
    <w:rsid w:val="00065452"/>
    <w:rsid w:val="000658AF"/>
    <w:rsid w:val="0006599D"/>
    <w:rsid w:val="000663A3"/>
    <w:rsid w:val="00066524"/>
    <w:rsid w:val="00066A4E"/>
    <w:rsid w:val="00066EA9"/>
    <w:rsid w:val="0006756F"/>
    <w:rsid w:val="00067BBC"/>
    <w:rsid w:val="000703DE"/>
    <w:rsid w:val="0007069D"/>
    <w:rsid w:val="00070AD4"/>
    <w:rsid w:val="000719BC"/>
    <w:rsid w:val="00072139"/>
    <w:rsid w:val="00074A4C"/>
    <w:rsid w:val="00074D78"/>
    <w:rsid w:val="00075F0C"/>
    <w:rsid w:val="00076066"/>
    <w:rsid w:val="00076B87"/>
    <w:rsid w:val="0007770D"/>
    <w:rsid w:val="000807C9"/>
    <w:rsid w:val="0008095C"/>
    <w:rsid w:val="00080E27"/>
    <w:rsid w:val="00081A38"/>
    <w:rsid w:val="00081B91"/>
    <w:rsid w:val="00081FD8"/>
    <w:rsid w:val="00082F8B"/>
    <w:rsid w:val="00083FBA"/>
    <w:rsid w:val="0008427C"/>
    <w:rsid w:val="00084B06"/>
    <w:rsid w:val="0008504C"/>
    <w:rsid w:val="00085C22"/>
    <w:rsid w:val="00085C6C"/>
    <w:rsid w:val="00086E89"/>
    <w:rsid w:val="00086F39"/>
    <w:rsid w:val="000870E5"/>
    <w:rsid w:val="00087117"/>
    <w:rsid w:val="00087E5A"/>
    <w:rsid w:val="00087EAA"/>
    <w:rsid w:val="0009093C"/>
    <w:rsid w:val="000909C3"/>
    <w:rsid w:val="00090D88"/>
    <w:rsid w:val="00091582"/>
    <w:rsid w:val="00091822"/>
    <w:rsid w:val="00092061"/>
    <w:rsid w:val="0009223D"/>
    <w:rsid w:val="00092CED"/>
    <w:rsid w:val="00093160"/>
    <w:rsid w:val="0009318C"/>
    <w:rsid w:val="000936A1"/>
    <w:rsid w:val="000937B0"/>
    <w:rsid w:val="00093BC1"/>
    <w:rsid w:val="00094171"/>
    <w:rsid w:val="000942FD"/>
    <w:rsid w:val="00095A5C"/>
    <w:rsid w:val="0009644F"/>
    <w:rsid w:val="0009665E"/>
    <w:rsid w:val="000A0037"/>
    <w:rsid w:val="000A0961"/>
    <w:rsid w:val="000A0EF9"/>
    <w:rsid w:val="000A0F03"/>
    <w:rsid w:val="000A209C"/>
    <w:rsid w:val="000A269E"/>
    <w:rsid w:val="000A2AB6"/>
    <w:rsid w:val="000A2BB5"/>
    <w:rsid w:val="000A2EDE"/>
    <w:rsid w:val="000A373B"/>
    <w:rsid w:val="000A3B21"/>
    <w:rsid w:val="000A3C93"/>
    <w:rsid w:val="000A3CC9"/>
    <w:rsid w:val="000A3DA6"/>
    <w:rsid w:val="000A4867"/>
    <w:rsid w:val="000A49EC"/>
    <w:rsid w:val="000A4F9C"/>
    <w:rsid w:val="000A6B8A"/>
    <w:rsid w:val="000A6D84"/>
    <w:rsid w:val="000A71BF"/>
    <w:rsid w:val="000A7255"/>
    <w:rsid w:val="000A7276"/>
    <w:rsid w:val="000A7900"/>
    <w:rsid w:val="000A7A15"/>
    <w:rsid w:val="000A7EA5"/>
    <w:rsid w:val="000A7EB5"/>
    <w:rsid w:val="000B0633"/>
    <w:rsid w:val="000B1299"/>
    <w:rsid w:val="000B13A0"/>
    <w:rsid w:val="000B1492"/>
    <w:rsid w:val="000B1B59"/>
    <w:rsid w:val="000B1F4A"/>
    <w:rsid w:val="000B22CF"/>
    <w:rsid w:val="000B25B5"/>
    <w:rsid w:val="000B26A1"/>
    <w:rsid w:val="000B3490"/>
    <w:rsid w:val="000B3AE7"/>
    <w:rsid w:val="000B3E7C"/>
    <w:rsid w:val="000B415D"/>
    <w:rsid w:val="000B4A21"/>
    <w:rsid w:val="000B4BF5"/>
    <w:rsid w:val="000B4D1C"/>
    <w:rsid w:val="000B4F38"/>
    <w:rsid w:val="000B54A1"/>
    <w:rsid w:val="000B5A84"/>
    <w:rsid w:val="000B5CCC"/>
    <w:rsid w:val="000B5E2F"/>
    <w:rsid w:val="000B60B7"/>
    <w:rsid w:val="000B61DF"/>
    <w:rsid w:val="000B6610"/>
    <w:rsid w:val="000B670D"/>
    <w:rsid w:val="000B68D8"/>
    <w:rsid w:val="000B6C17"/>
    <w:rsid w:val="000B7781"/>
    <w:rsid w:val="000B7E81"/>
    <w:rsid w:val="000C1DA9"/>
    <w:rsid w:val="000C20E6"/>
    <w:rsid w:val="000C2B74"/>
    <w:rsid w:val="000C2C97"/>
    <w:rsid w:val="000C4184"/>
    <w:rsid w:val="000C4611"/>
    <w:rsid w:val="000C471F"/>
    <w:rsid w:val="000C4C4A"/>
    <w:rsid w:val="000C694E"/>
    <w:rsid w:val="000C6CE9"/>
    <w:rsid w:val="000C75FB"/>
    <w:rsid w:val="000C7656"/>
    <w:rsid w:val="000C78D5"/>
    <w:rsid w:val="000D1083"/>
    <w:rsid w:val="000D10E1"/>
    <w:rsid w:val="000D2A5C"/>
    <w:rsid w:val="000D2AE7"/>
    <w:rsid w:val="000D3D76"/>
    <w:rsid w:val="000D46CE"/>
    <w:rsid w:val="000D50BD"/>
    <w:rsid w:val="000D52E4"/>
    <w:rsid w:val="000D5646"/>
    <w:rsid w:val="000D5FE6"/>
    <w:rsid w:val="000D731F"/>
    <w:rsid w:val="000D7B49"/>
    <w:rsid w:val="000E0858"/>
    <w:rsid w:val="000E1F20"/>
    <w:rsid w:val="000E2377"/>
    <w:rsid w:val="000E277E"/>
    <w:rsid w:val="000E2A9A"/>
    <w:rsid w:val="000E2DF6"/>
    <w:rsid w:val="000E30AC"/>
    <w:rsid w:val="000E3FE0"/>
    <w:rsid w:val="000E4BA8"/>
    <w:rsid w:val="000E4F9A"/>
    <w:rsid w:val="000E4FE4"/>
    <w:rsid w:val="000E5706"/>
    <w:rsid w:val="000E57CB"/>
    <w:rsid w:val="000F04C0"/>
    <w:rsid w:val="000F09F6"/>
    <w:rsid w:val="000F0DFF"/>
    <w:rsid w:val="000F136B"/>
    <w:rsid w:val="000F1435"/>
    <w:rsid w:val="000F26BD"/>
    <w:rsid w:val="000F2A18"/>
    <w:rsid w:val="000F2F22"/>
    <w:rsid w:val="000F3492"/>
    <w:rsid w:val="000F3571"/>
    <w:rsid w:val="000F4AE8"/>
    <w:rsid w:val="000F4C4F"/>
    <w:rsid w:val="000F6A78"/>
    <w:rsid w:val="000F6F5C"/>
    <w:rsid w:val="000F7603"/>
    <w:rsid w:val="000F7AC2"/>
    <w:rsid w:val="000F7BF1"/>
    <w:rsid w:val="000F7C4F"/>
    <w:rsid w:val="0010023F"/>
    <w:rsid w:val="00100C1E"/>
    <w:rsid w:val="001011AF"/>
    <w:rsid w:val="001012BE"/>
    <w:rsid w:val="00101856"/>
    <w:rsid w:val="00103212"/>
    <w:rsid w:val="001034B7"/>
    <w:rsid w:val="00103A43"/>
    <w:rsid w:val="00104BAE"/>
    <w:rsid w:val="00105216"/>
    <w:rsid w:val="001052B0"/>
    <w:rsid w:val="001054FE"/>
    <w:rsid w:val="001063AA"/>
    <w:rsid w:val="00106952"/>
    <w:rsid w:val="001069A9"/>
    <w:rsid w:val="00106C1C"/>
    <w:rsid w:val="00106F7A"/>
    <w:rsid w:val="0010764A"/>
    <w:rsid w:val="00107D0E"/>
    <w:rsid w:val="00110134"/>
    <w:rsid w:val="00110158"/>
    <w:rsid w:val="001102D4"/>
    <w:rsid w:val="0011050B"/>
    <w:rsid w:val="00110AC9"/>
    <w:rsid w:val="00110B4A"/>
    <w:rsid w:val="00110BD9"/>
    <w:rsid w:val="00110C40"/>
    <w:rsid w:val="00110DEA"/>
    <w:rsid w:val="0011175E"/>
    <w:rsid w:val="00111B91"/>
    <w:rsid w:val="001126CF"/>
    <w:rsid w:val="0011275C"/>
    <w:rsid w:val="00112D61"/>
    <w:rsid w:val="001134EF"/>
    <w:rsid w:val="00113C26"/>
    <w:rsid w:val="00113FEB"/>
    <w:rsid w:val="001144C1"/>
    <w:rsid w:val="0011464A"/>
    <w:rsid w:val="001148D5"/>
    <w:rsid w:val="00114ABE"/>
    <w:rsid w:val="00114B0D"/>
    <w:rsid w:val="00114C7C"/>
    <w:rsid w:val="00115BED"/>
    <w:rsid w:val="001167CC"/>
    <w:rsid w:val="001169ED"/>
    <w:rsid w:val="001174BB"/>
    <w:rsid w:val="001179AB"/>
    <w:rsid w:val="00117FA6"/>
    <w:rsid w:val="00120878"/>
    <w:rsid w:val="0012088C"/>
    <w:rsid w:val="001211BF"/>
    <w:rsid w:val="00121541"/>
    <w:rsid w:val="001232C1"/>
    <w:rsid w:val="00123A9C"/>
    <w:rsid w:val="00124B9B"/>
    <w:rsid w:val="0012548F"/>
    <w:rsid w:val="001258E8"/>
    <w:rsid w:val="0012615F"/>
    <w:rsid w:val="0012656F"/>
    <w:rsid w:val="0012681F"/>
    <w:rsid w:val="00126BCA"/>
    <w:rsid w:val="00127199"/>
    <w:rsid w:val="00130F76"/>
    <w:rsid w:val="00131036"/>
    <w:rsid w:val="00131345"/>
    <w:rsid w:val="0013175B"/>
    <w:rsid w:val="00131844"/>
    <w:rsid w:val="00131E61"/>
    <w:rsid w:val="001324D8"/>
    <w:rsid w:val="001328DD"/>
    <w:rsid w:val="0013311C"/>
    <w:rsid w:val="00133212"/>
    <w:rsid w:val="00133C1F"/>
    <w:rsid w:val="00134367"/>
    <w:rsid w:val="001348A8"/>
    <w:rsid w:val="00135C65"/>
    <w:rsid w:val="00136348"/>
    <w:rsid w:val="00136516"/>
    <w:rsid w:val="0013652C"/>
    <w:rsid w:val="001365DF"/>
    <w:rsid w:val="00136D26"/>
    <w:rsid w:val="00137555"/>
    <w:rsid w:val="0014004C"/>
    <w:rsid w:val="00140A34"/>
    <w:rsid w:val="00141AD9"/>
    <w:rsid w:val="00142631"/>
    <w:rsid w:val="00142926"/>
    <w:rsid w:val="001429A8"/>
    <w:rsid w:val="00143699"/>
    <w:rsid w:val="001439A9"/>
    <w:rsid w:val="00143F8D"/>
    <w:rsid w:val="001442BD"/>
    <w:rsid w:val="00144794"/>
    <w:rsid w:val="00144DDD"/>
    <w:rsid w:val="00144E06"/>
    <w:rsid w:val="001457AF"/>
    <w:rsid w:val="00145FC0"/>
    <w:rsid w:val="001468B6"/>
    <w:rsid w:val="00147679"/>
    <w:rsid w:val="00147ADC"/>
    <w:rsid w:val="00147DF2"/>
    <w:rsid w:val="00150009"/>
    <w:rsid w:val="00151C83"/>
    <w:rsid w:val="00151FF0"/>
    <w:rsid w:val="0015326C"/>
    <w:rsid w:val="00154A81"/>
    <w:rsid w:val="0015527D"/>
    <w:rsid w:val="00155467"/>
    <w:rsid w:val="001555C7"/>
    <w:rsid w:val="00155641"/>
    <w:rsid w:val="00155C06"/>
    <w:rsid w:val="0015612C"/>
    <w:rsid w:val="00156466"/>
    <w:rsid w:val="001564D2"/>
    <w:rsid w:val="001564ED"/>
    <w:rsid w:val="001565F9"/>
    <w:rsid w:val="0015698A"/>
    <w:rsid w:val="00156F52"/>
    <w:rsid w:val="00160F54"/>
    <w:rsid w:val="001636CD"/>
    <w:rsid w:val="0016406E"/>
    <w:rsid w:val="0016478F"/>
    <w:rsid w:val="00164E8C"/>
    <w:rsid w:val="00165610"/>
    <w:rsid w:val="00165A88"/>
    <w:rsid w:val="00165C7E"/>
    <w:rsid w:val="0016691D"/>
    <w:rsid w:val="00166FCA"/>
    <w:rsid w:val="00167656"/>
    <w:rsid w:val="001677F8"/>
    <w:rsid w:val="0017004B"/>
    <w:rsid w:val="00170354"/>
    <w:rsid w:val="00170578"/>
    <w:rsid w:val="0017142A"/>
    <w:rsid w:val="0017315F"/>
    <w:rsid w:val="001733D6"/>
    <w:rsid w:val="00173A44"/>
    <w:rsid w:val="00174B74"/>
    <w:rsid w:val="0017592F"/>
    <w:rsid w:val="00175A69"/>
    <w:rsid w:val="00175E5C"/>
    <w:rsid w:val="00176028"/>
    <w:rsid w:val="00176CFA"/>
    <w:rsid w:val="00177CD6"/>
    <w:rsid w:val="00180DF3"/>
    <w:rsid w:val="00180F3B"/>
    <w:rsid w:val="00180FA5"/>
    <w:rsid w:val="001818BF"/>
    <w:rsid w:val="00181AB7"/>
    <w:rsid w:val="0018223A"/>
    <w:rsid w:val="001824DB"/>
    <w:rsid w:val="00183753"/>
    <w:rsid w:val="00183B52"/>
    <w:rsid w:val="00183E6C"/>
    <w:rsid w:val="001845E6"/>
    <w:rsid w:val="00184783"/>
    <w:rsid w:val="001847CF"/>
    <w:rsid w:val="00184ACB"/>
    <w:rsid w:val="00184B2F"/>
    <w:rsid w:val="00184EAC"/>
    <w:rsid w:val="00185AEE"/>
    <w:rsid w:val="001866FE"/>
    <w:rsid w:val="00186C1B"/>
    <w:rsid w:val="00186E7E"/>
    <w:rsid w:val="00187129"/>
    <w:rsid w:val="00187363"/>
    <w:rsid w:val="001879B5"/>
    <w:rsid w:val="00187B2E"/>
    <w:rsid w:val="00187CF0"/>
    <w:rsid w:val="00187E51"/>
    <w:rsid w:val="00190909"/>
    <w:rsid w:val="00191A08"/>
    <w:rsid w:val="001929E3"/>
    <w:rsid w:val="00192AB5"/>
    <w:rsid w:val="00192B67"/>
    <w:rsid w:val="0019326E"/>
    <w:rsid w:val="00193422"/>
    <w:rsid w:val="00194141"/>
    <w:rsid w:val="001941D2"/>
    <w:rsid w:val="0019465D"/>
    <w:rsid w:val="001955C9"/>
    <w:rsid w:val="001956A2"/>
    <w:rsid w:val="00195D33"/>
    <w:rsid w:val="00196029"/>
    <w:rsid w:val="00196D1E"/>
    <w:rsid w:val="0019714C"/>
    <w:rsid w:val="00197283"/>
    <w:rsid w:val="00197294"/>
    <w:rsid w:val="00197371"/>
    <w:rsid w:val="00197FFA"/>
    <w:rsid w:val="001A021B"/>
    <w:rsid w:val="001A0790"/>
    <w:rsid w:val="001A08AA"/>
    <w:rsid w:val="001A1863"/>
    <w:rsid w:val="001A1BC7"/>
    <w:rsid w:val="001A22AF"/>
    <w:rsid w:val="001A2DEC"/>
    <w:rsid w:val="001A2F76"/>
    <w:rsid w:val="001A3C5A"/>
    <w:rsid w:val="001A5683"/>
    <w:rsid w:val="001A5704"/>
    <w:rsid w:val="001A58BD"/>
    <w:rsid w:val="001A5D17"/>
    <w:rsid w:val="001A5D8D"/>
    <w:rsid w:val="001A6060"/>
    <w:rsid w:val="001A60DE"/>
    <w:rsid w:val="001A65B5"/>
    <w:rsid w:val="001A6A77"/>
    <w:rsid w:val="001A7035"/>
    <w:rsid w:val="001A7248"/>
    <w:rsid w:val="001A7A75"/>
    <w:rsid w:val="001B0538"/>
    <w:rsid w:val="001B1806"/>
    <w:rsid w:val="001B22CD"/>
    <w:rsid w:val="001B2650"/>
    <w:rsid w:val="001B279D"/>
    <w:rsid w:val="001B58A0"/>
    <w:rsid w:val="001B625D"/>
    <w:rsid w:val="001C0F10"/>
    <w:rsid w:val="001C2ADB"/>
    <w:rsid w:val="001C2C32"/>
    <w:rsid w:val="001C33DF"/>
    <w:rsid w:val="001C34C5"/>
    <w:rsid w:val="001C398C"/>
    <w:rsid w:val="001C39ED"/>
    <w:rsid w:val="001C3A3F"/>
    <w:rsid w:val="001C3AB3"/>
    <w:rsid w:val="001C418C"/>
    <w:rsid w:val="001C584A"/>
    <w:rsid w:val="001C5921"/>
    <w:rsid w:val="001C5A96"/>
    <w:rsid w:val="001C6024"/>
    <w:rsid w:val="001C63DD"/>
    <w:rsid w:val="001C659A"/>
    <w:rsid w:val="001C6D64"/>
    <w:rsid w:val="001C6E3E"/>
    <w:rsid w:val="001C735F"/>
    <w:rsid w:val="001C7CB0"/>
    <w:rsid w:val="001C7D7A"/>
    <w:rsid w:val="001C7D8C"/>
    <w:rsid w:val="001D06A6"/>
    <w:rsid w:val="001D0B94"/>
    <w:rsid w:val="001D1223"/>
    <w:rsid w:val="001D1535"/>
    <w:rsid w:val="001D1C26"/>
    <w:rsid w:val="001D1E60"/>
    <w:rsid w:val="001D3351"/>
    <w:rsid w:val="001D384E"/>
    <w:rsid w:val="001D42C3"/>
    <w:rsid w:val="001D448E"/>
    <w:rsid w:val="001D472A"/>
    <w:rsid w:val="001D4CDB"/>
    <w:rsid w:val="001D5781"/>
    <w:rsid w:val="001D6147"/>
    <w:rsid w:val="001D6416"/>
    <w:rsid w:val="001D64A4"/>
    <w:rsid w:val="001D7501"/>
    <w:rsid w:val="001D7B43"/>
    <w:rsid w:val="001D7D17"/>
    <w:rsid w:val="001D7D65"/>
    <w:rsid w:val="001D7E24"/>
    <w:rsid w:val="001D7F5A"/>
    <w:rsid w:val="001E016A"/>
    <w:rsid w:val="001E0339"/>
    <w:rsid w:val="001E05FE"/>
    <w:rsid w:val="001E080C"/>
    <w:rsid w:val="001E1328"/>
    <w:rsid w:val="001E148C"/>
    <w:rsid w:val="001E19B0"/>
    <w:rsid w:val="001E2497"/>
    <w:rsid w:val="001E3B85"/>
    <w:rsid w:val="001E3ECA"/>
    <w:rsid w:val="001E505E"/>
    <w:rsid w:val="001E5A97"/>
    <w:rsid w:val="001E5C58"/>
    <w:rsid w:val="001E5ED6"/>
    <w:rsid w:val="001E67E2"/>
    <w:rsid w:val="001E704F"/>
    <w:rsid w:val="001F01FD"/>
    <w:rsid w:val="001F0459"/>
    <w:rsid w:val="001F0EEA"/>
    <w:rsid w:val="001F11E6"/>
    <w:rsid w:val="001F1D1D"/>
    <w:rsid w:val="001F1E9E"/>
    <w:rsid w:val="001F2032"/>
    <w:rsid w:val="001F2891"/>
    <w:rsid w:val="001F3130"/>
    <w:rsid w:val="001F329F"/>
    <w:rsid w:val="001F34B8"/>
    <w:rsid w:val="001F3826"/>
    <w:rsid w:val="001F4047"/>
    <w:rsid w:val="001F6144"/>
    <w:rsid w:val="001F7532"/>
    <w:rsid w:val="001F7664"/>
    <w:rsid w:val="001F7ABC"/>
    <w:rsid w:val="001F7B90"/>
    <w:rsid w:val="00200206"/>
    <w:rsid w:val="00200248"/>
    <w:rsid w:val="00201173"/>
    <w:rsid w:val="002017D5"/>
    <w:rsid w:val="00201E14"/>
    <w:rsid w:val="00202815"/>
    <w:rsid w:val="00202FA6"/>
    <w:rsid w:val="00203045"/>
    <w:rsid w:val="00203122"/>
    <w:rsid w:val="002038CF"/>
    <w:rsid w:val="002041FC"/>
    <w:rsid w:val="00204961"/>
    <w:rsid w:val="00204AE2"/>
    <w:rsid w:val="00204B59"/>
    <w:rsid w:val="00204C49"/>
    <w:rsid w:val="00205288"/>
    <w:rsid w:val="00206431"/>
    <w:rsid w:val="00206A87"/>
    <w:rsid w:val="00206DE5"/>
    <w:rsid w:val="00207F51"/>
    <w:rsid w:val="00210003"/>
    <w:rsid w:val="00211364"/>
    <w:rsid w:val="0021188E"/>
    <w:rsid w:val="0021201B"/>
    <w:rsid w:val="0021245E"/>
    <w:rsid w:val="002127A5"/>
    <w:rsid w:val="0021317D"/>
    <w:rsid w:val="002132FC"/>
    <w:rsid w:val="00213B1D"/>
    <w:rsid w:val="00214AF8"/>
    <w:rsid w:val="002153DD"/>
    <w:rsid w:val="00216360"/>
    <w:rsid w:val="002176B2"/>
    <w:rsid w:val="00217BBD"/>
    <w:rsid w:val="00220132"/>
    <w:rsid w:val="00220C29"/>
    <w:rsid w:val="00220E92"/>
    <w:rsid w:val="00221417"/>
    <w:rsid w:val="002215C9"/>
    <w:rsid w:val="002217AD"/>
    <w:rsid w:val="00221DB2"/>
    <w:rsid w:val="00222165"/>
    <w:rsid w:val="00222874"/>
    <w:rsid w:val="00222CAA"/>
    <w:rsid w:val="00222D63"/>
    <w:rsid w:val="00223EA5"/>
    <w:rsid w:val="00224A23"/>
    <w:rsid w:val="00224EE6"/>
    <w:rsid w:val="002256F8"/>
    <w:rsid w:val="00225CAF"/>
    <w:rsid w:val="0022611A"/>
    <w:rsid w:val="0022611D"/>
    <w:rsid w:val="002264A9"/>
    <w:rsid w:val="00227E51"/>
    <w:rsid w:val="002300B6"/>
    <w:rsid w:val="0023026E"/>
    <w:rsid w:val="0023051C"/>
    <w:rsid w:val="00231DDA"/>
    <w:rsid w:val="002321B8"/>
    <w:rsid w:val="00232FF2"/>
    <w:rsid w:val="00233179"/>
    <w:rsid w:val="0023367D"/>
    <w:rsid w:val="00233D42"/>
    <w:rsid w:val="00234049"/>
    <w:rsid w:val="00234332"/>
    <w:rsid w:val="002344EB"/>
    <w:rsid w:val="00234D57"/>
    <w:rsid w:val="002351E9"/>
    <w:rsid w:val="00235F66"/>
    <w:rsid w:val="00236888"/>
    <w:rsid w:val="00237171"/>
    <w:rsid w:val="0023794A"/>
    <w:rsid w:val="00237DDF"/>
    <w:rsid w:val="002401E6"/>
    <w:rsid w:val="0024020E"/>
    <w:rsid w:val="002428CC"/>
    <w:rsid w:val="002428E1"/>
    <w:rsid w:val="00242C58"/>
    <w:rsid w:val="00243A0F"/>
    <w:rsid w:val="00243D5B"/>
    <w:rsid w:val="00243D77"/>
    <w:rsid w:val="00244CCA"/>
    <w:rsid w:val="0024569E"/>
    <w:rsid w:val="00245EC4"/>
    <w:rsid w:val="002460C7"/>
    <w:rsid w:val="002462DC"/>
    <w:rsid w:val="00246B56"/>
    <w:rsid w:val="00247223"/>
    <w:rsid w:val="00247806"/>
    <w:rsid w:val="0025053E"/>
    <w:rsid w:val="002505B8"/>
    <w:rsid w:val="0025127D"/>
    <w:rsid w:val="00252480"/>
    <w:rsid w:val="002527C4"/>
    <w:rsid w:val="00252816"/>
    <w:rsid w:val="0025293B"/>
    <w:rsid w:val="00252C47"/>
    <w:rsid w:val="002530DE"/>
    <w:rsid w:val="00253752"/>
    <w:rsid w:val="00253D00"/>
    <w:rsid w:val="002548CA"/>
    <w:rsid w:val="00255382"/>
    <w:rsid w:val="00255A82"/>
    <w:rsid w:val="00255BCE"/>
    <w:rsid w:val="00255EFE"/>
    <w:rsid w:val="002563B9"/>
    <w:rsid w:val="0025688A"/>
    <w:rsid w:val="002569B3"/>
    <w:rsid w:val="00256BA3"/>
    <w:rsid w:val="00257638"/>
    <w:rsid w:val="00257D54"/>
    <w:rsid w:val="0026003C"/>
    <w:rsid w:val="002601ED"/>
    <w:rsid w:val="00260409"/>
    <w:rsid w:val="00260E08"/>
    <w:rsid w:val="002621F5"/>
    <w:rsid w:val="0026378B"/>
    <w:rsid w:val="00263ED9"/>
    <w:rsid w:val="002646DB"/>
    <w:rsid w:val="00264832"/>
    <w:rsid w:val="00264D01"/>
    <w:rsid w:val="00265062"/>
    <w:rsid w:val="0026531E"/>
    <w:rsid w:val="002655F9"/>
    <w:rsid w:val="00266238"/>
    <w:rsid w:val="002666AA"/>
    <w:rsid w:val="00266853"/>
    <w:rsid w:val="00266A66"/>
    <w:rsid w:val="00266E5F"/>
    <w:rsid w:val="00267A9F"/>
    <w:rsid w:val="00267B50"/>
    <w:rsid w:val="00267ED9"/>
    <w:rsid w:val="002705AF"/>
    <w:rsid w:val="002705EE"/>
    <w:rsid w:val="002706A3"/>
    <w:rsid w:val="00270C8F"/>
    <w:rsid w:val="00271825"/>
    <w:rsid w:val="00272022"/>
    <w:rsid w:val="0027204F"/>
    <w:rsid w:val="00272605"/>
    <w:rsid w:val="002730AF"/>
    <w:rsid w:val="00273127"/>
    <w:rsid w:val="002744BB"/>
    <w:rsid w:val="00275084"/>
    <w:rsid w:val="00276C02"/>
    <w:rsid w:val="0027791A"/>
    <w:rsid w:val="00277B28"/>
    <w:rsid w:val="00277B49"/>
    <w:rsid w:val="00280195"/>
    <w:rsid w:val="002807C0"/>
    <w:rsid w:val="00280D88"/>
    <w:rsid w:val="002814AC"/>
    <w:rsid w:val="002823A2"/>
    <w:rsid w:val="00282ABC"/>
    <w:rsid w:val="00282E4F"/>
    <w:rsid w:val="00283E78"/>
    <w:rsid w:val="002853F6"/>
    <w:rsid w:val="00285D74"/>
    <w:rsid w:val="00285F1E"/>
    <w:rsid w:val="002863AA"/>
    <w:rsid w:val="002863F7"/>
    <w:rsid w:val="00287BC9"/>
    <w:rsid w:val="00287DD8"/>
    <w:rsid w:val="002908A0"/>
    <w:rsid w:val="00292934"/>
    <w:rsid w:val="00292D7B"/>
    <w:rsid w:val="0029443B"/>
    <w:rsid w:val="00295291"/>
    <w:rsid w:val="002952B5"/>
    <w:rsid w:val="0029536B"/>
    <w:rsid w:val="002955DE"/>
    <w:rsid w:val="0029674E"/>
    <w:rsid w:val="00296775"/>
    <w:rsid w:val="002968D3"/>
    <w:rsid w:val="002969BD"/>
    <w:rsid w:val="00297A2A"/>
    <w:rsid w:val="00297BB1"/>
    <w:rsid w:val="002A0936"/>
    <w:rsid w:val="002A0AF8"/>
    <w:rsid w:val="002A1106"/>
    <w:rsid w:val="002A1DE7"/>
    <w:rsid w:val="002A2351"/>
    <w:rsid w:val="002A2552"/>
    <w:rsid w:val="002A2EF5"/>
    <w:rsid w:val="002A3599"/>
    <w:rsid w:val="002A46D6"/>
    <w:rsid w:val="002A4C4E"/>
    <w:rsid w:val="002A5EE9"/>
    <w:rsid w:val="002A6B60"/>
    <w:rsid w:val="002A6D3F"/>
    <w:rsid w:val="002A7040"/>
    <w:rsid w:val="002A7403"/>
    <w:rsid w:val="002A7712"/>
    <w:rsid w:val="002A7D82"/>
    <w:rsid w:val="002B099C"/>
    <w:rsid w:val="002B1171"/>
    <w:rsid w:val="002B1729"/>
    <w:rsid w:val="002B1E85"/>
    <w:rsid w:val="002B25E4"/>
    <w:rsid w:val="002B2B4D"/>
    <w:rsid w:val="002B3344"/>
    <w:rsid w:val="002B3360"/>
    <w:rsid w:val="002B39C7"/>
    <w:rsid w:val="002B3C79"/>
    <w:rsid w:val="002B40AB"/>
    <w:rsid w:val="002B5515"/>
    <w:rsid w:val="002B56B1"/>
    <w:rsid w:val="002B6905"/>
    <w:rsid w:val="002B6943"/>
    <w:rsid w:val="002B6EA2"/>
    <w:rsid w:val="002B713A"/>
    <w:rsid w:val="002B72C1"/>
    <w:rsid w:val="002C01E1"/>
    <w:rsid w:val="002C0815"/>
    <w:rsid w:val="002C0A64"/>
    <w:rsid w:val="002C0D40"/>
    <w:rsid w:val="002C1856"/>
    <w:rsid w:val="002C2306"/>
    <w:rsid w:val="002C266B"/>
    <w:rsid w:val="002C2848"/>
    <w:rsid w:val="002C3567"/>
    <w:rsid w:val="002C36A1"/>
    <w:rsid w:val="002C3789"/>
    <w:rsid w:val="002C44D4"/>
    <w:rsid w:val="002C45A8"/>
    <w:rsid w:val="002C4F4C"/>
    <w:rsid w:val="002C538A"/>
    <w:rsid w:val="002C55FA"/>
    <w:rsid w:val="002C576F"/>
    <w:rsid w:val="002C5980"/>
    <w:rsid w:val="002C5FD7"/>
    <w:rsid w:val="002C63BC"/>
    <w:rsid w:val="002C756E"/>
    <w:rsid w:val="002C7765"/>
    <w:rsid w:val="002C7ACF"/>
    <w:rsid w:val="002D03CE"/>
    <w:rsid w:val="002D06E5"/>
    <w:rsid w:val="002D080F"/>
    <w:rsid w:val="002D0AFC"/>
    <w:rsid w:val="002D1724"/>
    <w:rsid w:val="002D2ADE"/>
    <w:rsid w:val="002D2B7E"/>
    <w:rsid w:val="002D3512"/>
    <w:rsid w:val="002D3744"/>
    <w:rsid w:val="002D3EF5"/>
    <w:rsid w:val="002D3F2D"/>
    <w:rsid w:val="002D3FB4"/>
    <w:rsid w:val="002D439D"/>
    <w:rsid w:val="002D553E"/>
    <w:rsid w:val="002D73A6"/>
    <w:rsid w:val="002D7610"/>
    <w:rsid w:val="002D783A"/>
    <w:rsid w:val="002E042E"/>
    <w:rsid w:val="002E05A4"/>
    <w:rsid w:val="002E061F"/>
    <w:rsid w:val="002E127B"/>
    <w:rsid w:val="002E17D2"/>
    <w:rsid w:val="002E1AF5"/>
    <w:rsid w:val="002E1F63"/>
    <w:rsid w:val="002E2AA8"/>
    <w:rsid w:val="002E35F1"/>
    <w:rsid w:val="002E423C"/>
    <w:rsid w:val="002E56B2"/>
    <w:rsid w:val="002E5817"/>
    <w:rsid w:val="002E5A9A"/>
    <w:rsid w:val="002E631E"/>
    <w:rsid w:val="002E67CD"/>
    <w:rsid w:val="002E6DA5"/>
    <w:rsid w:val="002E7ED2"/>
    <w:rsid w:val="002F026B"/>
    <w:rsid w:val="002F1703"/>
    <w:rsid w:val="002F1E7A"/>
    <w:rsid w:val="002F2556"/>
    <w:rsid w:val="002F2D0D"/>
    <w:rsid w:val="002F2EE5"/>
    <w:rsid w:val="002F30C7"/>
    <w:rsid w:val="002F3574"/>
    <w:rsid w:val="002F3A3F"/>
    <w:rsid w:val="002F3E9C"/>
    <w:rsid w:val="002F3F41"/>
    <w:rsid w:val="002F3F55"/>
    <w:rsid w:val="002F42CD"/>
    <w:rsid w:val="002F4E2F"/>
    <w:rsid w:val="002F4F4D"/>
    <w:rsid w:val="002F5272"/>
    <w:rsid w:val="002F52EB"/>
    <w:rsid w:val="002F5D20"/>
    <w:rsid w:val="002F64D5"/>
    <w:rsid w:val="002F65C2"/>
    <w:rsid w:val="002F7556"/>
    <w:rsid w:val="0030067D"/>
    <w:rsid w:val="00300DA5"/>
    <w:rsid w:val="00300E8C"/>
    <w:rsid w:val="00301C23"/>
    <w:rsid w:val="00302BB3"/>
    <w:rsid w:val="003031C7"/>
    <w:rsid w:val="003037BA"/>
    <w:rsid w:val="00303C2E"/>
    <w:rsid w:val="00303D50"/>
    <w:rsid w:val="0030404A"/>
    <w:rsid w:val="0030436D"/>
    <w:rsid w:val="00304FE9"/>
    <w:rsid w:val="003057C0"/>
    <w:rsid w:val="00305DDC"/>
    <w:rsid w:val="00306286"/>
    <w:rsid w:val="00306539"/>
    <w:rsid w:val="00306632"/>
    <w:rsid w:val="00306A5B"/>
    <w:rsid w:val="00310105"/>
    <w:rsid w:val="0031119A"/>
    <w:rsid w:val="003114A6"/>
    <w:rsid w:val="00311663"/>
    <w:rsid w:val="00311991"/>
    <w:rsid w:val="00312002"/>
    <w:rsid w:val="003122E9"/>
    <w:rsid w:val="00313BE8"/>
    <w:rsid w:val="00313C93"/>
    <w:rsid w:val="00313E41"/>
    <w:rsid w:val="0031400E"/>
    <w:rsid w:val="003144CB"/>
    <w:rsid w:val="00314A4D"/>
    <w:rsid w:val="00314B7D"/>
    <w:rsid w:val="00315538"/>
    <w:rsid w:val="003155D1"/>
    <w:rsid w:val="00316ACC"/>
    <w:rsid w:val="003175A2"/>
    <w:rsid w:val="003175C6"/>
    <w:rsid w:val="0031779E"/>
    <w:rsid w:val="00317848"/>
    <w:rsid w:val="00317E25"/>
    <w:rsid w:val="0032050D"/>
    <w:rsid w:val="0032060B"/>
    <w:rsid w:val="0032107D"/>
    <w:rsid w:val="0032168B"/>
    <w:rsid w:val="00321F1C"/>
    <w:rsid w:val="003236E2"/>
    <w:rsid w:val="003246B5"/>
    <w:rsid w:val="003248A5"/>
    <w:rsid w:val="00325068"/>
    <w:rsid w:val="0032574F"/>
    <w:rsid w:val="00325872"/>
    <w:rsid w:val="00325944"/>
    <w:rsid w:val="00325A81"/>
    <w:rsid w:val="00325B5E"/>
    <w:rsid w:val="00325BA4"/>
    <w:rsid w:val="00325CDE"/>
    <w:rsid w:val="00325F44"/>
    <w:rsid w:val="00325FF3"/>
    <w:rsid w:val="00326074"/>
    <w:rsid w:val="00326093"/>
    <w:rsid w:val="0032692A"/>
    <w:rsid w:val="003279C6"/>
    <w:rsid w:val="003312AF"/>
    <w:rsid w:val="00331D8C"/>
    <w:rsid w:val="00332131"/>
    <w:rsid w:val="00333970"/>
    <w:rsid w:val="00333A8B"/>
    <w:rsid w:val="0033495A"/>
    <w:rsid w:val="00334A8C"/>
    <w:rsid w:val="0033605C"/>
    <w:rsid w:val="003362E5"/>
    <w:rsid w:val="00336744"/>
    <w:rsid w:val="00336825"/>
    <w:rsid w:val="003368BA"/>
    <w:rsid w:val="00336AAD"/>
    <w:rsid w:val="00337408"/>
    <w:rsid w:val="003405AC"/>
    <w:rsid w:val="003407AA"/>
    <w:rsid w:val="00341089"/>
    <w:rsid w:val="0034133F"/>
    <w:rsid w:val="0034225B"/>
    <w:rsid w:val="00342AE3"/>
    <w:rsid w:val="003432AA"/>
    <w:rsid w:val="00344A0F"/>
    <w:rsid w:val="00346CD0"/>
    <w:rsid w:val="00350001"/>
    <w:rsid w:val="00350AAE"/>
    <w:rsid w:val="0035127D"/>
    <w:rsid w:val="00351459"/>
    <w:rsid w:val="00351B4B"/>
    <w:rsid w:val="00351BDE"/>
    <w:rsid w:val="00351BFE"/>
    <w:rsid w:val="0035243E"/>
    <w:rsid w:val="0035251C"/>
    <w:rsid w:val="003527D4"/>
    <w:rsid w:val="00352D92"/>
    <w:rsid w:val="00353043"/>
    <w:rsid w:val="0035326B"/>
    <w:rsid w:val="0035479D"/>
    <w:rsid w:val="00354B31"/>
    <w:rsid w:val="00355282"/>
    <w:rsid w:val="00355401"/>
    <w:rsid w:val="00356787"/>
    <w:rsid w:val="003567F5"/>
    <w:rsid w:val="0035704C"/>
    <w:rsid w:val="00357295"/>
    <w:rsid w:val="00357B38"/>
    <w:rsid w:val="00360309"/>
    <w:rsid w:val="003603F8"/>
    <w:rsid w:val="00360A90"/>
    <w:rsid w:val="00360EB0"/>
    <w:rsid w:val="00361DAC"/>
    <w:rsid w:val="003624D9"/>
    <w:rsid w:val="00362521"/>
    <w:rsid w:val="0036380B"/>
    <w:rsid w:val="0036394F"/>
    <w:rsid w:val="00363E91"/>
    <w:rsid w:val="003642A1"/>
    <w:rsid w:val="00364A59"/>
    <w:rsid w:val="00364A67"/>
    <w:rsid w:val="00364CC8"/>
    <w:rsid w:val="003652D9"/>
    <w:rsid w:val="00365A6F"/>
    <w:rsid w:val="00366BE1"/>
    <w:rsid w:val="003702AC"/>
    <w:rsid w:val="00370CDA"/>
    <w:rsid w:val="00370D88"/>
    <w:rsid w:val="00370EC8"/>
    <w:rsid w:val="00370FCA"/>
    <w:rsid w:val="003715C9"/>
    <w:rsid w:val="00371702"/>
    <w:rsid w:val="0037362F"/>
    <w:rsid w:val="003741E4"/>
    <w:rsid w:val="00374AE3"/>
    <w:rsid w:val="00374C1D"/>
    <w:rsid w:val="0037541C"/>
    <w:rsid w:val="00375697"/>
    <w:rsid w:val="00375EF0"/>
    <w:rsid w:val="00376342"/>
    <w:rsid w:val="00376530"/>
    <w:rsid w:val="003769E1"/>
    <w:rsid w:val="00376B0A"/>
    <w:rsid w:val="003774D8"/>
    <w:rsid w:val="00380424"/>
    <w:rsid w:val="00380491"/>
    <w:rsid w:val="00380A6A"/>
    <w:rsid w:val="00381327"/>
    <w:rsid w:val="003815F5"/>
    <w:rsid w:val="003821FB"/>
    <w:rsid w:val="00382984"/>
    <w:rsid w:val="00382E92"/>
    <w:rsid w:val="00383523"/>
    <w:rsid w:val="003837BD"/>
    <w:rsid w:val="003842F6"/>
    <w:rsid w:val="003843FF"/>
    <w:rsid w:val="0038441A"/>
    <w:rsid w:val="0038492E"/>
    <w:rsid w:val="00384B21"/>
    <w:rsid w:val="003855FB"/>
    <w:rsid w:val="00385D2B"/>
    <w:rsid w:val="003860E2"/>
    <w:rsid w:val="0038707A"/>
    <w:rsid w:val="003870B7"/>
    <w:rsid w:val="0039013C"/>
    <w:rsid w:val="00390369"/>
    <w:rsid w:val="003906D7"/>
    <w:rsid w:val="00391410"/>
    <w:rsid w:val="003918B3"/>
    <w:rsid w:val="00391B4E"/>
    <w:rsid w:val="00391B51"/>
    <w:rsid w:val="00392832"/>
    <w:rsid w:val="00392A22"/>
    <w:rsid w:val="00392E43"/>
    <w:rsid w:val="00392E87"/>
    <w:rsid w:val="0039303B"/>
    <w:rsid w:val="003931E8"/>
    <w:rsid w:val="003932EB"/>
    <w:rsid w:val="0039360E"/>
    <w:rsid w:val="0039366E"/>
    <w:rsid w:val="0039374D"/>
    <w:rsid w:val="00393E06"/>
    <w:rsid w:val="0039406B"/>
    <w:rsid w:val="00395101"/>
    <w:rsid w:val="003955CF"/>
    <w:rsid w:val="00395B1C"/>
    <w:rsid w:val="00396403"/>
    <w:rsid w:val="003969CC"/>
    <w:rsid w:val="00396F1F"/>
    <w:rsid w:val="003A02EA"/>
    <w:rsid w:val="003A06CD"/>
    <w:rsid w:val="003A0DE8"/>
    <w:rsid w:val="003A24EE"/>
    <w:rsid w:val="003A2B05"/>
    <w:rsid w:val="003A3022"/>
    <w:rsid w:val="003A3219"/>
    <w:rsid w:val="003A3340"/>
    <w:rsid w:val="003A3737"/>
    <w:rsid w:val="003A455C"/>
    <w:rsid w:val="003A5422"/>
    <w:rsid w:val="003A600C"/>
    <w:rsid w:val="003A62F0"/>
    <w:rsid w:val="003A642D"/>
    <w:rsid w:val="003A664F"/>
    <w:rsid w:val="003A67C1"/>
    <w:rsid w:val="003A6835"/>
    <w:rsid w:val="003A6AE1"/>
    <w:rsid w:val="003A6D51"/>
    <w:rsid w:val="003A756C"/>
    <w:rsid w:val="003A7913"/>
    <w:rsid w:val="003A7DCC"/>
    <w:rsid w:val="003B03E4"/>
    <w:rsid w:val="003B08F7"/>
    <w:rsid w:val="003B0DA0"/>
    <w:rsid w:val="003B1696"/>
    <w:rsid w:val="003B2566"/>
    <w:rsid w:val="003B2AE7"/>
    <w:rsid w:val="003B3CA7"/>
    <w:rsid w:val="003B3EB2"/>
    <w:rsid w:val="003B4EBE"/>
    <w:rsid w:val="003B5508"/>
    <w:rsid w:val="003B5DF4"/>
    <w:rsid w:val="003B6186"/>
    <w:rsid w:val="003B647D"/>
    <w:rsid w:val="003B67D6"/>
    <w:rsid w:val="003B6A61"/>
    <w:rsid w:val="003B6FD2"/>
    <w:rsid w:val="003B7006"/>
    <w:rsid w:val="003B70DA"/>
    <w:rsid w:val="003B74BE"/>
    <w:rsid w:val="003B762F"/>
    <w:rsid w:val="003B7DCA"/>
    <w:rsid w:val="003C03B6"/>
    <w:rsid w:val="003C0B00"/>
    <w:rsid w:val="003C0D3E"/>
    <w:rsid w:val="003C0E68"/>
    <w:rsid w:val="003C10E2"/>
    <w:rsid w:val="003C129D"/>
    <w:rsid w:val="003C1E7C"/>
    <w:rsid w:val="003C2B4D"/>
    <w:rsid w:val="003C2C13"/>
    <w:rsid w:val="003C3228"/>
    <w:rsid w:val="003C39F6"/>
    <w:rsid w:val="003C3A52"/>
    <w:rsid w:val="003C4793"/>
    <w:rsid w:val="003C5791"/>
    <w:rsid w:val="003C5975"/>
    <w:rsid w:val="003C5B08"/>
    <w:rsid w:val="003C5BEB"/>
    <w:rsid w:val="003C5DA7"/>
    <w:rsid w:val="003C5F8B"/>
    <w:rsid w:val="003C6372"/>
    <w:rsid w:val="003C7EFF"/>
    <w:rsid w:val="003C7FAC"/>
    <w:rsid w:val="003D0336"/>
    <w:rsid w:val="003D066C"/>
    <w:rsid w:val="003D09F7"/>
    <w:rsid w:val="003D0C24"/>
    <w:rsid w:val="003D114D"/>
    <w:rsid w:val="003D1469"/>
    <w:rsid w:val="003D1741"/>
    <w:rsid w:val="003D2689"/>
    <w:rsid w:val="003D2B86"/>
    <w:rsid w:val="003D2D78"/>
    <w:rsid w:val="003D2D97"/>
    <w:rsid w:val="003D3FC8"/>
    <w:rsid w:val="003D46A3"/>
    <w:rsid w:val="003D5F31"/>
    <w:rsid w:val="003D6093"/>
    <w:rsid w:val="003D65E0"/>
    <w:rsid w:val="003D65FE"/>
    <w:rsid w:val="003D7725"/>
    <w:rsid w:val="003E001C"/>
    <w:rsid w:val="003E0522"/>
    <w:rsid w:val="003E05C5"/>
    <w:rsid w:val="003E097B"/>
    <w:rsid w:val="003E1962"/>
    <w:rsid w:val="003E1C14"/>
    <w:rsid w:val="003E1FAE"/>
    <w:rsid w:val="003E23D1"/>
    <w:rsid w:val="003E274F"/>
    <w:rsid w:val="003E2ADC"/>
    <w:rsid w:val="003E2EA4"/>
    <w:rsid w:val="003E31FF"/>
    <w:rsid w:val="003E320B"/>
    <w:rsid w:val="003E37C4"/>
    <w:rsid w:val="003E3893"/>
    <w:rsid w:val="003E3FE3"/>
    <w:rsid w:val="003E43CE"/>
    <w:rsid w:val="003E4515"/>
    <w:rsid w:val="003E4BC5"/>
    <w:rsid w:val="003E52CF"/>
    <w:rsid w:val="003E58BC"/>
    <w:rsid w:val="003E60EB"/>
    <w:rsid w:val="003E61CC"/>
    <w:rsid w:val="003E6431"/>
    <w:rsid w:val="003E656D"/>
    <w:rsid w:val="003E6892"/>
    <w:rsid w:val="003E6A7D"/>
    <w:rsid w:val="003E70B5"/>
    <w:rsid w:val="003E73C8"/>
    <w:rsid w:val="003E784C"/>
    <w:rsid w:val="003F01E1"/>
    <w:rsid w:val="003F0F97"/>
    <w:rsid w:val="003F1423"/>
    <w:rsid w:val="003F1478"/>
    <w:rsid w:val="003F1B26"/>
    <w:rsid w:val="003F211D"/>
    <w:rsid w:val="003F2787"/>
    <w:rsid w:val="003F4EEB"/>
    <w:rsid w:val="003F5316"/>
    <w:rsid w:val="003F5387"/>
    <w:rsid w:val="003F6657"/>
    <w:rsid w:val="003F699E"/>
    <w:rsid w:val="003F6CAD"/>
    <w:rsid w:val="003F6CE3"/>
    <w:rsid w:val="003F6EB1"/>
    <w:rsid w:val="003F730D"/>
    <w:rsid w:val="003F769F"/>
    <w:rsid w:val="003F7780"/>
    <w:rsid w:val="004012E1"/>
    <w:rsid w:val="00403033"/>
    <w:rsid w:val="0040353C"/>
    <w:rsid w:val="0040363D"/>
    <w:rsid w:val="00403994"/>
    <w:rsid w:val="00404084"/>
    <w:rsid w:val="00404355"/>
    <w:rsid w:val="00404638"/>
    <w:rsid w:val="0040497B"/>
    <w:rsid w:val="00404DD9"/>
    <w:rsid w:val="00405BA8"/>
    <w:rsid w:val="00405E86"/>
    <w:rsid w:val="00407A4E"/>
    <w:rsid w:val="00407C2D"/>
    <w:rsid w:val="004108B5"/>
    <w:rsid w:val="004109AF"/>
    <w:rsid w:val="00410E83"/>
    <w:rsid w:val="00411255"/>
    <w:rsid w:val="0041152A"/>
    <w:rsid w:val="004115A4"/>
    <w:rsid w:val="004122FE"/>
    <w:rsid w:val="004123B6"/>
    <w:rsid w:val="00412402"/>
    <w:rsid w:val="00412A0B"/>
    <w:rsid w:val="004132F2"/>
    <w:rsid w:val="00413D62"/>
    <w:rsid w:val="00413ED6"/>
    <w:rsid w:val="00414177"/>
    <w:rsid w:val="0041487C"/>
    <w:rsid w:val="00414A1F"/>
    <w:rsid w:val="00414DFB"/>
    <w:rsid w:val="004150F8"/>
    <w:rsid w:val="00415B68"/>
    <w:rsid w:val="00416814"/>
    <w:rsid w:val="0041783D"/>
    <w:rsid w:val="0042002E"/>
    <w:rsid w:val="00421E18"/>
    <w:rsid w:val="00421E94"/>
    <w:rsid w:val="00422096"/>
    <w:rsid w:val="00422812"/>
    <w:rsid w:val="00422857"/>
    <w:rsid w:val="00422AF4"/>
    <w:rsid w:val="00423072"/>
    <w:rsid w:val="004230DB"/>
    <w:rsid w:val="0042319D"/>
    <w:rsid w:val="004243EB"/>
    <w:rsid w:val="0042453C"/>
    <w:rsid w:val="0042535E"/>
    <w:rsid w:val="00426061"/>
    <w:rsid w:val="00426F1A"/>
    <w:rsid w:val="00427837"/>
    <w:rsid w:val="00427DB5"/>
    <w:rsid w:val="00427FDE"/>
    <w:rsid w:val="0043000D"/>
    <w:rsid w:val="0043105D"/>
    <w:rsid w:val="004313DF"/>
    <w:rsid w:val="004317AA"/>
    <w:rsid w:val="004321F9"/>
    <w:rsid w:val="004327A7"/>
    <w:rsid w:val="00432888"/>
    <w:rsid w:val="00433652"/>
    <w:rsid w:val="004336DF"/>
    <w:rsid w:val="004358A4"/>
    <w:rsid w:val="00436FDF"/>
    <w:rsid w:val="00437127"/>
    <w:rsid w:val="0043745B"/>
    <w:rsid w:val="0043794E"/>
    <w:rsid w:val="00437AE8"/>
    <w:rsid w:val="00437EEC"/>
    <w:rsid w:val="0044072A"/>
    <w:rsid w:val="00440CBE"/>
    <w:rsid w:val="00441268"/>
    <w:rsid w:val="004419B4"/>
    <w:rsid w:val="0044257B"/>
    <w:rsid w:val="00442734"/>
    <w:rsid w:val="00442980"/>
    <w:rsid w:val="004430E9"/>
    <w:rsid w:val="00443812"/>
    <w:rsid w:val="00444297"/>
    <w:rsid w:val="004450A0"/>
    <w:rsid w:val="00445579"/>
    <w:rsid w:val="004476BB"/>
    <w:rsid w:val="004477EF"/>
    <w:rsid w:val="00447A23"/>
    <w:rsid w:val="00447FAD"/>
    <w:rsid w:val="004501FF"/>
    <w:rsid w:val="004506BF"/>
    <w:rsid w:val="0045093E"/>
    <w:rsid w:val="00450B18"/>
    <w:rsid w:val="00450C7F"/>
    <w:rsid w:val="00450D46"/>
    <w:rsid w:val="00450ECE"/>
    <w:rsid w:val="00451829"/>
    <w:rsid w:val="00452753"/>
    <w:rsid w:val="0045302D"/>
    <w:rsid w:val="004533F0"/>
    <w:rsid w:val="00453E8A"/>
    <w:rsid w:val="00453F79"/>
    <w:rsid w:val="004545D4"/>
    <w:rsid w:val="004549BF"/>
    <w:rsid w:val="0045595B"/>
    <w:rsid w:val="004559BB"/>
    <w:rsid w:val="00455D2D"/>
    <w:rsid w:val="0045619B"/>
    <w:rsid w:val="00456217"/>
    <w:rsid w:val="004563FB"/>
    <w:rsid w:val="00456681"/>
    <w:rsid w:val="00456AF9"/>
    <w:rsid w:val="00457047"/>
    <w:rsid w:val="00457361"/>
    <w:rsid w:val="0045741F"/>
    <w:rsid w:val="00457DF3"/>
    <w:rsid w:val="00460740"/>
    <w:rsid w:val="00460AD3"/>
    <w:rsid w:val="0046153E"/>
    <w:rsid w:val="004620C8"/>
    <w:rsid w:val="004624C6"/>
    <w:rsid w:val="0046464F"/>
    <w:rsid w:val="00464722"/>
    <w:rsid w:val="00464C29"/>
    <w:rsid w:val="00465A8E"/>
    <w:rsid w:val="004663A9"/>
    <w:rsid w:val="00467002"/>
    <w:rsid w:val="00467E3F"/>
    <w:rsid w:val="00467FD4"/>
    <w:rsid w:val="00470262"/>
    <w:rsid w:val="00470327"/>
    <w:rsid w:val="004704E1"/>
    <w:rsid w:val="004707F7"/>
    <w:rsid w:val="00471703"/>
    <w:rsid w:val="00471C46"/>
    <w:rsid w:val="004727DC"/>
    <w:rsid w:val="004733CC"/>
    <w:rsid w:val="00473505"/>
    <w:rsid w:val="00473961"/>
    <w:rsid w:val="00474870"/>
    <w:rsid w:val="004748E8"/>
    <w:rsid w:val="004750CF"/>
    <w:rsid w:val="004757C9"/>
    <w:rsid w:val="0047581D"/>
    <w:rsid w:val="00475C2D"/>
    <w:rsid w:val="00475F90"/>
    <w:rsid w:val="00476D54"/>
    <w:rsid w:val="00476E23"/>
    <w:rsid w:val="00477097"/>
    <w:rsid w:val="004807AE"/>
    <w:rsid w:val="004808CD"/>
    <w:rsid w:val="00480B7D"/>
    <w:rsid w:val="00480F47"/>
    <w:rsid w:val="00481300"/>
    <w:rsid w:val="004814CA"/>
    <w:rsid w:val="00481950"/>
    <w:rsid w:val="00481C13"/>
    <w:rsid w:val="004821B1"/>
    <w:rsid w:val="004825F7"/>
    <w:rsid w:val="00482714"/>
    <w:rsid w:val="0048351F"/>
    <w:rsid w:val="004837DE"/>
    <w:rsid w:val="0048381B"/>
    <w:rsid w:val="0048385A"/>
    <w:rsid w:val="00483AA4"/>
    <w:rsid w:val="00483BBA"/>
    <w:rsid w:val="00483CCD"/>
    <w:rsid w:val="00483F34"/>
    <w:rsid w:val="00484383"/>
    <w:rsid w:val="00484570"/>
    <w:rsid w:val="00484D0A"/>
    <w:rsid w:val="004854D4"/>
    <w:rsid w:val="00485CBD"/>
    <w:rsid w:val="00485FFC"/>
    <w:rsid w:val="0048637E"/>
    <w:rsid w:val="00486A3F"/>
    <w:rsid w:val="00486C98"/>
    <w:rsid w:val="00486EDB"/>
    <w:rsid w:val="00486FD0"/>
    <w:rsid w:val="00487A9C"/>
    <w:rsid w:val="00492D6E"/>
    <w:rsid w:val="00492FAC"/>
    <w:rsid w:val="00493D47"/>
    <w:rsid w:val="0049425E"/>
    <w:rsid w:val="0049438D"/>
    <w:rsid w:val="004946C5"/>
    <w:rsid w:val="00494CED"/>
    <w:rsid w:val="00494F32"/>
    <w:rsid w:val="00495C17"/>
    <w:rsid w:val="00496651"/>
    <w:rsid w:val="0049681A"/>
    <w:rsid w:val="004979EC"/>
    <w:rsid w:val="00497A39"/>
    <w:rsid w:val="004A00BA"/>
    <w:rsid w:val="004A041F"/>
    <w:rsid w:val="004A0A6A"/>
    <w:rsid w:val="004A0C1A"/>
    <w:rsid w:val="004A0EAC"/>
    <w:rsid w:val="004A1858"/>
    <w:rsid w:val="004A246B"/>
    <w:rsid w:val="004A2A7C"/>
    <w:rsid w:val="004A2C91"/>
    <w:rsid w:val="004A3684"/>
    <w:rsid w:val="004A3F45"/>
    <w:rsid w:val="004A4041"/>
    <w:rsid w:val="004A4DA7"/>
    <w:rsid w:val="004A542F"/>
    <w:rsid w:val="004A5B1B"/>
    <w:rsid w:val="004A5B65"/>
    <w:rsid w:val="004A5C0F"/>
    <w:rsid w:val="004A5DF7"/>
    <w:rsid w:val="004A6955"/>
    <w:rsid w:val="004A6B86"/>
    <w:rsid w:val="004A74DC"/>
    <w:rsid w:val="004B0158"/>
    <w:rsid w:val="004B08D6"/>
    <w:rsid w:val="004B1055"/>
    <w:rsid w:val="004B1BFD"/>
    <w:rsid w:val="004B2CB0"/>
    <w:rsid w:val="004B2F17"/>
    <w:rsid w:val="004B3005"/>
    <w:rsid w:val="004B3274"/>
    <w:rsid w:val="004B3BAE"/>
    <w:rsid w:val="004B3D7F"/>
    <w:rsid w:val="004B4000"/>
    <w:rsid w:val="004B46DA"/>
    <w:rsid w:val="004B4A29"/>
    <w:rsid w:val="004B520D"/>
    <w:rsid w:val="004B5F74"/>
    <w:rsid w:val="004B6781"/>
    <w:rsid w:val="004B67C7"/>
    <w:rsid w:val="004B6AAE"/>
    <w:rsid w:val="004B785E"/>
    <w:rsid w:val="004C04B2"/>
    <w:rsid w:val="004C0BD9"/>
    <w:rsid w:val="004C1F55"/>
    <w:rsid w:val="004C25FB"/>
    <w:rsid w:val="004C2B09"/>
    <w:rsid w:val="004C2DA4"/>
    <w:rsid w:val="004C3E2E"/>
    <w:rsid w:val="004C4763"/>
    <w:rsid w:val="004C47A9"/>
    <w:rsid w:val="004C5456"/>
    <w:rsid w:val="004C60D3"/>
    <w:rsid w:val="004C6579"/>
    <w:rsid w:val="004D03E1"/>
    <w:rsid w:val="004D0A52"/>
    <w:rsid w:val="004D1C4E"/>
    <w:rsid w:val="004D2651"/>
    <w:rsid w:val="004D2796"/>
    <w:rsid w:val="004D31EC"/>
    <w:rsid w:val="004D40D5"/>
    <w:rsid w:val="004D4CB6"/>
    <w:rsid w:val="004D5093"/>
    <w:rsid w:val="004D5FC5"/>
    <w:rsid w:val="004D65E7"/>
    <w:rsid w:val="004D77F9"/>
    <w:rsid w:val="004E03DB"/>
    <w:rsid w:val="004E15DE"/>
    <w:rsid w:val="004E22AE"/>
    <w:rsid w:val="004E2EC2"/>
    <w:rsid w:val="004E3D21"/>
    <w:rsid w:val="004E46C0"/>
    <w:rsid w:val="004E473C"/>
    <w:rsid w:val="004E4E90"/>
    <w:rsid w:val="004E5D16"/>
    <w:rsid w:val="004E5E66"/>
    <w:rsid w:val="004E633A"/>
    <w:rsid w:val="004E6551"/>
    <w:rsid w:val="004E68B4"/>
    <w:rsid w:val="004E7EAC"/>
    <w:rsid w:val="004E7F67"/>
    <w:rsid w:val="004F00D8"/>
    <w:rsid w:val="004F08EF"/>
    <w:rsid w:val="004F0D38"/>
    <w:rsid w:val="004F223E"/>
    <w:rsid w:val="004F2574"/>
    <w:rsid w:val="004F2E9C"/>
    <w:rsid w:val="004F31BC"/>
    <w:rsid w:val="004F321A"/>
    <w:rsid w:val="004F3445"/>
    <w:rsid w:val="004F35A1"/>
    <w:rsid w:val="004F4114"/>
    <w:rsid w:val="004F507F"/>
    <w:rsid w:val="004F5103"/>
    <w:rsid w:val="004F514C"/>
    <w:rsid w:val="004F5A21"/>
    <w:rsid w:val="004F5C9C"/>
    <w:rsid w:val="004F6D19"/>
    <w:rsid w:val="004F7BBC"/>
    <w:rsid w:val="00501475"/>
    <w:rsid w:val="00502957"/>
    <w:rsid w:val="005029E9"/>
    <w:rsid w:val="0050366F"/>
    <w:rsid w:val="00503F59"/>
    <w:rsid w:val="00504368"/>
    <w:rsid w:val="005045F5"/>
    <w:rsid w:val="00504E6C"/>
    <w:rsid w:val="00506766"/>
    <w:rsid w:val="0050776A"/>
    <w:rsid w:val="00507F51"/>
    <w:rsid w:val="005103C4"/>
    <w:rsid w:val="00510B37"/>
    <w:rsid w:val="00511BB8"/>
    <w:rsid w:val="00511F10"/>
    <w:rsid w:val="0051207B"/>
    <w:rsid w:val="0051242F"/>
    <w:rsid w:val="00512647"/>
    <w:rsid w:val="0051266B"/>
    <w:rsid w:val="00512B45"/>
    <w:rsid w:val="00512E52"/>
    <w:rsid w:val="00513444"/>
    <w:rsid w:val="00513613"/>
    <w:rsid w:val="00514159"/>
    <w:rsid w:val="005164D6"/>
    <w:rsid w:val="00516CF3"/>
    <w:rsid w:val="0052097B"/>
    <w:rsid w:val="00520B51"/>
    <w:rsid w:val="0052104C"/>
    <w:rsid w:val="005223D3"/>
    <w:rsid w:val="00522C67"/>
    <w:rsid w:val="00522CA6"/>
    <w:rsid w:val="00523342"/>
    <w:rsid w:val="005241A6"/>
    <w:rsid w:val="005243D3"/>
    <w:rsid w:val="0052494A"/>
    <w:rsid w:val="00524C5D"/>
    <w:rsid w:val="00526E2C"/>
    <w:rsid w:val="0052756C"/>
    <w:rsid w:val="0052786F"/>
    <w:rsid w:val="005278E1"/>
    <w:rsid w:val="005279C3"/>
    <w:rsid w:val="005300BF"/>
    <w:rsid w:val="0053166C"/>
    <w:rsid w:val="00531A1D"/>
    <w:rsid w:val="0053292A"/>
    <w:rsid w:val="00532B6D"/>
    <w:rsid w:val="00532D8B"/>
    <w:rsid w:val="00533544"/>
    <w:rsid w:val="005338F7"/>
    <w:rsid w:val="00533B92"/>
    <w:rsid w:val="00533C0D"/>
    <w:rsid w:val="00534099"/>
    <w:rsid w:val="005342C1"/>
    <w:rsid w:val="0053530E"/>
    <w:rsid w:val="00535AD2"/>
    <w:rsid w:val="00535D5A"/>
    <w:rsid w:val="00535E28"/>
    <w:rsid w:val="0053606E"/>
    <w:rsid w:val="00537304"/>
    <w:rsid w:val="00540872"/>
    <w:rsid w:val="00541560"/>
    <w:rsid w:val="00541737"/>
    <w:rsid w:val="00543CDF"/>
    <w:rsid w:val="00544B89"/>
    <w:rsid w:val="00545839"/>
    <w:rsid w:val="00545C38"/>
    <w:rsid w:val="00545C55"/>
    <w:rsid w:val="00545EDF"/>
    <w:rsid w:val="005468A6"/>
    <w:rsid w:val="00546D43"/>
    <w:rsid w:val="00546E40"/>
    <w:rsid w:val="005473AB"/>
    <w:rsid w:val="005479D7"/>
    <w:rsid w:val="00547B7F"/>
    <w:rsid w:val="005500A1"/>
    <w:rsid w:val="00550312"/>
    <w:rsid w:val="0055048F"/>
    <w:rsid w:val="005506A1"/>
    <w:rsid w:val="0055078F"/>
    <w:rsid w:val="00550D09"/>
    <w:rsid w:val="00550DA2"/>
    <w:rsid w:val="0055124D"/>
    <w:rsid w:val="0055181C"/>
    <w:rsid w:val="00551E5D"/>
    <w:rsid w:val="00551E8A"/>
    <w:rsid w:val="00551E8C"/>
    <w:rsid w:val="00552629"/>
    <w:rsid w:val="0055280B"/>
    <w:rsid w:val="00552A04"/>
    <w:rsid w:val="00552CFF"/>
    <w:rsid w:val="00553271"/>
    <w:rsid w:val="0055434F"/>
    <w:rsid w:val="0055450F"/>
    <w:rsid w:val="005545BA"/>
    <w:rsid w:val="005554D0"/>
    <w:rsid w:val="0055652E"/>
    <w:rsid w:val="005567ED"/>
    <w:rsid w:val="00556945"/>
    <w:rsid w:val="005570F7"/>
    <w:rsid w:val="005572C7"/>
    <w:rsid w:val="00557D36"/>
    <w:rsid w:val="00560C82"/>
    <w:rsid w:val="00561302"/>
    <w:rsid w:val="005614B3"/>
    <w:rsid w:val="00562547"/>
    <w:rsid w:val="0056269C"/>
    <w:rsid w:val="00562DFE"/>
    <w:rsid w:val="00563255"/>
    <w:rsid w:val="0056384E"/>
    <w:rsid w:val="00563882"/>
    <w:rsid w:val="00563959"/>
    <w:rsid w:val="00563BBC"/>
    <w:rsid w:val="0056412A"/>
    <w:rsid w:val="0056449C"/>
    <w:rsid w:val="00564FBB"/>
    <w:rsid w:val="00564FD3"/>
    <w:rsid w:val="005663EF"/>
    <w:rsid w:val="00566CD9"/>
    <w:rsid w:val="00567AD8"/>
    <w:rsid w:val="00567E5C"/>
    <w:rsid w:val="00567F46"/>
    <w:rsid w:val="00570D27"/>
    <w:rsid w:val="00571036"/>
    <w:rsid w:val="00571272"/>
    <w:rsid w:val="005718E5"/>
    <w:rsid w:val="005721DA"/>
    <w:rsid w:val="005722CD"/>
    <w:rsid w:val="00572BA7"/>
    <w:rsid w:val="00572C8C"/>
    <w:rsid w:val="005739D3"/>
    <w:rsid w:val="00574150"/>
    <w:rsid w:val="0057421E"/>
    <w:rsid w:val="00574A2E"/>
    <w:rsid w:val="00574D1C"/>
    <w:rsid w:val="00575321"/>
    <w:rsid w:val="00577CF4"/>
    <w:rsid w:val="00580907"/>
    <w:rsid w:val="00581453"/>
    <w:rsid w:val="00583690"/>
    <w:rsid w:val="00583725"/>
    <w:rsid w:val="00583AA4"/>
    <w:rsid w:val="00583E82"/>
    <w:rsid w:val="00583EF6"/>
    <w:rsid w:val="0058435B"/>
    <w:rsid w:val="00584AEB"/>
    <w:rsid w:val="00584E9D"/>
    <w:rsid w:val="00585001"/>
    <w:rsid w:val="00586145"/>
    <w:rsid w:val="005864FC"/>
    <w:rsid w:val="00586550"/>
    <w:rsid w:val="00586CA4"/>
    <w:rsid w:val="00586D79"/>
    <w:rsid w:val="005871AC"/>
    <w:rsid w:val="005875A5"/>
    <w:rsid w:val="00587866"/>
    <w:rsid w:val="00587A31"/>
    <w:rsid w:val="00587DEF"/>
    <w:rsid w:val="0059030E"/>
    <w:rsid w:val="00590823"/>
    <w:rsid w:val="00590A2F"/>
    <w:rsid w:val="00591372"/>
    <w:rsid w:val="005933C3"/>
    <w:rsid w:val="00593443"/>
    <w:rsid w:val="005955EC"/>
    <w:rsid w:val="0059595D"/>
    <w:rsid w:val="00595D34"/>
    <w:rsid w:val="0059691D"/>
    <w:rsid w:val="00597698"/>
    <w:rsid w:val="00597DA0"/>
    <w:rsid w:val="005A13CE"/>
    <w:rsid w:val="005A1A6A"/>
    <w:rsid w:val="005A1B38"/>
    <w:rsid w:val="005A2182"/>
    <w:rsid w:val="005A23FB"/>
    <w:rsid w:val="005A24F4"/>
    <w:rsid w:val="005A2ABD"/>
    <w:rsid w:val="005A2BC7"/>
    <w:rsid w:val="005A300F"/>
    <w:rsid w:val="005A360F"/>
    <w:rsid w:val="005A40CF"/>
    <w:rsid w:val="005A40E9"/>
    <w:rsid w:val="005A475C"/>
    <w:rsid w:val="005A4AAF"/>
    <w:rsid w:val="005A4DB8"/>
    <w:rsid w:val="005A559B"/>
    <w:rsid w:val="005A5955"/>
    <w:rsid w:val="005A5CBB"/>
    <w:rsid w:val="005A6873"/>
    <w:rsid w:val="005A7A4E"/>
    <w:rsid w:val="005B11F6"/>
    <w:rsid w:val="005B13C9"/>
    <w:rsid w:val="005B15B4"/>
    <w:rsid w:val="005B18FE"/>
    <w:rsid w:val="005B3A6B"/>
    <w:rsid w:val="005B488D"/>
    <w:rsid w:val="005B540C"/>
    <w:rsid w:val="005B5BC3"/>
    <w:rsid w:val="005B65EB"/>
    <w:rsid w:val="005B78DA"/>
    <w:rsid w:val="005B7D1D"/>
    <w:rsid w:val="005C06EE"/>
    <w:rsid w:val="005C07A9"/>
    <w:rsid w:val="005C0A66"/>
    <w:rsid w:val="005C0FF7"/>
    <w:rsid w:val="005C1731"/>
    <w:rsid w:val="005C18D2"/>
    <w:rsid w:val="005C3444"/>
    <w:rsid w:val="005C3478"/>
    <w:rsid w:val="005C360E"/>
    <w:rsid w:val="005C3A75"/>
    <w:rsid w:val="005C3DDA"/>
    <w:rsid w:val="005C564A"/>
    <w:rsid w:val="005C565C"/>
    <w:rsid w:val="005C5C2D"/>
    <w:rsid w:val="005C5FB5"/>
    <w:rsid w:val="005C613C"/>
    <w:rsid w:val="005C69F1"/>
    <w:rsid w:val="005C6B24"/>
    <w:rsid w:val="005C6E34"/>
    <w:rsid w:val="005C7203"/>
    <w:rsid w:val="005C76FA"/>
    <w:rsid w:val="005D03A0"/>
    <w:rsid w:val="005D0DD5"/>
    <w:rsid w:val="005D116C"/>
    <w:rsid w:val="005D1483"/>
    <w:rsid w:val="005D1889"/>
    <w:rsid w:val="005D34D4"/>
    <w:rsid w:val="005D36BE"/>
    <w:rsid w:val="005D4155"/>
    <w:rsid w:val="005D4222"/>
    <w:rsid w:val="005D4984"/>
    <w:rsid w:val="005D4E05"/>
    <w:rsid w:val="005D53FA"/>
    <w:rsid w:val="005D5D1B"/>
    <w:rsid w:val="005D5D9C"/>
    <w:rsid w:val="005D618D"/>
    <w:rsid w:val="005D6EAC"/>
    <w:rsid w:val="005D7234"/>
    <w:rsid w:val="005D7F71"/>
    <w:rsid w:val="005E06AF"/>
    <w:rsid w:val="005E0D65"/>
    <w:rsid w:val="005E1350"/>
    <w:rsid w:val="005E1C20"/>
    <w:rsid w:val="005E2FAC"/>
    <w:rsid w:val="005E35B7"/>
    <w:rsid w:val="005E37C5"/>
    <w:rsid w:val="005E38F8"/>
    <w:rsid w:val="005E3A49"/>
    <w:rsid w:val="005E4B04"/>
    <w:rsid w:val="005E4D2A"/>
    <w:rsid w:val="005E5D30"/>
    <w:rsid w:val="005E639E"/>
    <w:rsid w:val="005E6B44"/>
    <w:rsid w:val="005E70BA"/>
    <w:rsid w:val="005E787B"/>
    <w:rsid w:val="005F01EA"/>
    <w:rsid w:val="005F055A"/>
    <w:rsid w:val="005F093E"/>
    <w:rsid w:val="005F0E89"/>
    <w:rsid w:val="005F1353"/>
    <w:rsid w:val="005F18E7"/>
    <w:rsid w:val="005F1BE4"/>
    <w:rsid w:val="005F27F0"/>
    <w:rsid w:val="005F2C2D"/>
    <w:rsid w:val="005F2D14"/>
    <w:rsid w:val="005F2F36"/>
    <w:rsid w:val="005F3BA6"/>
    <w:rsid w:val="005F3F6E"/>
    <w:rsid w:val="005F4171"/>
    <w:rsid w:val="005F60B2"/>
    <w:rsid w:val="005F6E2D"/>
    <w:rsid w:val="005F7487"/>
    <w:rsid w:val="005F750C"/>
    <w:rsid w:val="005F79F8"/>
    <w:rsid w:val="005F7B2F"/>
    <w:rsid w:val="005F7C2A"/>
    <w:rsid w:val="00600541"/>
    <w:rsid w:val="006005E1"/>
    <w:rsid w:val="00601D2C"/>
    <w:rsid w:val="006031F7"/>
    <w:rsid w:val="006033DC"/>
    <w:rsid w:val="006036ED"/>
    <w:rsid w:val="0060371A"/>
    <w:rsid w:val="00603855"/>
    <w:rsid w:val="00603915"/>
    <w:rsid w:val="00603BE9"/>
    <w:rsid w:val="006046FE"/>
    <w:rsid w:val="00604804"/>
    <w:rsid w:val="006055A8"/>
    <w:rsid w:val="0060739C"/>
    <w:rsid w:val="00607653"/>
    <w:rsid w:val="006078D9"/>
    <w:rsid w:val="00607A1E"/>
    <w:rsid w:val="00607E1D"/>
    <w:rsid w:val="00610353"/>
    <w:rsid w:val="00611100"/>
    <w:rsid w:val="00611EF6"/>
    <w:rsid w:val="00612295"/>
    <w:rsid w:val="00612C11"/>
    <w:rsid w:val="00613095"/>
    <w:rsid w:val="006134FB"/>
    <w:rsid w:val="0061397B"/>
    <w:rsid w:val="006139C0"/>
    <w:rsid w:val="006147AE"/>
    <w:rsid w:val="00614AC4"/>
    <w:rsid w:val="00615C6D"/>
    <w:rsid w:val="00615D86"/>
    <w:rsid w:val="00615E35"/>
    <w:rsid w:val="0061604C"/>
    <w:rsid w:val="006161CA"/>
    <w:rsid w:val="00616871"/>
    <w:rsid w:val="00616DC1"/>
    <w:rsid w:val="00616EDE"/>
    <w:rsid w:val="00617177"/>
    <w:rsid w:val="00617FD2"/>
    <w:rsid w:val="00620165"/>
    <w:rsid w:val="0062022D"/>
    <w:rsid w:val="00620292"/>
    <w:rsid w:val="006202BD"/>
    <w:rsid w:val="0062048C"/>
    <w:rsid w:val="006209A7"/>
    <w:rsid w:val="00620DAB"/>
    <w:rsid w:val="00621216"/>
    <w:rsid w:val="0062157E"/>
    <w:rsid w:val="006219DC"/>
    <w:rsid w:val="00622171"/>
    <w:rsid w:val="00623FFF"/>
    <w:rsid w:val="00624148"/>
    <w:rsid w:val="0062450F"/>
    <w:rsid w:val="0062497F"/>
    <w:rsid w:val="00625F28"/>
    <w:rsid w:val="006276F8"/>
    <w:rsid w:val="00627F8F"/>
    <w:rsid w:val="006303BC"/>
    <w:rsid w:val="006305E0"/>
    <w:rsid w:val="0063061D"/>
    <w:rsid w:val="00630E9D"/>
    <w:rsid w:val="006315CE"/>
    <w:rsid w:val="006317B4"/>
    <w:rsid w:val="00631E1B"/>
    <w:rsid w:val="00631FC7"/>
    <w:rsid w:val="006321F1"/>
    <w:rsid w:val="00632307"/>
    <w:rsid w:val="006327E0"/>
    <w:rsid w:val="0063350A"/>
    <w:rsid w:val="006337DD"/>
    <w:rsid w:val="00633BA8"/>
    <w:rsid w:val="00634B25"/>
    <w:rsid w:val="00634DA4"/>
    <w:rsid w:val="00635563"/>
    <w:rsid w:val="00635A40"/>
    <w:rsid w:val="00636C8B"/>
    <w:rsid w:val="00637301"/>
    <w:rsid w:val="00637A73"/>
    <w:rsid w:val="00637BBD"/>
    <w:rsid w:val="00637E88"/>
    <w:rsid w:val="0064146E"/>
    <w:rsid w:val="0064185C"/>
    <w:rsid w:val="00641AB5"/>
    <w:rsid w:val="006436D5"/>
    <w:rsid w:val="00643E77"/>
    <w:rsid w:val="00645197"/>
    <w:rsid w:val="00645613"/>
    <w:rsid w:val="006457B6"/>
    <w:rsid w:val="00645E33"/>
    <w:rsid w:val="0064638E"/>
    <w:rsid w:val="00646A3A"/>
    <w:rsid w:val="00647A54"/>
    <w:rsid w:val="00647DA4"/>
    <w:rsid w:val="006502BD"/>
    <w:rsid w:val="00651150"/>
    <w:rsid w:val="00651DCB"/>
    <w:rsid w:val="0065203A"/>
    <w:rsid w:val="006523C0"/>
    <w:rsid w:val="0065358F"/>
    <w:rsid w:val="0065447A"/>
    <w:rsid w:val="006557B5"/>
    <w:rsid w:val="006569E9"/>
    <w:rsid w:val="0065722D"/>
    <w:rsid w:val="0065770C"/>
    <w:rsid w:val="00657AB4"/>
    <w:rsid w:val="00657FF4"/>
    <w:rsid w:val="006608A3"/>
    <w:rsid w:val="00660C7C"/>
    <w:rsid w:val="00660F86"/>
    <w:rsid w:val="0066115B"/>
    <w:rsid w:val="00661268"/>
    <w:rsid w:val="00663981"/>
    <w:rsid w:val="00663E91"/>
    <w:rsid w:val="00664548"/>
    <w:rsid w:val="00664762"/>
    <w:rsid w:val="00664898"/>
    <w:rsid w:val="00664E06"/>
    <w:rsid w:val="00665728"/>
    <w:rsid w:val="00665997"/>
    <w:rsid w:val="00666D72"/>
    <w:rsid w:val="00667A77"/>
    <w:rsid w:val="00667DA4"/>
    <w:rsid w:val="00670598"/>
    <w:rsid w:val="006705FD"/>
    <w:rsid w:val="0067082A"/>
    <w:rsid w:val="0067139B"/>
    <w:rsid w:val="006715D6"/>
    <w:rsid w:val="00672353"/>
    <w:rsid w:val="006727EB"/>
    <w:rsid w:val="00673352"/>
    <w:rsid w:val="00673F87"/>
    <w:rsid w:val="00674169"/>
    <w:rsid w:val="006742D4"/>
    <w:rsid w:val="006752A2"/>
    <w:rsid w:val="006758AE"/>
    <w:rsid w:val="00675C5E"/>
    <w:rsid w:val="00676775"/>
    <w:rsid w:val="00676E0D"/>
    <w:rsid w:val="00676ECC"/>
    <w:rsid w:val="0067792D"/>
    <w:rsid w:val="006779C7"/>
    <w:rsid w:val="00677CF2"/>
    <w:rsid w:val="006800CD"/>
    <w:rsid w:val="0068171A"/>
    <w:rsid w:val="006820AD"/>
    <w:rsid w:val="00683C30"/>
    <w:rsid w:val="006845F8"/>
    <w:rsid w:val="0068475F"/>
    <w:rsid w:val="00684A7C"/>
    <w:rsid w:val="00684FBD"/>
    <w:rsid w:val="006853FE"/>
    <w:rsid w:val="00685753"/>
    <w:rsid w:val="00686574"/>
    <w:rsid w:val="00686618"/>
    <w:rsid w:val="00686640"/>
    <w:rsid w:val="00687208"/>
    <w:rsid w:val="00690394"/>
    <w:rsid w:val="006906ED"/>
    <w:rsid w:val="006907E5"/>
    <w:rsid w:val="00691A9A"/>
    <w:rsid w:val="00693BE2"/>
    <w:rsid w:val="00693F86"/>
    <w:rsid w:val="006940B7"/>
    <w:rsid w:val="0069422F"/>
    <w:rsid w:val="0069439E"/>
    <w:rsid w:val="0069458C"/>
    <w:rsid w:val="00694936"/>
    <w:rsid w:val="00694CAA"/>
    <w:rsid w:val="00694DBC"/>
    <w:rsid w:val="00695453"/>
    <w:rsid w:val="00696D9E"/>
    <w:rsid w:val="00697A8A"/>
    <w:rsid w:val="00697B60"/>
    <w:rsid w:val="006A0625"/>
    <w:rsid w:val="006A11D5"/>
    <w:rsid w:val="006A13E6"/>
    <w:rsid w:val="006A15CE"/>
    <w:rsid w:val="006A2703"/>
    <w:rsid w:val="006A2F92"/>
    <w:rsid w:val="006A4DC1"/>
    <w:rsid w:val="006A5621"/>
    <w:rsid w:val="006A56E8"/>
    <w:rsid w:val="006A57BA"/>
    <w:rsid w:val="006A6006"/>
    <w:rsid w:val="006A6529"/>
    <w:rsid w:val="006A753B"/>
    <w:rsid w:val="006A79AE"/>
    <w:rsid w:val="006A7A60"/>
    <w:rsid w:val="006A7CCE"/>
    <w:rsid w:val="006B05D1"/>
    <w:rsid w:val="006B0E4D"/>
    <w:rsid w:val="006B1317"/>
    <w:rsid w:val="006B149E"/>
    <w:rsid w:val="006B16CE"/>
    <w:rsid w:val="006B1B5C"/>
    <w:rsid w:val="006B2105"/>
    <w:rsid w:val="006B2B7B"/>
    <w:rsid w:val="006B2F36"/>
    <w:rsid w:val="006B3491"/>
    <w:rsid w:val="006B34D7"/>
    <w:rsid w:val="006B42CD"/>
    <w:rsid w:val="006B45A5"/>
    <w:rsid w:val="006B4B0E"/>
    <w:rsid w:val="006B4EFF"/>
    <w:rsid w:val="006B5315"/>
    <w:rsid w:val="006B5C76"/>
    <w:rsid w:val="006B5D27"/>
    <w:rsid w:val="006B5DF6"/>
    <w:rsid w:val="006B6241"/>
    <w:rsid w:val="006B7053"/>
    <w:rsid w:val="006B752A"/>
    <w:rsid w:val="006C00F3"/>
    <w:rsid w:val="006C1A03"/>
    <w:rsid w:val="006C1C73"/>
    <w:rsid w:val="006C200D"/>
    <w:rsid w:val="006C2452"/>
    <w:rsid w:val="006C271F"/>
    <w:rsid w:val="006C2FAE"/>
    <w:rsid w:val="006C3607"/>
    <w:rsid w:val="006C375A"/>
    <w:rsid w:val="006C3788"/>
    <w:rsid w:val="006C4C61"/>
    <w:rsid w:val="006C4DCD"/>
    <w:rsid w:val="006C5628"/>
    <w:rsid w:val="006C5BEB"/>
    <w:rsid w:val="006C5E63"/>
    <w:rsid w:val="006C68B0"/>
    <w:rsid w:val="006C6B54"/>
    <w:rsid w:val="006C6C1D"/>
    <w:rsid w:val="006C6F68"/>
    <w:rsid w:val="006C7177"/>
    <w:rsid w:val="006D00F2"/>
    <w:rsid w:val="006D0810"/>
    <w:rsid w:val="006D10D4"/>
    <w:rsid w:val="006D1237"/>
    <w:rsid w:val="006D1EEA"/>
    <w:rsid w:val="006D1F8D"/>
    <w:rsid w:val="006D265F"/>
    <w:rsid w:val="006D27FF"/>
    <w:rsid w:val="006D29EB"/>
    <w:rsid w:val="006D2C11"/>
    <w:rsid w:val="006D2C1F"/>
    <w:rsid w:val="006D3460"/>
    <w:rsid w:val="006D3B54"/>
    <w:rsid w:val="006D5250"/>
    <w:rsid w:val="006D587E"/>
    <w:rsid w:val="006D5A89"/>
    <w:rsid w:val="006D5C3C"/>
    <w:rsid w:val="006D5D6A"/>
    <w:rsid w:val="006D6122"/>
    <w:rsid w:val="006D62F6"/>
    <w:rsid w:val="006D7142"/>
    <w:rsid w:val="006D7210"/>
    <w:rsid w:val="006D737F"/>
    <w:rsid w:val="006E00FF"/>
    <w:rsid w:val="006E09A0"/>
    <w:rsid w:val="006E1294"/>
    <w:rsid w:val="006E14EA"/>
    <w:rsid w:val="006E2623"/>
    <w:rsid w:val="006E2842"/>
    <w:rsid w:val="006E2BD1"/>
    <w:rsid w:val="006E313D"/>
    <w:rsid w:val="006E3181"/>
    <w:rsid w:val="006E352D"/>
    <w:rsid w:val="006E4A8B"/>
    <w:rsid w:val="006E4CC8"/>
    <w:rsid w:val="006E4F45"/>
    <w:rsid w:val="006E504E"/>
    <w:rsid w:val="006E5310"/>
    <w:rsid w:val="006E57CF"/>
    <w:rsid w:val="006E5982"/>
    <w:rsid w:val="006E5C1E"/>
    <w:rsid w:val="006E69BA"/>
    <w:rsid w:val="006E740C"/>
    <w:rsid w:val="006E741D"/>
    <w:rsid w:val="006E7B20"/>
    <w:rsid w:val="006E7E61"/>
    <w:rsid w:val="006F01D4"/>
    <w:rsid w:val="006F19D8"/>
    <w:rsid w:val="006F1DE8"/>
    <w:rsid w:val="006F2DAF"/>
    <w:rsid w:val="006F30A5"/>
    <w:rsid w:val="006F3C67"/>
    <w:rsid w:val="006F4936"/>
    <w:rsid w:val="006F4BF7"/>
    <w:rsid w:val="006F4D9B"/>
    <w:rsid w:val="006F4EA6"/>
    <w:rsid w:val="006F58E7"/>
    <w:rsid w:val="006F5A07"/>
    <w:rsid w:val="006F63CD"/>
    <w:rsid w:val="006F649C"/>
    <w:rsid w:val="006F6C6B"/>
    <w:rsid w:val="006F6D16"/>
    <w:rsid w:val="006F6FCA"/>
    <w:rsid w:val="006F71FD"/>
    <w:rsid w:val="00700FD5"/>
    <w:rsid w:val="00702641"/>
    <w:rsid w:val="00702CCF"/>
    <w:rsid w:val="007032CB"/>
    <w:rsid w:val="00703759"/>
    <w:rsid w:val="0070399E"/>
    <w:rsid w:val="00703C56"/>
    <w:rsid w:val="00703F73"/>
    <w:rsid w:val="00704251"/>
    <w:rsid w:val="00704FE0"/>
    <w:rsid w:val="007050FF"/>
    <w:rsid w:val="00705F59"/>
    <w:rsid w:val="007063E4"/>
    <w:rsid w:val="007068E9"/>
    <w:rsid w:val="00707EA7"/>
    <w:rsid w:val="00710118"/>
    <w:rsid w:val="0071029D"/>
    <w:rsid w:val="007103B0"/>
    <w:rsid w:val="00710556"/>
    <w:rsid w:val="007107A5"/>
    <w:rsid w:val="00710D2F"/>
    <w:rsid w:val="00711018"/>
    <w:rsid w:val="007116F6"/>
    <w:rsid w:val="00711D42"/>
    <w:rsid w:val="007124D9"/>
    <w:rsid w:val="007126BE"/>
    <w:rsid w:val="00713137"/>
    <w:rsid w:val="0071351E"/>
    <w:rsid w:val="0071381A"/>
    <w:rsid w:val="007140D0"/>
    <w:rsid w:val="007148B1"/>
    <w:rsid w:val="007148FE"/>
    <w:rsid w:val="00714A60"/>
    <w:rsid w:val="00714AD9"/>
    <w:rsid w:val="007150BE"/>
    <w:rsid w:val="00715342"/>
    <w:rsid w:val="0071550A"/>
    <w:rsid w:val="00715E5C"/>
    <w:rsid w:val="00715FB6"/>
    <w:rsid w:val="00716678"/>
    <w:rsid w:val="00717240"/>
    <w:rsid w:val="007203EF"/>
    <w:rsid w:val="007217A8"/>
    <w:rsid w:val="0072259C"/>
    <w:rsid w:val="007232C7"/>
    <w:rsid w:val="00723D1C"/>
    <w:rsid w:val="00725FA8"/>
    <w:rsid w:val="00726233"/>
    <w:rsid w:val="00727D86"/>
    <w:rsid w:val="00727F6A"/>
    <w:rsid w:val="00727FFE"/>
    <w:rsid w:val="00730F3C"/>
    <w:rsid w:val="0073157F"/>
    <w:rsid w:val="00731636"/>
    <w:rsid w:val="0073218B"/>
    <w:rsid w:val="007325CD"/>
    <w:rsid w:val="00732788"/>
    <w:rsid w:val="007346BC"/>
    <w:rsid w:val="0073484F"/>
    <w:rsid w:val="00736B6A"/>
    <w:rsid w:val="00736C0E"/>
    <w:rsid w:val="00737C2C"/>
    <w:rsid w:val="00740638"/>
    <w:rsid w:val="00740AE6"/>
    <w:rsid w:val="007413B2"/>
    <w:rsid w:val="00741587"/>
    <w:rsid w:val="00741B50"/>
    <w:rsid w:val="00741C50"/>
    <w:rsid w:val="00742D68"/>
    <w:rsid w:val="007432DD"/>
    <w:rsid w:val="007435D2"/>
    <w:rsid w:val="007437B3"/>
    <w:rsid w:val="00743B67"/>
    <w:rsid w:val="00743C94"/>
    <w:rsid w:val="0074453B"/>
    <w:rsid w:val="007450A2"/>
    <w:rsid w:val="007451A4"/>
    <w:rsid w:val="00745358"/>
    <w:rsid w:val="00745525"/>
    <w:rsid w:val="00745B5B"/>
    <w:rsid w:val="00745BD6"/>
    <w:rsid w:val="00745D03"/>
    <w:rsid w:val="00745E22"/>
    <w:rsid w:val="007462ED"/>
    <w:rsid w:val="007465D5"/>
    <w:rsid w:val="00746658"/>
    <w:rsid w:val="00746744"/>
    <w:rsid w:val="00746DB2"/>
    <w:rsid w:val="007476BF"/>
    <w:rsid w:val="00747800"/>
    <w:rsid w:val="00747C74"/>
    <w:rsid w:val="007508B8"/>
    <w:rsid w:val="00750D84"/>
    <w:rsid w:val="00751513"/>
    <w:rsid w:val="00751AF2"/>
    <w:rsid w:val="0075371C"/>
    <w:rsid w:val="00753CC3"/>
    <w:rsid w:val="00753E70"/>
    <w:rsid w:val="0075452B"/>
    <w:rsid w:val="00755038"/>
    <w:rsid w:val="00755809"/>
    <w:rsid w:val="007558D8"/>
    <w:rsid w:val="00756907"/>
    <w:rsid w:val="00756944"/>
    <w:rsid w:val="00756B11"/>
    <w:rsid w:val="00757129"/>
    <w:rsid w:val="007577DB"/>
    <w:rsid w:val="00757F5C"/>
    <w:rsid w:val="00761210"/>
    <w:rsid w:val="00761513"/>
    <w:rsid w:val="007618BA"/>
    <w:rsid w:val="00761F67"/>
    <w:rsid w:val="0076286C"/>
    <w:rsid w:val="00762957"/>
    <w:rsid w:val="00762B93"/>
    <w:rsid w:val="00762BB8"/>
    <w:rsid w:val="00762C59"/>
    <w:rsid w:val="00762E3F"/>
    <w:rsid w:val="0076320B"/>
    <w:rsid w:val="00764730"/>
    <w:rsid w:val="00764CB8"/>
    <w:rsid w:val="00764F8B"/>
    <w:rsid w:val="00765BE8"/>
    <w:rsid w:val="00765CDF"/>
    <w:rsid w:val="00766A1C"/>
    <w:rsid w:val="00767C19"/>
    <w:rsid w:val="00767E4B"/>
    <w:rsid w:val="00767F27"/>
    <w:rsid w:val="00767F3E"/>
    <w:rsid w:val="00770903"/>
    <w:rsid w:val="00771115"/>
    <w:rsid w:val="007719BF"/>
    <w:rsid w:val="007722DE"/>
    <w:rsid w:val="0077281F"/>
    <w:rsid w:val="00772AB6"/>
    <w:rsid w:val="0077383D"/>
    <w:rsid w:val="007764BA"/>
    <w:rsid w:val="00776E69"/>
    <w:rsid w:val="00777F24"/>
    <w:rsid w:val="00780B02"/>
    <w:rsid w:val="0078170A"/>
    <w:rsid w:val="00781798"/>
    <w:rsid w:val="00782055"/>
    <w:rsid w:val="0078238D"/>
    <w:rsid w:val="00782790"/>
    <w:rsid w:val="007827AE"/>
    <w:rsid w:val="007839A3"/>
    <w:rsid w:val="00783DDC"/>
    <w:rsid w:val="00783F4A"/>
    <w:rsid w:val="00785047"/>
    <w:rsid w:val="0078637B"/>
    <w:rsid w:val="0078661C"/>
    <w:rsid w:val="007866AB"/>
    <w:rsid w:val="00786806"/>
    <w:rsid w:val="00786E8C"/>
    <w:rsid w:val="00787B6B"/>
    <w:rsid w:val="00787E59"/>
    <w:rsid w:val="00790DFB"/>
    <w:rsid w:val="00791E08"/>
    <w:rsid w:val="007920AD"/>
    <w:rsid w:val="007929F0"/>
    <w:rsid w:val="00792DF5"/>
    <w:rsid w:val="00792ED8"/>
    <w:rsid w:val="007936A9"/>
    <w:rsid w:val="00793B61"/>
    <w:rsid w:val="0079491E"/>
    <w:rsid w:val="00795239"/>
    <w:rsid w:val="00796516"/>
    <w:rsid w:val="00796916"/>
    <w:rsid w:val="00796AEB"/>
    <w:rsid w:val="00797021"/>
    <w:rsid w:val="007971E3"/>
    <w:rsid w:val="007975C3"/>
    <w:rsid w:val="00797738"/>
    <w:rsid w:val="007A0906"/>
    <w:rsid w:val="007A0B9F"/>
    <w:rsid w:val="007A1FC3"/>
    <w:rsid w:val="007A2F0A"/>
    <w:rsid w:val="007A4787"/>
    <w:rsid w:val="007A4B6C"/>
    <w:rsid w:val="007A4EFC"/>
    <w:rsid w:val="007A552F"/>
    <w:rsid w:val="007A5AE4"/>
    <w:rsid w:val="007A5E1A"/>
    <w:rsid w:val="007A640E"/>
    <w:rsid w:val="007A6B06"/>
    <w:rsid w:val="007A6EEB"/>
    <w:rsid w:val="007B0504"/>
    <w:rsid w:val="007B076E"/>
    <w:rsid w:val="007B0B32"/>
    <w:rsid w:val="007B1095"/>
    <w:rsid w:val="007B1275"/>
    <w:rsid w:val="007B128E"/>
    <w:rsid w:val="007B190B"/>
    <w:rsid w:val="007B1F3A"/>
    <w:rsid w:val="007B2483"/>
    <w:rsid w:val="007B2641"/>
    <w:rsid w:val="007B2AF5"/>
    <w:rsid w:val="007B2E8E"/>
    <w:rsid w:val="007B3458"/>
    <w:rsid w:val="007B34A9"/>
    <w:rsid w:val="007B463E"/>
    <w:rsid w:val="007B526B"/>
    <w:rsid w:val="007B569F"/>
    <w:rsid w:val="007B5B2E"/>
    <w:rsid w:val="007B5C0A"/>
    <w:rsid w:val="007B5DB3"/>
    <w:rsid w:val="007B625C"/>
    <w:rsid w:val="007B6E65"/>
    <w:rsid w:val="007B6E8F"/>
    <w:rsid w:val="007B70BD"/>
    <w:rsid w:val="007B7B7F"/>
    <w:rsid w:val="007C06E2"/>
    <w:rsid w:val="007C07BF"/>
    <w:rsid w:val="007C0888"/>
    <w:rsid w:val="007C18D0"/>
    <w:rsid w:val="007C1BD2"/>
    <w:rsid w:val="007C1D15"/>
    <w:rsid w:val="007C275D"/>
    <w:rsid w:val="007C350F"/>
    <w:rsid w:val="007C4732"/>
    <w:rsid w:val="007C5AA4"/>
    <w:rsid w:val="007C5AB6"/>
    <w:rsid w:val="007C5B30"/>
    <w:rsid w:val="007C77C5"/>
    <w:rsid w:val="007C77E5"/>
    <w:rsid w:val="007C7CDC"/>
    <w:rsid w:val="007D01AF"/>
    <w:rsid w:val="007D024D"/>
    <w:rsid w:val="007D0729"/>
    <w:rsid w:val="007D0AF5"/>
    <w:rsid w:val="007D1A91"/>
    <w:rsid w:val="007D1EBE"/>
    <w:rsid w:val="007D240C"/>
    <w:rsid w:val="007D295C"/>
    <w:rsid w:val="007D2DB6"/>
    <w:rsid w:val="007D39D4"/>
    <w:rsid w:val="007D3F71"/>
    <w:rsid w:val="007D40F6"/>
    <w:rsid w:val="007D56EB"/>
    <w:rsid w:val="007D5742"/>
    <w:rsid w:val="007D600C"/>
    <w:rsid w:val="007D64B0"/>
    <w:rsid w:val="007D6728"/>
    <w:rsid w:val="007D7478"/>
    <w:rsid w:val="007E0480"/>
    <w:rsid w:val="007E1388"/>
    <w:rsid w:val="007E1BBD"/>
    <w:rsid w:val="007E1EAE"/>
    <w:rsid w:val="007E21D1"/>
    <w:rsid w:val="007E2512"/>
    <w:rsid w:val="007E38F7"/>
    <w:rsid w:val="007E41D5"/>
    <w:rsid w:val="007E446A"/>
    <w:rsid w:val="007E4496"/>
    <w:rsid w:val="007E47EB"/>
    <w:rsid w:val="007E495C"/>
    <w:rsid w:val="007E4C6A"/>
    <w:rsid w:val="007E4F79"/>
    <w:rsid w:val="007E50B1"/>
    <w:rsid w:val="007E560B"/>
    <w:rsid w:val="007E5D15"/>
    <w:rsid w:val="007E631B"/>
    <w:rsid w:val="007E72B2"/>
    <w:rsid w:val="007E772D"/>
    <w:rsid w:val="007F1E15"/>
    <w:rsid w:val="007F269B"/>
    <w:rsid w:val="007F278F"/>
    <w:rsid w:val="007F299A"/>
    <w:rsid w:val="007F3306"/>
    <w:rsid w:val="007F3BAF"/>
    <w:rsid w:val="007F3E3E"/>
    <w:rsid w:val="007F3E71"/>
    <w:rsid w:val="007F498D"/>
    <w:rsid w:val="007F4F7E"/>
    <w:rsid w:val="007F4FE1"/>
    <w:rsid w:val="007F556E"/>
    <w:rsid w:val="007F59D2"/>
    <w:rsid w:val="007F5AB4"/>
    <w:rsid w:val="007F6503"/>
    <w:rsid w:val="007F6E81"/>
    <w:rsid w:val="007F75A3"/>
    <w:rsid w:val="007F76A8"/>
    <w:rsid w:val="007F7CA3"/>
    <w:rsid w:val="008004C7"/>
    <w:rsid w:val="0080213D"/>
    <w:rsid w:val="00802BBB"/>
    <w:rsid w:val="008036B1"/>
    <w:rsid w:val="008036CE"/>
    <w:rsid w:val="008037A0"/>
    <w:rsid w:val="008039FE"/>
    <w:rsid w:val="00803BC8"/>
    <w:rsid w:val="00803E8F"/>
    <w:rsid w:val="008040DD"/>
    <w:rsid w:val="008043B3"/>
    <w:rsid w:val="00804B27"/>
    <w:rsid w:val="00804B5A"/>
    <w:rsid w:val="00804BAB"/>
    <w:rsid w:val="00804F00"/>
    <w:rsid w:val="00804F9D"/>
    <w:rsid w:val="008055F5"/>
    <w:rsid w:val="00805BB1"/>
    <w:rsid w:val="00805CA4"/>
    <w:rsid w:val="00806700"/>
    <w:rsid w:val="00806A71"/>
    <w:rsid w:val="00810048"/>
    <w:rsid w:val="00810F8A"/>
    <w:rsid w:val="00811BEB"/>
    <w:rsid w:val="00811E7D"/>
    <w:rsid w:val="008120DA"/>
    <w:rsid w:val="008120EB"/>
    <w:rsid w:val="008128E3"/>
    <w:rsid w:val="00813075"/>
    <w:rsid w:val="00813354"/>
    <w:rsid w:val="008141DF"/>
    <w:rsid w:val="008146E9"/>
    <w:rsid w:val="00814883"/>
    <w:rsid w:val="00814B83"/>
    <w:rsid w:val="00814EEF"/>
    <w:rsid w:val="00814F72"/>
    <w:rsid w:val="0081501B"/>
    <w:rsid w:val="00815261"/>
    <w:rsid w:val="008152E0"/>
    <w:rsid w:val="00815D0E"/>
    <w:rsid w:val="008167AC"/>
    <w:rsid w:val="008168D3"/>
    <w:rsid w:val="008170A1"/>
    <w:rsid w:val="00820209"/>
    <w:rsid w:val="00820747"/>
    <w:rsid w:val="00820A4D"/>
    <w:rsid w:val="00821956"/>
    <w:rsid w:val="0082208E"/>
    <w:rsid w:val="00822532"/>
    <w:rsid w:val="008228C3"/>
    <w:rsid w:val="00822C9C"/>
    <w:rsid w:val="00822EA1"/>
    <w:rsid w:val="008230BB"/>
    <w:rsid w:val="0082318D"/>
    <w:rsid w:val="0082338A"/>
    <w:rsid w:val="008238F1"/>
    <w:rsid w:val="00823D2D"/>
    <w:rsid w:val="0082439F"/>
    <w:rsid w:val="00824D41"/>
    <w:rsid w:val="0082517C"/>
    <w:rsid w:val="0082520B"/>
    <w:rsid w:val="00825488"/>
    <w:rsid w:val="00825C0D"/>
    <w:rsid w:val="008270BD"/>
    <w:rsid w:val="00827492"/>
    <w:rsid w:val="00830054"/>
    <w:rsid w:val="00830278"/>
    <w:rsid w:val="008302BC"/>
    <w:rsid w:val="00830460"/>
    <w:rsid w:val="008309E6"/>
    <w:rsid w:val="008311E8"/>
    <w:rsid w:val="008317FD"/>
    <w:rsid w:val="0083190E"/>
    <w:rsid w:val="00831FF3"/>
    <w:rsid w:val="00832A93"/>
    <w:rsid w:val="00832F01"/>
    <w:rsid w:val="00832FE9"/>
    <w:rsid w:val="0083312A"/>
    <w:rsid w:val="0083327B"/>
    <w:rsid w:val="00833545"/>
    <w:rsid w:val="00833F34"/>
    <w:rsid w:val="008343C6"/>
    <w:rsid w:val="008347BB"/>
    <w:rsid w:val="00835D48"/>
    <w:rsid w:val="00835E79"/>
    <w:rsid w:val="00836D38"/>
    <w:rsid w:val="0083772C"/>
    <w:rsid w:val="0083783D"/>
    <w:rsid w:val="00837BC7"/>
    <w:rsid w:val="00840571"/>
    <w:rsid w:val="0084190A"/>
    <w:rsid w:val="008419B6"/>
    <w:rsid w:val="008419E7"/>
    <w:rsid w:val="008422C7"/>
    <w:rsid w:val="00842FE3"/>
    <w:rsid w:val="0084399D"/>
    <w:rsid w:val="00843A9D"/>
    <w:rsid w:val="00844814"/>
    <w:rsid w:val="00844C0C"/>
    <w:rsid w:val="00844F3A"/>
    <w:rsid w:val="008452BE"/>
    <w:rsid w:val="008458D9"/>
    <w:rsid w:val="00845A3B"/>
    <w:rsid w:val="00846026"/>
    <w:rsid w:val="00846887"/>
    <w:rsid w:val="00847470"/>
    <w:rsid w:val="00847511"/>
    <w:rsid w:val="008478A8"/>
    <w:rsid w:val="00850C9F"/>
    <w:rsid w:val="00850E17"/>
    <w:rsid w:val="00851403"/>
    <w:rsid w:val="008516C4"/>
    <w:rsid w:val="00851858"/>
    <w:rsid w:val="008519E8"/>
    <w:rsid w:val="00853E1F"/>
    <w:rsid w:val="0085411C"/>
    <w:rsid w:val="00854966"/>
    <w:rsid w:val="0085520F"/>
    <w:rsid w:val="008552D8"/>
    <w:rsid w:val="008557CD"/>
    <w:rsid w:val="00855962"/>
    <w:rsid w:val="00855A63"/>
    <w:rsid w:val="00855FFA"/>
    <w:rsid w:val="008561B2"/>
    <w:rsid w:val="008563F6"/>
    <w:rsid w:val="00856AD2"/>
    <w:rsid w:val="00856F16"/>
    <w:rsid w:val="00857916"/>
    <w:rsid w:val="0086008B"/>
    <w:rsid w:val="00861B70"/>
    <w:rsid w:val="00862F43"/>
    <w:rsid w:val="008635A0"/>
    <w:rsid w:val="00863FF3"/>
    <w:rsid w:val="008642C0"/>
    <w:rsid w:val="00864359"/>
    <w:rsid w:val="00864F7C"/>
    <w:rsid w:val="008651FD"/>
    <w:rsid w:val="0086575E"/>
    <w:rsid w:val="0086592E"/>
    <w:rsid w:val="00865CAC"/>
    <w:rsid w:val="008660AB"/>
    <w:rsid w:val="0086623F"/>
    <w:rsid w:val="00866ACB"/>
    <w:rsid w:val="00867043"/>
    <w:rsid w:val="00870167"/>
    <w:rsid w:val="00870AAA"/>
    <w:rsid w:val="00870D7E"/>
    <w:rsid w:val="00870FDC"/>
    <w:rsid w:val="00871BE4"/>
    <w:rsid w:val="00872C39"/>
    <w:rsid w:val="00872FA1"/>
    <w:rsid w:val="008737BA"/>
    <w:rsid w:val="00873A09"/>
    <w:rsid w:val="00873F5C"/>
    <w:rsid w:val="008745C9"/>
    <w:rsid w:val="00874654"/>
    <w:rsid w:val="008766BA"/>
    <w:rsid w:val="00876915"/>
    <w:rsid w:val="00876B9E"/>
    <w:rsid w:val="00876E8E"/>
    <w:rsid w:val="0087733F"/>
    <w:rsid w:val="00877408"/>
    <w:rsid w:val="00877A14"/>
    <w:rsid w:val="00877F25"/>
    <w:rsid w:val="00877F39"/>
    <w:rsid w:val="00880BD8"/>
    <w:rsid w:val="0088104B"/>
    <w:rsid w:val="0088125F"/>
    <w:rsid w:val="00881789"/>
    <w:rsid w:val="008817FD"/>
    <w:rsid w:val="00881994"/>
    <w:rsid w:val="008826EB"/>
    <w:rsid w:val="008829FB"/>
    <w:rsid w:val="00882CB6"/>
    <w:rsid w:val="00883402"/>
    <w:rsid w:val="008835EF"/>
    <w:rsid w:val="00883DF9"/>
    <w:rsid w:val="00884B35"/>
    <w:rsid w:val="00884DA0"/>
    <w:rsid w:val="0088576E"/>
    <w:rsid w:val="00885EFF"/>
    <w:rsid w:val="008865AE"/>
    <w:rsid w:val="00886FBD"/>
    <w:rsid w:val="00887C88"/>
    <w:rsid w:val="00887FF9"/>
    <w:rsid w:val="008909C3"/>
    <w:rsid w:val="00891170"/>
    <w:rsid w:val="008915B4"/>
    <w:rsid w:val="00891685"/>
    <w:rsid w:val="008917E7"/>
    <w:rsid w:val="0089181E"/>
    <w:rsid w:val="00892225"/>
    <w:rsid w:val="008929FA"/>
    <w:rsid w:val="00892A9E"/>
    <w:rsid w:val="008930EA"/>
    <w:rsid w:val="008934DF"/>
    <w:rsid w:val="00894574"/>
    <w:rsid w:val="00895CE9"/>
    <w:rsid w:val="00896366"/>
    <w:rsid w:val="00896719"/>
    <w:rsid w:val="00896A3C"/>
    <w:rsid w:val="00896AF3"/>
    <w:rsid w:val="00896F72"/>
    <w:rsid w:val="008972AC"/>
    <w:rsid w:val="00897E08"/>
    <w:rsid w:val="008A0130"/>
    <w:rsid w:val="008A017D"/>
    <w:rsid w:val="008A1858"/>
    <w:rsid w:val="008A2137"/>
    <w:rsid w:val="008A2652"/>
    <w:rsid w:val="008A2804"/>
    <w:rsid w:val="008A36EF"/>
    <w:rsid w:val="008A3943"/>
    <w:rsid w:val="008A3983"/>
    <w:rsid w:val="008A41E3"/>
    <w:rsid w:val="008A4243"/>
    <w:rsid w:val="008A4B49"/>
    <w:rsid w:val="008A5104"/>
    <w:rsid w:val="008A5552"/>
    <w:rsid w:val="008A63D6"/>
    <w:rsid w:val="008A7053"/>
    <w:rsid w:val="008A71A0"/>
    <w:rsid w:val="008A72F0"/>
    <w:rsid w:val="008A73BF"/>
    <w:rsid w:val="008A771E"/>
    <w:rsid w:val="008A786A"/>
    <w:rsid w:val="008B0018"/>
    <w:rsid w:val="008B0208"/>
    <w:rsid w:val="008B092A"/>
    <w:rsid w:val="008B1549"/>
    <w:rsid w:val="008B1DBC"/>
    <w:rsid w:val="008B2759"/>
    <w:rsid w:val="008B2A92"/>
    <w:rsid w:val="008B38B1"/>
    <w:rsid w:val="008B3C57"/>
    <w:rsid w:val="008B4377"/>
    <w:rsid w:val="008B4667"/>
    <w:rsid w:val="008B4733"/>
    <w:rsid w:val="008B5155"/>
    <w:rsid w:val="008B52FE"/>
    <w:rsid w:val="008B54DF"/>
    <w:rsid w:val="008B5769"/>
    <w:rsid w:val="008B62C3"/>
    <w:rsid w:val="008B68D4"/>
    <w:rsid w:val="008B767A"/>
    <w:rsid w:val="008B7A70"/>
    <w:rsid w:val="008C0A72"/>
    <w:rsid w:val="008C0C8A"/>
    <w:rsid w:val="008C15E0"/>
    <w:rsid w:val="008C1749"/>
    <w:rsid w:val="008C1AD6"/>
    <w:rsid w:val="008C20B3"/>
    <w:rsid w:val="008C20F5"/>
    <w:rsid w:val="008C2418"/>
    <w:rsid w:val="008C25A2"/>
    <w:rsid w:val="008C28F9"/>
    <w:rsid w:val="008C2CA1"/>
    <w:rsid w:val="008C2CBF"/>
    <w:rsid w:val="008C3014"/>
    <w:rsid w:val="008C3085"/>
    <w:rsid w:val="008C3D48"/>
    <w:rsid w:val="008C40C2"/>
    <w:rsid w:val="008C4FE9"/>
    <w:rsid w:val="008C5113"/>
    <w:rsid w:val="008C5AE0"/>
    <w:rsid w:val="008C6311"/>
    <w:rsid w:val="008C66DB"/>
    <w:rsid w:val="008C6DBA"/>
    <w:rsid w:val="008C77E9"/>
    <w:rsid w:val="008C79E7"/>
    <w:rsid w:val="008C79EF"/>
    <w:rsid w:val="008C7F7D"/>
    <w:rsid w:val="008C7FD8"/>
    <w:rsid w:val="008D07AB"/>
    <w:rsid w:val="008D0EA5"/>
    <w:rsid w:val="008D0EB0"/>
    <w:rsid w:val="008D143B"/>
    <w:rsid w:val="008D18D3"/>
    <w:rsid w:val="008D2547"/>
    <w:rsid w:val="008D2E69"/>
    <w:rsid w:val="008D3057"/>
    <w:rsid w:val="008D357A"/>
    <w:rsid w:val="008D3893"/>
    <w:rsid w:val="008D3CC7"/>
    <w:rsid w:val="008D3E95"/>
    <w:rsid w:val="008D4770"/>
    <w:rsid w:val="008D4D5F"/>
    <w:rsid w:val="008D554A"/>
    <w:rsid w:val="008D678B"/>
    <w:rsid w:val="008D6EE0"/>
    <w:rsid w:val="008D7101"/>
    <w:rsid w:val="008D766B"/>
    <w:rsid w:val="008D7A7A"/>
    <w:rsid w:val="008D7ABB"/>
    <w:rsid w:val="008D7ACC"/>
    <w:rsid w:val="008E0596"/>
    <w:rsid w:val="008E05C4"/>
    <w:rsid w:val="008E0E03"/>
    <w:rsid w:val="008E1748"/>
    <w:rsid w:val="008E1D16"/>
    <w:rsid w:val="008E1E7D"/>
    <w:rsid w:val="008E1EAD"/>
    <w:rsid w:val="008E23F6"/>
    <w:rsid w:val="008E26E2"/>
    <w:rsid w:val="008E350F"/>
    <w:rsid w:val="008E3716"/>
    <w:rsid w:val="008E4119"/>
    <w:rsid w:val="008E4130"/>
    <w:rsid w:val="008E4923"/>
    <w:rsid w:val="008E5EA1"/>
    <w:rsid w:val="008E6D1C"/>
    <w:rsid w:val="008E7927"/>
    <w:rsid w:val="008F1760"/>
    <w:rsid w:val="008F20E3"/>
    <w:rsid w:val="008F238C"/>
    <w:rsid w:val="008F27DD"/>
    <w:rsid w:val="008F2C7E"/>
    <w:rsid w:val="008F2F69"/>
    <w:rsid w:val="008F46C8"/>
    <w:rsid w:val="008F528B"/>
    <w:rsid w:val="008F55E4"/>
    <w:rsid w:val="008F6337"/>
    <w:rsid w:val="008F63DA"/>
    <w:rsid w:val="008F6B06"/>
    <w:rsid w:val="008F721E"/>
    <w:rsid w:val="008F7634"/>
    <w:rsid w:val="008F7E15"/>
    <w:rsid w:val="00900169"/>
    <w:rsid w:val="0090069E"/>
    <w:rsid w:val="00900E1E"/>
    <w:rsid w:val="00902739"/>
    <w:rsid w:val="00902E9C"/>
    <w:rsid w:val="0090327B"/>
    <w:rsid w:val="009033BD"/>
    <w:rsid w:val="009035DA"/>
    <w:rsid w:val="009038A0"/>
    <w:rsid w:val="009044D8"/>
    <w:rsid w:val="0090473B"/>
    <w:rsid w:val="00904E82"/>
    <w:rsid w:val="00905E58"/>
    <w:rsid w:val="00906CA5"/>
    <w:rsid w:val="00906ECC"/>
    <w:rsid w:val="009075AF"/>
    <w:rsid w:val="009079CD"/>
    <w:rsid w:val="00907F54"/>
    <w:rsid w:val="009100F4"/>
    <w:rsid w:val="009105A7"/>
    <w:rsid w:val="00911A07"/>
    <w:rsid w:val="00912CE8"/>
    <w:rsid w:val="00913563"/>
    <w:rsid w:val="00913756"/>
    <w:rsid w:val="009144E0"/>
    <w:rsid w:val="009152F8"/>
    <w:rsid w:val="009158E1"/>
    <w:rsid w:val="00915E5A"/>
    <w:rsid w:val="009165EB"/>
    <w:rsid w:val="009167C0"/>
    <w:rsid w:val="00916B59"/>
    <w:rsid w:val="00916B9A"/>
    <w:rsid w:val="009177FC"/>
    <w:rsid w:val="009212D4"/>
    <w:rsid w:val="00921DC2"/>
    <w:rsid w:val="00923370"/>
    <w:rsid w:val="00923994"/>
    <w:rsid w:val="00923D8D"/>
    <w:rsid w:val="009254CC"/>
    <w:rsid w:val="0092565B"/>
    <w:rsid w:val="00925B0F"/>
    <w:rsid w:val="00926179"/>
    <w:rsid w:val="009266B2"/>
    <w:rsid w:val="00926B29"/>
    <w:rsid w:val="00926D9E"/>
    <w:rsid w:val="009272A7"/>
    <w:rsid w:val="009272CE"/>
    <w:rsid w:val="00927342"/>
    <w:rsid w:val="00927359"/>
    <w:rsid w:val="00927D59"/>
    <w:rsid w:val="00927F14"/>
    <w:rsid w:val="0093076A"/>
    <w:rsid w:val="009307B1"/>
    <w:rsid w:val="00932409"/>
    <w:rsid w:val="00932461"/>
    <w:rsid w:val="00932D47"/>
    <w:rsid w:val="00933A6B"/>
    <w:rsid w:val="00933CE8"/>
    <w:rsid w:val="0093418C"/>
    <w:rsid w:val="009344DA"/>
    <w:rsid w:val="0093452B"/>
    <w:rsid w:val="009348A3"/>
    <w:rsid w:val="00934FFD"/>
    <w:rsid w:val="009370B3"/>
    <w:rsid w:val="009370F9"/>
    <w:rsid w:val="0093781A"/>
    <w:rsid w:val="009379FF"/>
    <w:rsid w:val="00940485"/>
    <w:rsid w:val="0094049B"/>
    <w:rsid w:val="00940517"/>
    <w:rsid w:val="0094137E"/>
    <w:rsid w:val="0094163F"/>
    <w:rsid w:val="00941B35"/>
    <w:rsid w:val="00942071"/>
    <w:rsid w:val="00942163"/>
    <w:rsid w:val="00942385"/>
    <w:rsid w:val="009425ED"/>
    <w:rsid w:val="0094290F"/>
    <w:rsid w:val="00943128"/>
    <w:rsid w:val="009440A9"/>
    <w:rsid w:val="00944C3E"/>
    <w:rsid w:val="00944FD5"/>
    <w:rsid w:val="0094530B"/>
    <w:rsid w:val="00945C63"/>
    <w:rsid w:val="0094636A"/>
    <w:rsid w:val="00946AD1"/>
    <w:rsid w:val="0094706B"/>
    <w:rsid w:val="009479B2"/>
    <w:rsid w:val="00947E71"/>
    <w:rsid w:val="0095166E"/>
    <w:rsid w:val="009518F6"/>
    <w:rsid w:val="00952B8D"/>
    <w:rsid w:val="00952D0D"/>
    <w:rsid w:val="00952DDC"/>
    <w:rsid w:val="00953E5E"/>
    <w:rsid w:val="00953FAC"/>
    <w:rsid w:val="00954ACF"/>
    <w:rsid w:val="00954F0B"/>
    <w:rsid w:val="0095530F"/>
    <w:rsid w:val="00955EF9"/>
    <w:rsid w:val="00956783"/>
    <w:rsid w:val="00957639"/>
    <w:rsid w:val="009576EE"/>
    <w:rsid w:val="009601AF"/>
    <w:rsid w:val="00960C21"/>
    <w:rsid w:val="009610A9"/>
    <w:rsid w:val="00961AD4"/>
    <w:rsid w:val="00962BDC"/>
    <w:rsid w:val="00962DA5"/>
    <w:rsid w:val="00962FE6"/>
    <w:rsid w:val="009634F4"/>
    <w:rsid w:val="0096358D"/>
    <w:rsid w:val="00964BF2"/>
    <w:rsid w:val="00964E0E"/>
    <w:rsid w:val="00964EBB"/>
    <w:rsid w:val="00964FB8"/>
    <w:rsid w:val="00965256"/>
    <w:rsid w:val="00965722"/>
    <w:rsid w:val="00965CA1"/>
    <w:rsid w:val="0096648E"/>
    <w:rsid w:val="00966497"/>
    <w:rsid w:val="0096677B"/>
    <w:rsid w:val="009667FF"/>
    <w:rsid w:val="00966BA9"/>
    <w:rsid w:val="00970024"/>
    <w:rsid w:val="00970A57"/>
    <w:rsid w:val="00970E2D"/>
    <w:rsid w:val="00971E1D"/>
    <w:rsid w:val="0097210A"/>
    <w:rsid w:val="009722C5"/>
    <w:rsid w:val="009726C3"/>
    <w:rsid w:val="00973BE1"/>
    <w:rsid w:val="00974332"/>
    <w:rsid w:val="00974547"/>
    <w:rsid w:val="00974FEF"/>
    <w:rsid w:val="009755BB"/>
    <w:rsid w:val="009755DF"/>
    <w:rsid w:val="00975AA2"/>
    <w:rsid w:val="00975D9E"/>
    <w:rsid w:val="00975F00"/>
    <w:rsid w:val="00976095"/>
    <w:rsid w:val="00976828"/>
    <w:rsid w:val="0097688C"/>
    <w:rsid w:val="0097734F"/>
    <w:rsid w:val="00980272"/>
    <w:rsid w:val="00980E60"/>
    <w:rsid w:val="009812E3"/>
    <w:rsid w:val="00981826"/>
    <w:rsid w:val="00981B92"/>
    <w:rsid w:val="00982A3E"/>
    <w:rsid w:val="00982B14"/>
    <w:rsid w:val="00982F05"/>
    <w:rsid w:val="009836C8"/>
    <w:rsid w:val="00983904"/>
    <w:rsid w:val="00983C73"/>
    <w:rsid w:val="00984EFE"/>
    <w:rsid w:val="00985319"/>
    <w:rsid w:val="009868D1"/>
    <w:rsid w:val="00986A14"/>
    <w:rsid w:val="00987528"/>
    <w:rsid w:val="00987D57"/>
    <w:rsid w:val="00990362"/>
    <w:rsid w:val="00990390"/>
    <w:rsid w:val="00990EE5"/>
    <w:rsid w:val="009914EF"/>
    <w:rsid w:val="00992510"/>
    <w:rsid w:val="00992C4F"/>
    <w:rsid w:val="009931CE"/>
    <w:rsid w:val="009939D9"/>
    <w:rsid w:val="00993A55"/>
    <w:rsid w:val="00993D1F"/>
    <w:rsid w:val="00993E97"/>
    <w:rsid w:val="00993EBE"/>
    <w:rsid w:val="009941E1"/>
    <w:rsid w:val="00994493"/>
    <w:rsid w:val="00994B6C"/>
    <w:rsid w:val="00994F63"/>
    <w:rsid w:val="009951E3"/>
    <w:rsid w:val="00995FAB"/>
    <w:rsid w:val="0099725F"/>
    <w:rsid w:val="009A0086"/>
    <w:rsid w:val="009A03AA"/>
    <w:rsid w:val="009A0D0E"/>
    <w:rsid w:val="009A0DCD"/>
    <w:rsid w:val="009A1E43"/>
    <w:rsid w:val="009A1FCC"/>
    <w:rsid w:val="009A4127"/>
    <w:rsid w:val="009A4190"/>
    <w:rsid w:val="009A4979"/>
    <w:rsid w:val="009A4A26"/>
    <w:rsid w:val="009A5AE6"/>
    <w:rsid w:val="009A7031"/>
    <w:rsid w:val="009A7915"/>
    <w:rsid w:val="009B05E5"/>
    <w:rsid w:val="009B06B9"/>
    <w:rsid w:val="009B0937"/>
    <w:rsid w:val="009B112F"/>
    <w:rsid w:val="009B2017"/>
    <w:rsid w:val="009B21C3"/>
    <w:rsid w:val="009B235B"/>
    <w:rsid w:val="009B2C00"/>
    <w:rsid w:val="009B2CED"/>
    <w:rsid w:val="009B356C"/>
    <w:rsid w:val="009B389A"/>
    <w:rsid w:val="009B44B5"/>
    <w:rsid w:val="009B4820"/>
    <w:rsid w:val="009B4FCD"/>
    <w:rsid w:val="009B4FE2"/>
    <w:rsid w:val="009B5DDF"/>
    <w:rsid w:val="009B636A"/>
    <w:rsid w:val="009B66AA"/>
    <w:rsid w:val="009B6CFC"/>
    <w:rsid w:val="009B7AA6"/>
    <w:rsid w:val="009B7D86"/>
    <w:rsid w:val="009C00A4"/>
    <w:rsid w:val="009C0B53"/>
    <w:rsid w:val="009C0B55"/>
    <w:rsid w:val="009C0D3C"/>
    <w:rsid w:val="009C0DB4"/>
    <w:rsid w:val="009C117D"/>
    <w:rsid w:val="009C11D8"/>
    <w:rsid w:val="009C2015"/>
    <w:rsid w:val="009C3A9D"/>
    <w:rsid w:val="009C4379"/>
    <w:rsid w:val="009C4412"/>
    <w:rsid w:val="009C4B19"/>
    <w:rsid w:val="009C5B7F"/>
    <w:rsid w:val="009C7CFF"/>
    <w:rsid w:val="009D1B20"/>
    <w:rsid w:val="009D1D90"/>
    <w:rsid w:val="009D1FB0"/>
    <w:rsid w:val="009D2395"/>
    <w:rsid w:val="009D30DD"/>
    <w:rsid w:val="009D3878"/>
    <w:rsid w:val="009D3ACB"/>
    <w:rsid w:val="009D4A8E"/>
    <w:rsid w:val="009D4E64"/>
    <w:rsid w:val="009D4FB3"/>
    <w:rsid w:val="009D518A"/>
    <w:rsid w:val="009D53E9"/>
    <w:rsid w:val="009D5641"/>
    <w:rsid w:val="009D58CF"/>
    <w:rsid w:val="009D5EB4"/>
    <w:rsid w:val="009D6251"/>
    <w:rsid w:val="009D6CA6"/>
    <w:rsid w:val="009D7314"/>
    <w:rsid w:val="009E031A"/>
    <w:rsid w:val="009E068D"/>
    <w:rsid w:val="009E088C"/>
    <w:rsid w:val="009E0F5C"/>
    <w:rsid w:val="009E1820"/>
    <w:rsid w:val="009E231C"/>
    <w:rsid w:val="009E2592"/>
    <w:rsid w:val="009E2C91"/>
    <w:rsid w:val="009E4DC4"/>
    <w:rsid w:val="009E6344"/>
    <w:rsid w:val="009E659A"/>
    <w:rsid w:val="009E67A8"/>
    <w:rsid w:val="009E6E3F"/>
    <w:rsid w:val="009E7143"/>
    <w:rsid w:val="009E7252"/>
    <w:rsid w:val="009E7458"/>
    <w:rsid w:val="009E7A33"/>
    <w:rsid w:val="009F059F"/>
    <w:rsid w:val="009F07DD"/>
    <w:rsid w:val="009F1325"/>
    <w:rsid w:val="009F1E2D"/>
    <w:rsid w:val="009F1ED9"/>
    <w:rsid w:val="009F2987"/>
    <w:rsid w:val="009F37F2"/>
    <w:rsid w:val="009F3AF8"/>
    <w:rsid w:val="009F3B2E"/>
    <w:rsid w:val="009F401E"/>
    <w:rsid w:val="009F461D"/>
    <w:rsid w:val="009F48ED"/>
    <w:rsid w:val="009F4D23"/>
    <w:rsid w:val="009F50B8"/>
    <w:rsid w:val="009F5518"/>
    <w:rsid w:val="009F597B"/>
    <w:rsid w:val="009F5D65"/>
    <w:rsid w:val="009F5E61"/>
    <w:rsid w:val="009F6E39"/>
    <w:rsid w:val="009F7518"/>
    <w:rsid w:val="009F7591"/>
    <w:rsid w:val="009F7D6C"/>
    <w:rsid w:val="00A002E8"/>
    <w:rsid w:val="00A01011"/>
    <w:rsid w:val="00A014B5"/>
    <w:rsid w:val="00A02375"/>
    <w:rsid w:val="00A0379F"/>
    <w:rsid w:val="00A03B83"/>
    <w:rsid w:val="00A03CF2"/>
    <w:rsid w:val="00A04A5C"/>
    <w:rsid w:val="00A05F17"/>
    <w:rsid w:val="00A0633D"/>
    <w:rsid w:val="00A0753C"/>
    <w:rsid w:val="00A101F9"/>
    <w:rsid w:val="00A10B14"/>
    <w:rsid w:val="00A11006"/>
    <w:rsid w:val="00A11A6E"/>
    <w:rsid w:val="00A125F4"/>
    <w:rsid w:val="00A129D4"/>
    <w:rsid w:val="00A12E65"/>
    <w:rsid w:val="00A12E69"/>
    <w:rsid w:val="00A1373C"/>
    <w:rsid w:val="00A13F85"/>
    <w:rsid w:val="00A144BD"/>
    <w:rsid w:val="00A14681"/>
    <w:rsid w:val="00A146E2"/>
    <w:rsid w:val="00A14E55"/>
    <w:rsid w:val="00A153CC"/>
    <w:rsid w:val="00A157A7"/>
    <w:rsid w:val="00A1615D"/>
    <w:rsid w:val="00A1683F"/>
    <w:rsid w:val="00A16877"/>
    <w:rsid w:val="00A16BDD"/>
    <w:rsid w:val="00A16FD1"/>
    <w:rsid w:val="00A17490"/>
    <w:rsid w:val="00A20556"/>
    <w:rsid w:val="00A21344"/>
    <w:rsid w:val="00A2168D"/>
    <w:rsid w:val="00A2274E"/>
    <w:rsid w:val="00A22B2B"/>
    <w:rsid w:val="00A22C3C"/>
    <w:rsid w:val="00A23CC4"/>
    <w:rsid w:val="00A24070"/>
    <w:rsid w:val="00A249CC"/>
    <w:rsid w:val="00A24BB9"/>
    <w:rsid w:val="00A24C98"/>
    <w:rsid w:val="00A256FA"/>
    <w:rsid w:val="00A260FB"/>
    <w:rsid w:val="00A267E5"/>
    <w:rsid w:val="00A27804"/>
    <w:rsid w:val="00A30BA2"/>
    <w:rsid w:val="00A30FC1"/>
    <w:rsid w:val="00A31798"/>
    <w:rsid w:val="00A33F94"/>
    <w:rsid w:val="00A3542B"/>
    <w:rsid w:val="00A3636F"/>
    <w:rsid w:val="00A367BD"/>
    <w:rsid w:val="00A371FD"/>
    <w:rsid w:val="00A37E5A"/>
    <w:rsid w:val="00A41747"/>
    <w:rsid w:val="00A42428"/>
    <w:rsid w:val="00A42692"/>
    <w:rsid w:val="00A42A84"/>
    <w:rsid w:val="00A42CEA"/>
    <w:rsid w:val="00A42DD5"/>
    <w:rsid w:val="00A432F4"/>
    <w:rsid w:val="00A43888"/>
    <w:rsid w:val="00A44858"/>
    <w:rsid w:val="00A44B63"/>
    <w:rsid w:val="00A45142"/>
    <w:rsid w:val="00A454CD"/>
    <w:rsid w:val="00A45551"/>
    <w:rsid w:val="00A4681E"/>
    <w:rsid w:val="00A46D33"/>
    <w:rsid w:val="00A46D67"/>
    <w:rsid w:val="00A470B3"/>
    <w:rsid w:val="00A47AF5"/>
    <w:rsid w:val="00A5007A"/>
    <w:rsid w:val="00A50156"/>
    <w:rsid w:val="00A50A57"/>
    <w:rsid w:val="00A50B8D"/>
    <w:rsid w:val="00A50D8F"/>
    <w:rsid w:val="00A50EE0"/>
    <w:rsid w:val="00A50F68"/>
    <w:rsid w:val="00A51732"/>
    <w:rsid w:val="00A5175B"/>
    <w:rsid w:val="00A5179B"/>
    <w:rsid w:val="00A51E06"/>
    <w:rsid w:val="00A531C0"/>
    <w:rsid w:val="00A5425E"/>
    <w:rsid w:val="00A542C5"/>
    <w:rsid w:val="00A54D49"/>
    <w:rsid w:val="00A55809"/>
    <w:rsid w:val="00A55D55"/>
    <w:rsid w:val="00A5627B"/>
    <w:rsid w:val="00A56D2F"/>
    <w:rsid w:val="00A571B3"/>
    <w:rsid w:val="00A57288"/>
    <w:rsid w:val="00A57D10"/>
    <w:rsid w:val="00A60160"/>
    <w:rsid w:val="00A6087B"/>
    <w:rsid w:val="00A6095B"/>
    <w:rsid w:val="00A61466"/>
    <w:rsid w:val="00A614BE"/>
    <w:rsid w:val="00A61810"/>
    <w:rsid w:val="00A61CE4"/>
    <w:rsid w:val="00A625FC"/>
    <w:rsid w:val="00A6306C"/>
    <w:rsid w:val="00A633BE"/>
    <w:rsid w:val="00A6569B"/>
    <w:rsid w:val="00A666BF"/>
    <w:rsid w:val="00A66C6C"/>
    <w:rsid w:val="00A66DA6"/>
    <w:rsid w:val="00A672EF"/>
    <w:rsid w:val="00A673FE"/>
    <w:rsid w:val="00A703AB"/>
    <w:rsid w:val="00A705A9"/>
    <w:rsid w:val="00A70CEF"/>
    <w:rsid w:val="00A71839"/>
    <w:rsid w:val="00A71CC7"/>
    <w:rsid w:val="00A723CC"/>
    <w:rsid w:val="00A728FF"/>
    <w:rsid w:val="00A72A4C"/>
    <w:rsid w:val="00A72D31"/>
    <w:rsid w:val="00A73210"/>
    <w:rsid w:val="00A73517"/>
    <w:rsid w:val="00A73972"/>
    <w:rsid w:val="00A73AC4"/>
    <w:rsid w:val="00A741EE"/>
    <w:rsid w:val="00A74ADD"/>
    <w:rsid w:val="00A74E67"/>
    <w:rsid w:val="00A74F89"/>
    <w:rsid w:val="00A75762"/>
    <w:rsid w:val="00A762DA"/>
    <w:rsid w:val="00A77262"/>
    <w:rsid w:val="00A772B8"/>
    <w:rsid w:val="00A775DC"/>
    <w:rsid w:val="00A804A5"/>
    <w:rsid w:val="00A811B8"/>
    <w:rsid w:val="00A81BD8"/>
    <w:rsid w:val="00A8359A"/>
    <w:rsid w:val="00A8399E"/>
    <w:rsid w:val="00A83FE4"/>
    <w:rsid w:val="00A847F4"/>
    <w:rsid w:val="00A849A0"/>
    <w:rsid w:val="00A84AA8"/>
    <w:rsid w:val="00A84BC9"/>
    <w:rsid w:val="00A85081"/>
    <w:rsid w:val="00A85CF6"/>
    <w:rsid w:val="00A85F6C"/>
    <w:rsid w:val="00A8646F"/>
    <w:rsid w:val="00A865C8"/>
    <w:rsid w:val="00A867DA"/>
    <w:rsid w:val="00A86A7F"/>
    <w:rsid w:val="00A872AE"/>
    <w:rsid w:val="00A874E8"/>
    <w:rsid w:val="00A87C26"/>
    <w:rsid w:val="00A87FE7"/>
    <w:rsid w:val="00A901CA"/>
    <w:rsid w:val="00A913B2"/>
    <w:rsid w:val="00A9184A"/>
    <w:rsid w:val="00A91C93"/>
    <w:rsid w:val="00A92B61"/>
    <w:rsid w:val="00A92B6B"/>
    <w:rsid w:val="00A92EBD"/>
    <w:rsid w:val="00A9307F"/>
    <w:rsid w:val="00A9319D"/>
    <w:rsid w:val="00A93411"/>
    <w:rsid w:val="00A937A1"/>
    <w:rsid w:val="00A93856"/>
    <w:rsid w:val="00A94CBD"/>
    <w:rsid w:val="00A95998"/>
    <w:rsid w:val="00A95A26"/>
    <w:rsid w:val="00A95DFC"/>
    <w:rsid w:val="00A970C4"/>
    <w:rsid w:val="00A9775A"/>
    <w:rsid w:val="00A9793A"/>
    <w:rsid w:val="00AA0CD2"/>
    <w:rsid w:val="00AA1084"/>
    <w:rsid w:val="00AA18A7"/>
    <w:rsid w:val="00AA1E91"/>
    <w:rsid w:val="00AA2621"/>
    <w:rsid w:val="00AA263A"/>
    <w:rsid w:val="00AA27B2"/>
    <w:rsid w:val="00AA2DF8"/>
    <w:rsid w:val="00AA31D9"/>
    <w:rsid w:val="00AA39B9"/>
    <w:rsid w:val="00AA3EF6"/>
    <w:rsid w:val="00AA4656"/>
    <w:rsid w:val="00AA51FE"/>
    <w:rsid w:val="00AA528B"/>
    <w:rsid w:val="00AA5457"/>
    <w:rsid w:val="00AA5A8E"/>
    <w:rsid w:val="00AA6CB0"/>
    <w:rsid w:val="00AA6CCE"/>
    <w:rsid w:val="00AA6D40"/>
    <w:rsid w:val="00AA7B2E"/>
    <w:rsid w:val="00AB0A5B"/>
    <w:rsid w:val="00AB0BF3"/>
    <w:rsid w:val="00AB0C53"/>
    <w:rsid w:val="00AB1119"/>
    <w:rsid w:val="00AB1EA2"/>
    <w:rsid w:val="00AB222D"/>
    <w:rsid w:val="00AB2469"/>
    <w:rsid w:val="00AB29B3"/>
    <w:rsid w:val="00AB3AD0"/>
    <w:rsid w:val="00AB3C5C"/>
    <w:rsid w:val="00AB44FD"/>
    <w:rsid w:val="00AB4CB1"/>
    <w:rsid w:val="00AB5273"/>
    <w:rsid w:val="00AB602E"/>
    <w:rsid w:val="00AB6113"/>
    <w:rsid w:val="00AB62D4"/>
    <w:rsid w:val="00AB6949"/>
    <w:rsid w:val="00AB6AE0"/>
    <w:rsid w:val="00AB7AA7"/>
    <w:rsid w:val="00AB7D7E"/>
    <w:rsid w:val="00AC06A3"/>
    <w:rsid w:val="00AC0BA7"/>
    <w:rsid w:val="00AC12C4"/>
    <w:rsid w:val="00AC2650"/>
    <w:rsid w:val="00AC291A"/>
    <w:rsid w:val="00AC3274"/>
    <w:rsid w:val="00AC3AE5"/>
    <w:rsid w:val="00AC3FB8"/>
    <w:rsid w:val="00AC3FCA"/>
    <w:rsid w:val="00AC4DB4"/>
    <w:rsid w:val="00AC565A"/>
    <w:rsid w:val="00AC5895"/>
    <w:rsid w:val="00AC6370"/>
    <w:rsid w:val="00AC69E8"/>
    <w:rsid w:val="00AC751C"/>
    <w:rsid w:val="00AD0507"/>
    <w:rsid w:val="00AD06C1"/>
    <w:rsid w:val="00AD0718"/>
    <w:rsid w:val="00AD0944"/>
    <w:rsid w:val="00AD0A3A"/>
    <w:rsid w:val="00AD0E32"/>
    <w:rsid w:val="00AD225D"/>
    <w:rsid w:val="00AD28FE"/>
    <w:rsid w:val="00AD2BE5"/>
    <w:rsid w:val="00AD36DA"/>
    <w:rsid w:val="00AD3AD0"/>
    <w:rsid w:val="00AD40AC"/>
    <w:rsid w:val="00AD49E0"/>
    <w:rsid w:val="00AD4F55"/>
    <w:rsid w:val="00AD5D79"/>
    <w:rsid w:val="00AD7323"/>
    <w:rsid w:val="00AD797C"/>
    <w:rsid w:val="00AE0817"/>
    <w:rsid w:val="00AE0CAC"/>
    <w:rsid w:val="00AE1121"/>
    <w:rsid w:val="00AE142E"/>
    <w:rsid w:val="00AE198C"/>
    <w:rsid w:val="00AE24E0"/>
    <w:rsid w:val="00AE30DE"/>
    <w:rsid w:val="00AE364A"/>
    <w:rsid w:val="00AE4916"/>
    <w:rsid w:val="00AE6216"/>
    <w:rsid w:val="00AE62A3"/>
    <w:rsid w:val="00AE6BFC"/>
    <w:rsid w:val="00AE70F1"/>
    <w:rsid w:val="00AE727D"/>
    <w:rsid w:val="00AE79D4"/>
    <w:rsid w:val="00AE7E52"/>
    <w:rsid w:val="00AE7F40"/>
    <w:rsid w:val="00AF0AF4"/>
    <w:rsid w:val="00AF0CC4"/>
    <w:rsid w:val="00AF1651"/>
    <w:rsid w:val="00AF2F35"/>
    <w:rsid w:val="00AF3D0D"/>
    <w:rsid w:val="00AF412B"/>
    <w:rsid w:val="00AF47B7"/>
    <w:rsid w:val="00AF5286"/>
    <w:rsid w:val="00AF5852"/>
    <w:rsid w:val="00AF5C0D"/>
    <w:rsid w:val="00AF6432"/>
    <w:rsid w:val="00AF6733"/>
    <w:rsid w:val="00AF6AE6"/>
    <w:rsid w:val="00AF7918"/>
    <w:rsid w:val="00B00FC2"/>
    <w:rsid w:val="00B010B7"/>
    <w:rsid w:val="00B01517"/>
    <w:rsid w:val="00B02142"/>
    <w:rsid w:val="00B027E2"/>
    <w:rsid w:val="00B032EF"/>
    <w:rsid w:val="00B039D0"/>
    <w:rsid w:val="00B04A02"/>
    <w:rsid w:val="00B05156"/>
    <w:rsid w:val="00B05502"/>
    <w:rsid w:val="00B05959"/>
    <w:rsid w:val="00B06721"/>
    <w:rsid w:val="00B06906"/>
    <w:rsid w:val="00B06A04"/>
    <w:rsid w:val="00B11685"/>
    <w:rsid w:val="00B11FEF"/>
    <w:rsid w:val="00B122B3"/>
    <w:rsid w:val="00B128B4"/>
    <w:rsid w:val="00B12AC5"/>
    <w:rsid w:val="00B12E14"/>
    <w:rsid w:val="00B12E40"/>
    <w:rsid w:val="00B1346F"/>
    <w:rsid w:val="00B1355A"/>
    <w:rsid w:val="00B13DC0"/>
    <w:rsid w:val="00B13E53"/>
    <w:rsid w:val="00B144E4"/>
    <w:rsid w:val="00B145D7"/>
    <w:rsid w:val="00B148ED"/>
    <w:rsid w:val="00B14AC4"/>
    <w:rsid w:val="00B15333"/>
    <w:rsid w:val="00B154EF"/>
    <w:rsid w:val="00B15A60"/>
    <w:rsid w:val="00B15EE4"/>
    <w:rsid w:val="00B164E2"/>
    <w:rsid w:val="00B16743"/>
    <w:rsid w:val="00B16848"/>
    <w:rsid w:val="00B16F72"/>
    <w:rsid w:val="00B17E44"/>
    <w:rsid w:val="00B201A9"/>
    <w:rsid w:val="00B2031E"/>
    <w:rsid w:val="00B20889"/>
    <w:rsid w:val="00B20FCF"/>
    <w:rsid w:val="00B2106F"/>
    <w:rsid w:val="00B21575"/>
    <w:rsid w:val="00B21907"/>
    <w:rsid w:val="00B21E2D"/>
    <w:rsid w:val="00B222FC"/>
    <w:rsid w:val="00B22692"/>
    <w:rsid w:val="00B226DB"/>
    <w:rsid w:val="00B227C9"/>
    <w:rsid w:val="00B227CA"/>
    <w:rsid w:val="00B22B5E"/>
    <w:rsid w:val="00B22B5F"/>
    <w:rsid w:val="00B23D28"/>
    <w:rsid w:val="00B2482B"/>
    <w:rsid w:val="00B24984"/>
    <w:rsid w:val="00B249FF"/>
    <w:rsid w:val="00B253DA"/>
    <w:rsid w:val="00B26BB3"/>
    <w:rsid w:val="00B271F2"/>
    <w:rsid w:val="00B2786F"/>
    <w:rsid w:val="00B27BD7"/>
    <w:rsid w:val="00B30954"/>
    <w:rsid w:val="00B31302"/>
    <w:rsid w:val="00B31426"/>
    <w:rsid w:val="00B31812"/>
    <w:rsid w:val="00B324E0"/>
    <w:rsid w:val="00B3290A"/>
    <w:rsid w:val="00B32952"/>
    <w:rsid w:val="00B33130"/>
    <w:rsid w:val="00B336DC"/>
    <w:rsid w:val="00B33C0E"/>
    <w:rsid w:val="00B3462C"/>
    <w:rsid w:val="00B34873"/>
    <w:rsid w:val="00B35C70"/>
    <w:rsid w:val="00B35E49"/>
    <w:rsid w:val="00B364DA"/>
    <w:rsid w:val="00B366CB"/>
    <w:rsid w:val="00B37092"/>
    <w:rsid w:val="00B407F3"/>
    <w:rsid w:val="00B40C76"/>
    <w:rsid w:val="00B40F50"/>
    <w:rsid w:val="00B410C2"/>
    <w:rsid w:val="00B41177"/>
    <w:rsid w:val="00B4136C"/>
    <w:rsid w:val="00B41B60"/>
    <w:rsid w:val="00B41D95"/>
    <w:rsid w:val="00B41F83"/>
    <w:rsid w:val="00B421BB"/>
    <w:rsid w:val="00B42388"/>
    <w:rsid w:val="00B42428"/>
    <w:rsid w:val="00B42FAA"/>
    <w:rsid w:val="00B4358B"/>
    <w:rsid w:val="00B43847"/>
    <w:rsid w:val="00B43C69"/>
    <w:rsid w:val="00B452CC"/>
    <w:rsid w:val="00B4539C"/>
    <w:rsid w:val="00B459C0"/>
    <w:rsid w:val="00B45E2D"/>
    <w:rsid w:val="00B45ED0"/>
    <w:rsid w:val="00B4747E"/>
    <w:rsid w:val="00B479A2"/>
    <w:rsid w:val="00B5062A"/>
    <w:rsid w:val="00B50D08"/>
    <w:rsid w:val="00B512E1"/>
    <w:rsid w:val="00B51CDF"/>
    <w:rsid w:val="00B52D45"/>
    <w:rsid w:val="00B531F2"/>
    <w:rsid w:val="00B5523C"/>
    <w:rsid w:val="00B553A0"/>
    <w:rsid w:val="00B55BB5"/>
    <w:rsid w:val="00B55FBF"/>
    <w:rsid w:val="00B565DA"/>
    <w:rsid w:val="00B565EC"/>
    <w:rsid w:val="00B5737C"/>
    <w:rsid w:val="00B573CC"/>
    <w:rsid w:val="00B57594"/>
    <w:rsid w:val="00B577A4"/>
    <w:rsid w:val="00B603EA"/>
    <w:rsid w:val="00B60EF1"/>
    <w:rsid w:val="00B619B0"/>
    <w:rsid w:val="00B61B92"/>
    <w:rsid w:val="00B62A7F"/>
    <w:rsid w:val="00B63E4B"/>
    <w:rsid w:val="00B63E5E"/>
    <w:rsid w:val="00B641FC"/>
    <w:rsid w:val="00B648A8"/>
    <w:rsid w:val="00B64C12"/>
    <w:rsid w:val="00B65448"/>
    <w:rsid w:val="00B65B52"/>
    <w:rsid w:val="00B65DBE"/>
    <w:rsid w:val="00B660FE"/>
    <w:rsid w:val="00B672F9"/>
    <w:rsid w:val="00B67793"/>
    <w:rsid w:val="00B67DF8"/>
    <w:rsid w:val="00B67E13"/>
    <w:rsid w:val="00B67E1D"/>
    <w:rsid w:val="00B67FA2"/>
    <w:rsid w:val="00B709BA"/>
    <w:rsid w:val="00B70A4B"/>
    <w:rsid w:val="00B718E2"/>
    <w:rsid w:val="00B71B53"/>
    <w:rsid w:val="00B72A0A"/>
    <w:rsid w:val="00B733BF"/>
    <w:rsid w:val="00B73C3A"/>
    <w:rsid w:val="00B73D02"/>
    <w:rsid w:val="00B74438"/>
    <w:rsid w:val="00B7488F"/>
    <w:rsid w:val="00B74BC5"/>
    <w:rsid w:val="00B764F6"/>
    <w:rsid w:val="00B76D27"/>
    <w:rsid w:val="00B7700A"/>
    <w:rsid w:val="00B77315"/>
    <w:rsid w:val="00B7737D"/>
    <w:rsid w:val="00B77932"/>
    <w:rsid w:val="00B80989"/>
    <w:rsid w:val="00B80B94"/>
    <w:rsid w:val="00B81103"/>
    <w:rsid w:val="00B81E01"/>
    <w:rsid w:val="00B8209A"/>
    <w:rsid w:val="00B8224C"/>
    <w:rsid w:val="00B844D6"/>
    <w:rsid w:val="00B852A0"/>
    <w:rsid w:val="00B858D4"/>
    <w:rsid w:val="00B85962"/>
    <w:rsid w:val="00B8624A"/>
    <w:rsid w:val="00B8639A"/>
    <w:rsid w:val="00B864B8"/>
    <w:rsid w:val="00B8681F"/>
    <w:rsid w:val="00B8716A"/>
    <w:rsid w:val="00B8742A"/>
    <w:rsid w:val="00B8756A"/>
    <w:rsid w:val="00B87702"/>
    <w:rsid w:val="00B87D1C"/>
    <w:rsid w:val="00B87DC2"/>
    <w:rsid w:val="00B87FCE"/>
    <w:rsid w:val="00B90400"/>
    <w:rsid w:val="00B91302"/>
    <w:rsid w:val="00B91883"/>
    <w:rsid w:val="00B918F9"/>
    <w:rsid w:val="00B91C06"/>
    <w:rsid w:val="00B91D56"/>
    <w:rsid w:val="00B927EB"/>
    <w:rsid w:val="00B93756"/>
    <w:rsid w:val="00B94555"/>
    <w:rsid w:val="00B947A0"/>
    <w:rsid w:val="00B949D2"/>
    <w:rsid w:val="00B95A92"/>
    <w:rsid w:val="00B963C7"/>
    <w:rsid w:val="00B96426"/>
    <w:rsid w:val="00B9792F"/>
    <w:rsid w:val="00B97FA3"/>
    <w:rsid w:val="00BA034B"/>
    <w:rsid w:val="00BA0A01"/>
    <w:rsid w:val="00BA0EEE"/>
    <w:rsid w:val="00BA13D4"/>
    <w:rsid w:val="00BA1A00"/>
    <w:rsid w:val="00BA1A1A"/>
    <w:rsid w:val="00BA2D2D"/>
    <w:rsid w:val="00BA30D2"/>
    <w:rsid w:val="00BA310C"/>
    <w:rsid w:val="00BA3BC3"/>
    <w:rsid w:val="00BA41E5"/>
    <w:rsid w:val="00BA5BCC"/>
    <w:rsid w:val="00BA5C48"/>
    <w:rsid w:val="00BA6A90"/>
    <w:rsid w:val="00BA7969"/>
    <w:rsid w:val="00BB10A5"/>
    <w:rsid w:val="00BB178F"/>
    <w:rsid w:val="00BB2139"/>
    <w:rsid w:val="00BB2692"/>
    <w:rsid w:val="00BB2992"/>
    <w:rsid w:val="00BB3124"/>
    <w:rsid w:val="00BB3D46"/>
    <w:rsid w:val="00BB55BA"/>
    <w:rsid w:val="00BB6162"/>
    <w:rsid w:val="00BB61A8"/>
    <w:rsid w:val="00BB64CF"/>
    <w:rsid w:val="00BB6F17"/>
    <w:rsid w:val="00BB7C74"/>
    <w:rsid w:val="00BC0ACD"/>
    <w:rsid w:val="00BC118D"/>
    <w:rsid w:val="00BC2379"/>
    <w:rsid w:val="00BC2A64"/>
    <w:rsid w:val="00BC37C4"/>
    <w:rsid w:val="00BC38D5"/>
    <w:rsid w:val="00BC3C54"/>
    <w:rsid w:val="00BC42CD"/>
    <w:rsid w:val="00BC49D6"/>
    <w:rsid w:val="00BC5153"/>
    <w:rsid w:val="00BC5FB1"/>
    <w:rsid w:val="00BC65A4"/>
    <w:rsid w:val="00BC6797"/>
    <w:rsid w:val="00BD00E3"/>
    <w:rsid w:val="00BD0162"/>
    <w:rsid w:val="00BD0289"/>
    <w:rsid w:val="00BD060F"/>
    <w:rsid w:val="00BD064C"/>
    <w:rsid w:val="00BD11FC"/>
    <w:rsid w:val="00BD16BA"/>
    <w:rsid w:val="00BD1878"/>
    <w:rsid w:val="00BD21BB"/>
    <w:rsid w:val="00BD23B7"/>
    <w:rsid w:val="00BD2B49"/>
    <w:rsid w:val="00BD2FFC"/>
    <w:rsid w:val="00BD353F"/>
    <w:rsid w:val="00BD35F3"/>
    <w:rsid w:val="00BD3858"/>
    <w:rsid w:val="00BD59FF"/>
    <w:rsid w:val="00BD6587"/>
    <w:rsid w:val="00BD6612"/>
    <w:rsid w:val="00BD6741"/>
    <w:rsid w:val="00BD71BC"/>
    <w:rsid w:val="00BD75D7"/>
    <w:rsid w:val="00BD7E6D"/>
    <w:rsid w:val="00BE045B"/>
    <w:rsid w:val="00BE1111"/>
    <w:rsid w:val="00BE1AEF"/>
    <w:rsid w:val="00BE236E"/>
    <w:rsid w:val="00BE2FC1"/>
    <w:rsid w:val="00BE3169"/>
    <w:rsid w:val="00BE34D2"/>
    <w:rsid w:val="00BE3807"/>
    <w:rsid w:val="00BE3D7E"/>
    <w:rsid w:val="00BE41BC"/>
    <w:rsid w:val="00BE41E8"/>
    <w:rsid w:val="00BE4783"/>
    <w:rsid w:val="00BE4A15"/>
    <w:rsid w:val="00BE4E7A"/>
    <w:rsid w:val="00BE64B2"/>
    <w:rsid w:val="00BE6AB9"/>
    <w:rsid w:val="00BE6F45"/>
    <w:rsid w:val="00BE7D31"/>
    <w:rsid w:val="00BF0125"/>
    <w:rsid w:val="00BF01C1"/>
    <w:rsid w:val="00BF030D"/>
    <w:rsid w:val="00BF0979"/>
    <w:rsid w:val="00BF0F93"/>
    <w:rsid w:val="00BF127B"/>
    <w:rsid w:val="00BF1A56"/>
    <w:rsid w:val="00BF1ECA"/>
    <w:rsid w:val="00BF2613"/>
    <w:rsid w:val="00BF26D2"/>
    <w:rsid w:val="00BF28DC"/>
    <w:rsid w:val="00BF2F34"/>
    <w:rsid w:val="00BF30AF"/>
    <w:rsid w:val="00BF3148"/>
    <w:rsid w:val="00BF3BBC"/>
    <w:rsid w:val="00BF45D6"/>
    <w:rsid w:val="00BF519C"/>
    <w:rsid w:val="00BF5244"/>
    <w:rsid w:val="00BF5692"/>
    <w:rsid w:val="00BF617D"/>
    <w:rsid w:val="00BF67C2"/>
    <w:rsid w:val="00BF7C0B"/>
    <w:rsid w:val="00C00AC6"/>
    <w:rsid w:val="00C01AB0"/>
    <w:rsid w:val="00C01E08"/>
    <w:rsid w:val="00C020BC"/>
    <w:rsid w:val="00C02708"/>
    <w:rsid w:val="00C028F7"/>
    <w:rsid w:val="00C02932"/>
    <w:rsid w:val="00C02D5A"/>
    <w:rsid w:val="00C02D8A"/>
    <w:rsid w:val="00C02EF2"/>
    <w:rsid w:val="00C03435"/>
    <w:rsid w:val="00C0404F"/>
    <w:rsid w:val="00C040C2"/>
    <w:rsid w:val="00C057F4"/>
    <w:rsid w:val="00C05DBB"/>
    <w:rsid w:val="00C0609F"/>
    <w:rsid w:val="00C06B49"/>
    <w:rsid w:val="00C07108"/>
    <w:rsid w:val="00C0739F"/>
    <w:rsid w:val="00C114B8"/>
    <w:rsid w:val="00C119AB"/>
    <w:rsid w:val="00C1233A"/>
    <w:rsid w:val="00C129E1"/>
    <w:rsid w:val="00C12A80"/>
    <w:rsid w:val="00C12A82"/>
    <w:rsid w:val="00C1317B"/>
    <w:rsid w:val="00C13963"/>
    <w:rsid w:val="00C13B81"/>
    <w:rsid w:val="00C13E4A"/>
    <w:rsid w:val="00C15611"/>
    <w:rsid w:val="00C15688"/>
    <w:rsid w:val="00C158A5"/>
    <w:rsid w:val="00C163FC"/>
    <w:rsid w:val="00C16564"/>
    <w:rsid w:val="00C166C2"/>
    <w:rsid w:val="00C16C75"/>
    <w:rsid w:val="00C20A30"/>
    <w:rsid w:val="00C20F46"/>
    <w:rsid w:val="00C21277"/>
    <w:rsid w:val="00C21B5F"/>
    <w:rsid w:val="00C227C9"/>
    <w:rsid w:val="00C22A89"/>
    <w:rsid w:val="00C23921"/>
    <w:rsid w:val="00C23DD6"/>
    <w:rsid w:val="00C24511"/>
    <w:rsid w:val="00C2466E"/>
    <w:rsid w:val="00C25874"/>
    <w:rsid w:val="00C266C1"/>
    <w:rsid w:val="00C26913"/>
    <w:rsid w:val="00C27019"/>
    <w:rsid w:val="00C271A5"/>
    <w:rsid w:val="00C27FDE"/>
    <w:rsid w:val="00C30326"/>
    <w:rsid w:val="00C3075C"/>
    <w:rsid w:val="00C30DE1"/>
    <w:rsid w:val="00C30FB5"/>
    <w:rsid w:val="00C31205"/>
    <w:rsid w:val="00C321F5"/>
    <w:rsid w:val="00C3238C"/>
    <w:rsid w:val="00C323B5"/>
    <w:rsid w:val="00C323FE"/>
    <w:rsid w:val="00C341A4"/>
    <w:rsid w:val="00C34644"/>
    <w:rsid w:val="00C3471D"/>
    <w:rsid w:val="00C34F71"/>
    <w:rsid w:val="00C356C2"/>
    <w:rsid w:val="00C357D3"/>
    <w:rsid w:val="00C3613E"/>
    <w:rsid w:val="00C3637F"/>
    <w:rsid w:val="00C36543"/>
    <w:rsid w:val="00C3778C"/>
    <w:rsid w:val="00C40187"/>
    <w:rsid w:val="00C40449"/>
    <w:rsid w:val="00C40907"/>
    <w:rsid w:val="00C416D1"/>
    <w:rsid w:val="00C4244A"/>
    <w:rsid w:val="00C42D75"/>
    <w:rsid w:val="00C434C4"/>
    <w:rsid w:val="00C436D3"/>
    <w:rsid w:val="00C44F8F"/>
    <w:rsid w:val="00C4577A"/>
    <w:rsid w:val="00C45B44"/>
    <w:rsid w:val="00C46702"/>
    <w:rsid w:val="00C46D8D"/>
    <w:rsid w:val="00C46EA2"/>
    <w:rsid w:val="00C47063"/>
    <w:rsid w:val="00C4714C"/>
    <w:rsid w:val="00C47185"/>
    <w:rsid w:val="00C47DD9"/>
    <w:rsid w:val="00C47EE3"/>
    <w:rsid w:val="00C47F83"/>
    <w:rsid w:val="00C50430"/>
    <w:rsid w:val="00C50CDB"/>
    <w:rsid w:val="00C50F65"/>
    <w:rsid w:val="00C51226"/>
    <w:rsid w:val="00C518B7"/>
    <w:rsid w:val="00C51ED8"/>
    <w:rsid w:val="00C522BD"/>
    <w:rsid w:val="00C522EA"/>
    <w:rsid w:val="00C52406"/>
    <w:rsid w:val="00C525A8"/>
    <w:rsid w:val="00C52BB0"/>
    <w:rsid w:val="00C52EA2"/>
    <w:rsid w:val="00C535E7"/>
    <w:rsid w:val="00C53E4F"/>
    <w:rsid w:val="00C5406C"/>
    <w:rsid w:val="00C553E6"/>
    <w:rsid w:val="00C5553E"/>
    <w:rsid w:val="00C5576D"/>
    <w:rsid w:val="00C55ED1"/>
    <w:rsid w:val="00C55F34"/>
    <w:rsid w:val="00C560C2"/>
    <w:rsid w:val="00C565A4"/>
    <w:rsid w:val="00C57049"/>
    <w:rsid w:val="00C57B2F"/>
    <w:rsid w:val="00C57F64"/>
    <w:rsid w:val="00C6018F"/>
    <w:rsid w:val="00C60A2F"/>
    <w:rsid w:val="00C60E26"/>
    <w:rsid w:val="00C6103D"/>
    <w:rsid w:val="00C617BA"/>
    <w:rsid w:val="00C619F2"/>
    <w:rsid w:val="00C61EE7"/>
    <w:rsid w:val="00C6227F"/>
    <w:rsid w:val="00C63A5A"/>
    <w:rsid w:val="00C63C30"/>
    <w:rsid w:val="00C63D44"/>
    <w:rsid w:val="00C653C8"/>
    <w:rsid w:val="00C65A0C"/>
    <w:rsid w:val="00C665CA"/>
    <w:rsid w:val="00C70217"/>
    <w:rsid w:val="00C707C5"/>
    <w:rsid w:val="00C714CB"/>
    <w:rsid w:val="00C71D3D"/>
    <w:rsid w:val="00C72157"/>
    <w:rsid w:val="00C72280"/>
    <w:rsid w:val="00C72BDB"/>
    <w:rsid w:val="00C72CD9"/>
    <w:rsid w:val="00C72EF7"/>
    <w:rsid w:val="00C7397A"/>
    <w:rsid w:val="00C73FF2"/>
    <w:rsid w:val="00C7415B"/>
    <w:rsid w:val="00C746CA"/>
    <w:rsid w:val="00C7525B"/>
    <w:rsid w:val="00C75811"/>
    <w:rsid w:val="00C75A10"/>
    <w:rsid w:val="00C75D55"/>
    <w:rsid w:val="00C760E4"/>
    <w:rsid w:val="00C76C07"/>
    <w:rsid w:val="00C76F8B"/>
    <w:rsid w:val="00C7715C"/>
    <w:rsid w:val="00C77255"/>
    <w:rsid w:val="00C777F6"/>
    <w:rsid w:val="00C77A5A"/>
    <w:rsid w:val="00C80374"/>
    <w:rsid w:val="00C8080A"/>
    <w:rsid w:val="00C80842"/>
    <w:rsid w:val="00C81890"/>
    <w:rsid w:val="00C824B8"/>
    <w:rsid w:val="00C824F8"/>
    <w:rsid w:val="00C82D9A"/>
    <w:rsid w:val="00C83361"/>
    <w:rsid w:val="00C836DA"/>
    <w:rsid w:val="00C83910"/>
    <w:rsid w:val="00C8512B"/>
    <w:rsid w:val="00C86024"/>
    <w:rsid w:val="00C865E5"/>
    <w:rsid w:val="00C86C7E"/>
    <w:rsid w:val="00C87611"/>
    <w:rsid w:val="00C87E3D"/>
    <w:rsid w:val="00C87F12"/>
    <w:rsid w:val="00C91147"/>
    <w:rsid w:val="00C91397"/>
    <w:rsid w:val="00C914EC"/>
    <w:rsid w:val="00C92011"/>
    <w:rsid w:val="00C925E8"/>
    <w:rsid w:val="00C93263"/>
    <w:rsid w:val="00C93484"/>
    <w:rsid w:val="00C93CDF"/>
    <w:rsid w:val="00C94784"/>
    <w:rsid w:val="00C94AEE"/>
    <w:rsid w:val="00C960E8"/>
    <w:rsid w:val="00C962A3"/>
    <w:rsid w:val="00C96E2B"/>
    <w:rsid w:val="00C971E8"/>
    <w:rsid w:val="00C9774F"/>
    <w:rsid w:val="00C978D9"/>
    <w:rsid w:val="00C97FF5"/>
    <w:rsid w:val="00CA09D6"/>
    <w:rsid w:val="00CA12A4"/>
    <w:rsid w:val="00CA145A"/>
    <w:rsid w:val="00CA19C8"/>
    <w:rsid w:val="00CA1A29"/>
    <w:rsid w:val="00CA1A88"/>
    <w:rsid w:val="00CA1E56"/>
    <w:rsid w:val="00CA21A9"/>
    <w:rsid w:val="00CA21E1"/>
    <w:rsid w:val="00CA24C7"/>
    <w:rsid w:val="00CA279D"/>
    <w:rsid w:val="00CA2BC0"/>
    <w:rsid w:val="00CA2CA9"/>
    <w:rsid w:val="00CA3023"/>
    <w:rsid w:val="00CA364B"/>
    <w:rsid w:val="00CA3AD6"/>
    <w:rsid w:val="00CA3B6A"/>
    <w:rsid w:val="00CA43EA"/>
    <w:rsid w:val="00CA464C"/>
    <w:rsid w:val="00CA48DD"/>
    <w:rsid w:val="00CA4A8E"/>
    <w:rsid w:val="00CA4FF3"/>
    <w:rsid w:val="00CA529E"/>
    <w:rsid w:val="00CA6A14"/>
    <w:rsid w:val="00CA6AC0"/>
    <w:rsid w:val="00CA6F55"/>
    <w:rsid w:val="00CA7C25"/>
    <w:rsid w:val="00CA7FD3"/>
    <w:rsid w:val="00CB071A"/>
    <w:rsid w:val="00CB0BCA"/>
    <w:rsid w:val="00CB2BAA"/>
    <w:rsid w:val="00CB2F45"/>
    <w:rsid w:val="00CB3276"/>
    <w:rsid w:val="00CB3304"/>
    <w:rsid w:val="00CB4073"/>
    <w:rsid w:val="00CB4148"/>
    <w:rsid w:val="00CB45E8"/>
    <w:rsid w:val="00CB4AC0"/>
    <w:rsid w:val="00CB4B3B"/>
    <w:rsid w:val="00CB5B28"/>
    <w:rsid w:val="00CB5C75"/>
    <w:rsid w:val="00CB64C1"/>
    <w:rsid w:val="00CB64E4"/>
    <w:rsid w:val="00CB651F"/>
    <w:rsid w:val="00CB6848"/>
    <w:rsid w:val="00CB6CB9"/>
    <w:rsid w:val="00CB7003"/>
    <w:rsid w:val="00CB7221"/>
    <w:rsid w:val="00CB74F9"/>
    <w:rsid w:val="00CB7670"/>
    <w:rsid w:val="00CC0333"/>
    <w:rsid w:val="00CC0612"/>
    <w:rsid w:val="00CC0817"/>
    <w:rsid w:val="00CC09B8"/>
    <w:rsid w:val="00CC193D"/>
    <w:rsid w:val="00CC1ECA"/>
    <w:rsid w:val="00CC2ACE"/>
    <w:rsid w:val="00CC2AF6"/>
    <w:rsid w:val="00CC38BE"/>
    <w:rsid w:val="00CC444C"/>
    <w:rsid w:val="00CC4A05"/>
    <w:rsid w:val="00CC4CB0"/>
    <w:rsid w:val="00CC57E4"/>
    <w:rsid w:val="00CC5C81"/>
    <w:rsid w:val="00CC650F"/>
    <w:rsid w:val="00CC6541"/>
    <w:rsid w:val="00CC670D"/>
    <w:rsid w:val="00CC6A66"/>
    <w:rsid w:val="00CC6C09"/>
    <w:rsid w:val="00CC7342"/>
    <w:rsid w:val="00CC743C"/>
    <w:rsid w:val="00CC7FC8"/>
    <w:rsid w:val="00CD0206"/>
    <w:rsid w:val="00CD0E8A"/>
    <w:rsid w:val="00CD1018"/>
    <w:rsid w:val="00CD16F3"/>
    <w:rsid w:val="00CD17FF"/>
    <w:rsid w:val="00CD1D8E"/>
    <w:rsid w:val="00CD2D42"/>
    <w:rsid w:val="00CD2E06"/>
    <w:rsid w:val="00CD32C1"/>
    <w:rsid w:val="00CD36FB"/>
    <w:rsid w:val="00CD37B7"/>
    <w:rsid w:val="00CD4677"/>
    <w:rsid w:val="00CD4E2B"/>
    <w:rsid w:val="00CD53D0"/>
    <w:rsid w:val="00CD5792"/>
    <w:rsid w:val="00CD57C6"/>
    <w:rsid w:val="00CD5D4E"/>
    <w:rsid w:val="00CD5FDA"/>
    <w:rsid w:val="00CD5FF1"/>
    <w:rsid w:val="00CD6B5E"/>
    <w:rsid w:val="00CD6BB4"/>
    <w:rsid w:val="00CD6FDF"/>
    <w:rsid w:val="00CD7376"/>
    <w:rsid w:val="00CE08A2"/>
    <w:rsid w:val="00CE1469"/>
    <w:rsid w:val="00CE1510"/>
    <w:rsid w:val="00CE2910"/>
    <w:rsid w:val="00CE3795"/>
    <w:rsid w:val="00CE37B7"/>
    <w:rsid w:val="00CE3BEF"/>
    <w:rsid w:val="00CE444B"/>
    <w:rsid w:val="00CE4617"/>
    <w:rsid w:val="00CE4A18"/>
    <w:rsid w:val="00CE4E7C"/>
    <w:rsid w:val="00CE51F7"/>
    <w:rsid w:val="00CE587A"/>
    <w:rsid w:val="00CE5A86"/>
    <w:rsid w:val="00CE5F0B"/>
    <w:rsid w:val="00CE63E0"/>
    <w:rsid w:val="00CE7538"/>
    <w:rsid w:val="00CF0BCF"/>
    <w:rsid w:val="00CF0EB4"/>
    <w:rsid w:val="00CF182B"/>
    <w:rsid w:val="00CF3298"/>
    <w:rsid w:val="00CF42A3"/>
    <w:rsid w:val="00CF43F8"/>
    <w:rsid w:val="00CF445B"/>
    <w:rsid w:val="00CF471E"/>
    <w:rsid w:val="00CF5B27"/>
    <w:rsid w:val="00CF6008"/>
    <w:rsid w:val="00CF6221"/>
    <w:rsid w:val="00CF699A"/>
    <w:rsid w:val="00CF7918"/>
    <w:rsid w:val="00D0050F"/>
    <w:rsid w:val="00D0065E"/>
    <w:rsid w:val="00D0090D"/>
    <w:rsid w:val="00D00BE0"/>
    <w:rsid w:val="00D01043"/>
    <w:rsid w:val="00D016EF"/>
    <w:rsid w:val="00D01E44"/>
    <w:rsid w:val="00D01FE3"/>
    <w:rsid w:val="00D02206"/>
    <w:rsid w:val="00D02DA3"/>
    <w:rsid w:val="00D03950"/>
    <w:rsid w:val="00D03E05"/>
    <w:rsid w:val="00D0401F"/>
    <w:rsid w:val="00D0481F"/>
    <w:rsid w:val="00D058BB"/>
    <w:rsid w:val="00D05B7E"/>
    <w:rsid w:val="00D061B9"/>
    <w:rsid w:val="00D0633B"/>
    <w:rsid w:val="00D06C11"/>
    <w:rsid w:val="00D10118"/>
    <w:rsid w:val="00D10966"/>
    <w:rsid w:val="00D10969"/>
    <w:rsid w:val="00D11919"/>
    <w:rsid w:val="00D11B29"/>
    <w:rsid w:val="00D11B5E"/>
    <w:rsid w:val="00D11F56"/>
    <w:rsid w:val="00D124DE"/>
    <w:rsid w:val="00D13D6C"/>
    <w:rsid w:val="00D14222"/>
    <w:rsid w:val="00D14A45"/>
    <w:rsid w:val="00D14D80"/>
    <w:rsid w:val="00D1532B"/>
    <w:rsid w:val="00D15A88"/>
    <w:rsid w:val="00D173B2"/>
    <w:rsid w:val="00D20EB8"/>
    <w:rsid w:val="00D2135D"/>
    <w:rsid w:val="00D21765"/>
    <w:rsid w:val="00D219C6"/>
    <w:rsid w:val="00D21F50"/>
    <w:rsid w:val="00D22959"/>
    <w:rsid w:val="00D2363A"/>
    <w:rsid w:val="00D23D42"/>
    <w:rsid w:val="00D243FF"/>
    <w:rsid w:val="00D245D7"/>
    <w:rsid w:val="00D248A9"/>
    <w:rsid w:val="00D24DD9"/>
    <w:rsid w:val="00D25449"/>
    <w:rsid w:val="00D25D72"/>
    <w:rsid w:val="00D26A0B"/>
    <w:rsid w:val="00D26FC6"/>
    <w:rsid w:val="00D2710D"/>
    <w:rsid w:val="00D272CD"/>
    <w:rsid w:val="00D31637"/>
    <w:rsid w:val="00D31641"/>
    <w:rsid w:val="00D346F8"/>
    <w:rsid w:val="00D34EF1"/>
    <w:rsid w:val="00D355CD"/>
    <w:rsid w:val="00D36556"/>
    <w:rsid w:val="00D37CB6"/>
    <w:rsid w:val="00D37F7C"/>
    <w:rsid w:val="00D41275"/>
    <w:rsid w:val="00D414C9"/>
    <w:rsid w:val="00D4191E"/>
    <w:rsid w:val="00D425C6"/>
    <w:rsid w:val="00D4268C"/>
    <w:rsid w:val="00D44665"/>
    <w:rsid w:val="00D44D4D"/>
    <w:rsid w:val="00D45049"/>
    <w:rsid w:val="00D457AB"/>
    <w:rsid w:val="00D457F0"/>
    <w:rsid w:val="00D464F9"/>
    <w:rsid w:val="00D46AD1"/>
    <w:rsid w:val="00D46E8E"/>
    <w:rsid w:val="00D475A2"/>
    <w:rsid w:val="00D5050A"/>
    <w:rsid w:val="00D5186C"/>
    <w:rsid w:val="00D51BA2"/>
    <w:rsid w:val="00D52574"/>
    <w:rsid w:val="00D52EAE"/>
    <w:rsid w:val="00D53DD1"/>
    <w:rsid w:val="00D54B1C"/>
    <w:rsid w:val="00D54E33"/>
    <w:rsid w:val="00D54F71"/>
    <w:rsid w:val="00D55831"/>
    <w:rsid w:val="00D56172"/>
    <w:rsid w:val="00D57AE5"/>
    <w:rsid w:val="00D57C52"/>
    <w:rsid w:val="00D57EEF"/>
    <w:rsid w:val="00D60076"/>
    <w:rsid w:val="00D60078"/>
    <w:rsid w:val="00D6065A"/>
    <w:rsid w:val="00D60DF5"/>
    <w:rsid w:val="00D61A5C"/>
    <w:rsid w:val="00D620C7"/>
    <w:rsid w:val="00D623A9"/>
    <w:rsid w:val="00D624FA"/>
    <w:rsid w:val="00D6251C"/>
    <w:rsid w:val="00D62B21"/>
    <w:rsid w:val="00D62D27"/>
    <w:rsid w:val="00D63761"/>
    <w:rsid w:val="00D64316"/>
    <w:rsid w:val="00D64675"/>
    <w:rsid w:val="00D6551E"/>
    <w:rsid w:val="00D6591F"/>
    <w:rsid w:val="00D65BB9"/>
    <w:rsid w:val="00D666BE"/>
    <w:rsid w:val="00D66BA4"/>
    <w:rsid w:val="00D66D87"/>
    <w:rsid w:val="00D702AD"/>
    <w:rsid w:val="00D7039F"/>
    <w:rsid w:val="00D704D2"/>
    <w:rsid w:val="00D705DB"/>
    <w:rsid w:val="00D7089C"/>
    <w:rsid w:val="00D708A6"/>
    <w:rsid w:val="00D70BE7"/>
    <w:rsid w:val="00D70D59"/>
    <w:rsid w:val="00D718F5"/>
    <w:rsid w:val="00D71C0F"/>
    <w:rsid w:val="00D721BB"/>
    <w:rsid w:val="00D72849"/>
    <w:rsid w:val="00D72B3D"/>
    <w:rsid w:val="00D72E4C"/>
    <w:rsid w:val="00D735C2"/>
    <w:rsid w:val="00D73A81"/>
    <w:rsid w:val="00D73C21"/>
    <w:rsid w:val="00D73FD0"/>
    <w:rsid w:val="00D74204"/>
    <w:rsid w:val="00D743A3"/>
    <w:rsid w:val="00D745B0"/>
    <w:rsid w:val="00D75231"/>
    <w:rsid w:val="00D75232"/>
    <w:rsid w:val="00D77434"/>
    <w:rsid w:val="00D77FE5"/>
    <w:rsid w:val="00D807E4"/>
    <w:rsid w:val="00D80B63"/>
    <w:rsid w:val="00D80C26"/>
    <w:rsid w:val="00D8295F"/>
    <w:rsid w:val="00D838DF"/>
    <w:rsid w:val="00D8396E"/>
    <w:rsid w:val="00D83C5C"/>
    <w:rsid w:val="00D83C78"/>
    <w:rsid w:val="00D83FF8"/>
    <w:rsid w:val="00D840A7"/>
    <w:rsid w:val="00D84250"/>
    <w:rsid w:val="00D843E2"/>
    <w:rsid w:val="00D84EC4"/>
    <w:rsid w:val="00D860D6"/>
    <w:rsid w:val="00D86264"/>
    <w:rsid w:val="00D86892"/>
    <w:rsid w:val="00D869E7"/>
    <w:rsid w:val="00D86C81"/>
    <w:rsid w:val="00D86CA3"/>
    <w:rsid w:val="00D87653"/>
    <w:rsid w:val="00D90AE3"/>
    <w:rsid w:val="00D9181E"/>
    <w:rsid w:val="00D91C0B"/>
    <w:rsid w:val="00D92888"/>
    <w:rsid w:val="00D9367A"/>
    <w:rsid w:val="00D937B6"/>
    <w:rsid w:val="00D93D17"/>
    <w:rsid w:val="00D94223"/>
    <w:rsid w:val="00D94C29"/>
    <w:rsid w:val="00D95181"/>
    <w:rsid w:val="00D951D1"/>
    <w:rsid w:val="00D95317"/>
    <w:rsid w:val="00D959B5"/>
    <w:rsid w:val="00DA080D"/>
    <w:rsid w:val="00DA0B10"/>
    <w:rsid w:val="00DA0CDE"/>
    <w:rsid w:val="00DA0D88"/>
    <w:rsid w:val="00DA28DD"/>
    <w:rsid w:val="00DA35C1"/>
    <w:rsid w:val="00DA36DB"/>
    <w:rsid w:val="00DA3AD1"/>
    <w:rsid w:val="00DA3ADC"/>
    <w:rsid w:val="00DA4E42"/>
    <w:rsid w:val="00DA5539"/>
    <w:rsid w:val="00DA5617"/>
    <w:rsid w:val="00DA680C"/>
    <w:rsid w:val="00DA7162"/>
    <w:rsid w:val="00DA7266"/>
    <w:rsid w:val="00DA75E2"/>
    <w:rsid w:val="00DA790B"/>
    <w:rsid w:val="00DA7CE1"/>
    <w:rsid w:val="00DA7E62"/>
    <w:rsid w:val="00DA7FDA"/>
    <w:rsid w:val="00DB12F8"/>
    <w:rsid w:val="00DB14FE"/>
    <w:rsid w:val="00DB17F3"/>
    <w:rsid w:val="00DB1C71"/>
    <w:rsid w:val="00DB2010"/>
    <w:rsid w:val="00DB2B8E"/>
    <w:rsid w:val="00DB5031"/>
    <w:rsid w:val="00DB5046"/>
    <w:rsid w:val="00DB5405"/>
    <w:rsid w:val="00DB5968"/>
    <w:rsid w:val="00DB5A9F"/>
    <w:rsid w:val="00DB6E57"/>
    <w:rsid w:val="00DB7AD6"/>
    <w:rsid w:val="00DB7BC8"/>
    <w:rsid w:val="00DB7DA4"/>
    <w:rsid w:val="00DC04B1"/>
    <w:rsid w:val="00DC0D90"/>
    <w:rsid w:val="00DC12C8"/>
    <w:rsid w:val="00DC153E"/>
    <w:rsid w:val="00DC1884"/>
    <w:rsid w:val="00DC242A"/>
    <w:rsid w:val="00DC28E3"/>
    <w:rsid w:val="00DC498A"/>
    <w:rsid w:val="00DC49BE"/>
    <w:rsid w:val="00DC62B6"/>
    <w:rsid w:val="00DC6B29"/>
    <w:rsid w:val="00DC77A3"/>
    <w:rsid w:val="00DC7830"/>
    <w:rsid w:val="00DC7974"/>
    <w:rsid w:val="00DC7EB5"/>
    <w:rsid w:val="00DD1284"/>
    <w:rsid w:val="00DD14D5"/>
    <w:rsid w:val="00DD1DDE"/>
    <w:rsid w:val="00DD253F"/>
    <w:rsid w:val="00DD42BB"/>
    <w:rsid w:val="00DD42FB"/>
    <w:rsid w:val="00DD4A90"/>
    <w:rsid w:val="00DD4F10"/>
    <w:rsid w:val="00DD62E1"/>
    <w:rsid w:val="00DD6B1B"/>
    <w:rsid w:val="00DD6B9B"/>
    <w:rsid w:val="00DD6D67"/>
    <w:rsid w:val="00DD7B0E"/>
    <w:rsid w:val="00DD7C0D"/>
    <w:rsid w:val="00DE0323"/>
    <w:rsid w:val="00DE04A8"/>
    <w:rsid w:val="00DE0A11"/>
    <w:rsid w:val="00DE0C4E"/>
    <w:rsid w:val="00DE3E25"/>
    <w:rsid w:val="00DE3E50"/>
    <w:rsid w:val="00DE3E55"/>
    <w:rsid w:val="00DE4C14"/>
    <w:rsid w:val="00DE5028"/>
    <w:rsid w:val="00DE56D6"/>
    <w:rsid w:val="00DE6634"/>
    <w:rsid w:val="00DE66D0"/>
    <w:rsid w:val="00DE6B1E"/>
    <w:rsid w:val="00DE7472"/>
    <w:rsid w:val="00DF0C54"/>
    <w:rsid w:val="00DF1D95"/>
    <w:rsid w:val="00DF27D8"/>
    <w:rsid w:val="00DF2807"/>
    <w:rsid w:val="00DF29FE"/>
    <w:rsid w:val="00DF377C"/>
    <w:rsid w:val="00DF3DFE"/>
    <w:rsid w:val="00DF41EA"/>
    <w:rsid w:val="00DF4912"/>
    <w:rsid w:val="00DF57B8"/>
    <w:rsid w:val="00DF5CA6"/>
    <w:rsid w:val="00DF6114"/>
    <w:rsid w:val="00DF6C86"/>
    <w:rsid w:val="00DF70B1"/>
    <w:rsid w:val="00DF70F1"/>
    <w:rsid w:val="00DF737D"/>
    <w:rsid w:val="00DF7B66"/>
    <w:rsid w:val="00DF7F9A"/>
    <w:rsid w:val="00E00536"/>
    <w:rsid w:val="00E0084A"/>
    <w:rsid w:val="00E009B1"/>
    <w:rsid w:val="00E009EA"/>
    <w:rsid w:val="00E02226"/>
    <w:rsid w:val="00E026C0"/>
    <w:rsid w:val="00E02D27"/>
    <w:rsid w:val="00E03EBA"/>
    <w:rsid w:val="00E0435D"/>
    <w:rsid w:val="00E05235"/>
    <w:rsid w:val="00E0579E"/>
    <w:rsid w:val="00E0588A"/>
    <w:rsid w:val="00E069A3"/>
    <w:rsid w:val="00E07FC4"/>
    <w:rsid w:val="00E07FFD"/>
    <w:rsid w:val="00E101DC"/>
    <w:rsid w:val="00E10234"/>
    <w:rsid w:val="00E102B4"/>
    <w:rsid w:val="00E105CC"/>
    <w:rsid w:val="00E11E42"/>
    <w:rsid w:val="00E124F1"/>
    <w:rsid w:val="00E126A9"/>
    <w:rsid w:val="00E12B85"/>
    <w:rsid w:val="00E12EA8"/>
    <w:rsid w:val="00E12EAA"/>
    <w:rsid w:val="00E13B69"/>
    <w:rsid w:val="00E1459A"/>
    <w:rsid w:val="00E1510F"/>
    <w:rsid w:val="00E15964"/>
    <w:rsid w:val="00E165FC"/>
    <w:rsid w:val="00E169DD"/>
    <w:rsid w:val="00E17498"/>
    <w:rsid w:val="00E17652"/>
    <w:rsid w:val="00E17782"/>
    <w:rsid w:val="00E17AEC"/>
    <w:rsid w:val="00E2002E"/>
    <w:rsid w:val="00E203ED"/>
    <w:rsid w:val="00E206E5"/>
    <w:rsid w:val="00E207DE"/>
    <w:rsid w:val="00E21120"/>
    <w:rsid w:val="00E211B3"/>
    <w:rsid w:val="00E214D1"/>
    <w:rsid w:val="00E22C40"/>
    <w:rsid w:val="00E230FE"/>
    <w:rsid w:val="00E234C7"/>
    <w:rsid w:val="00E236D3"/>
    <w:rsid w:val="00E2434C"/>
    <w:rsid w:val="00E24370"/>
    <w:rsid w:val="00E244AB"/>
    <w:rsid w:val="00E247B6"/>
    <w:rsid w:val="00E256B5"/>
    <w:rsid w:val="00E25947"/>
    <w:rsid w:val="00E25F37"/>
    <w:rsid w:val="00E26700"/>
    <w:rsid w:val="00E26D37"/>
    <w:rsid w:val="00E27672"/>
    <w:rsid w:val="00E278CA"/>
    <w:rsid w:val="00E27A15"/>
    <w:rsid w:val="00E30277"/>
    <w:rsid w:val="00E3043C"/>
    <w:rsid w:val="00E319DD"/>
    <w:rsid w:val="00E33B40"/>
    <w:rsid w:val="00E33CAD"/>
    <w:rsid w:val="00E33ECB"/>
    <w:rsid w:val="00E34491"/>
    <w:rsid w:val="00E34994"/>
    <w:rsid w:val="00E349C0"/>
    <w:rsid w:val="00E34AE3"/>
    <w:rsid w:val="00E34C6E"/>
    <w:rsid w:val="00E34DCF"/>
    <w:rsid w:val="00E352B9"/>
    <w:rsid w:val="00E3531F"/>
    <w:rsid w:val="00E35853"/>
    <w:rsid w:val="00E35A8B"/>
    <w:rsid w:val="00E36028"/>
    <w:rsid w:val="00E369E6"/>
    <w:rsid w:val="00E37066"/>
    <w:rsid w:val="00E37097"/>
    <w:rsid w:val="00E37936"/>
    <w:rsid w:val="00E401DF"/>
    <w:rsid w:val="00E40445"/>
    <w:rsid w:val="00E407FF"/>
    <w:rsid w:val="00E408F8"/>
    <w:rsid w:val="00E40DAB"/>
    <w:rsid w:val="00E410CD"/>
    <w:rsid w:val="00E42436"/>
    <w:rsid w:val="00E42532"/>
    <w:rsid w:val="00E42910"/>
    <w:rsid w:val="00E42FF1"/>
    <w:rsid w:val="00E43479"/>
    <w:rsid w:val="00E43666"/>
    <w:rsid w:val="00E437A2"/>
    <w:rsid w:val="00E43C2D"/>
    <w:rsid w:val="00E43E42"/>
    <w:rsid w:val="00E44699"/>
    <w:rsid w:val="00E449DE"/>
    <w:rsid w:val="00E44BD6"/>
    <w:rsid w:val="00E45B09"/>
    <w:rsid w:val="00E45FA5"/>
    <w:rsid w:val="00E46009"/>
    <w:rsid w:val="00E46475"/>
    <w:rsid w:val="00E4682C"/>
    <w:rsid w:val="00E472C5"/>
    <w:rsid w:val="00E50619"/>
    <w:rsid w:val="00E50E6C"/>
    <w:rsid w:val="00E50F25"/>
    <w:rsid w:val="00E510D6"/>
    <w:rsid w:val="00E513C5"/>
    <w:rsid w:val="00E51C4C"/>
    <w:rsid w:val="00E51D85"/>
    <w:rsid w:val="00E52B21"/>
    <w:rsid w:val="00E52E1C"/>
    <w:rsid w:val="00E53444"/>
    <w:rsid w:val="00E539E2"/>
    <w:rsid w:val="00E53BF6"/>
    <w:rsid w:val="00E543C8"/>
    <w:rsid w:val="00E547E5"/>
    <w:rsid w:val="00E54C5A"/>
    <w:rsid w:val="00E55194"/>
    <w:rsid w:val="00E55599"/>
    <w:rsid w:val="00E55B18"/>
    <w:rsid w:val="00E56019"/>
    <w:rsid w:val="00E56F10"/>
    <w:rsid w:val="00E57180"/>
    <w:rsid w:val="00E60FEB"/>
    <w:rsid w:val="00E61652"/>
    <w:rsid w:val="00E6380C"/>
    <w:rsid w:val="00E63EAE"/>
    <w:rsid w:val="00E64150"/>
    <w:rsid w:val="00E646B9"/>
    <w:rsid w:val="00E64C80"/>
    <w:rsid w:val="00E651BA"/>
    <w:rsid w:val="00E65678"/>
    <w:rsid w:val="00E66604"/>
    <w:rsid w:val="00E6684D"/>
    <w:rsid w:val="00E66F64"/>
    <w:rsid w:val="00E67514"/>
    <w:rsid w:val="00E7032B"/>
    <w:rsid w:val="00E70FC9"/>
    <w:rsid w:val="00E7118C"/>
    <w:rsid w:val="00E71440"/>
    <w:rsid w:val="00E71B32"/>
    <w:rsid w:val="00E7288E"/>
    <w:rsid w:val="00E72F5C"/>
    <w:rsid w:val="00E73540"/>
    <w:rsid w:val="00E73670"/>
    <w:rsid w:val="00E73B7E"/>
    <w:rsid w:val="00E74032"/>
    <w:rsid w:val="00E741A3"/>
    <w:rsid w:val="00E748F4"/>
    <w:rsid w:val="00E749C0"/>
    <w:rsid w:val="00E74E94"/>
    <w:rsid w:val="00E756D2"/>
    <w:rsid w:val="00E758B1"/>
    <w:rsid w:val="00E76078"/>
    <w:rsid w:val="00E7615D"/>
    <w:rsid w:val="00E76C58"/>
    <w:rsid w:val="00E76E6E"/>
    <w:rsid w:val="00E7723C"/>
    <w:rsid w:val="00E77DCA"/>
    <w:rsid w:val="00E77FE0"/>
    <w:rsid w:val="00E808EE"/>
    <w:rsid w:val="00E809C4"/>
    <w:rsid w:val="00E80C4A"/>
    <w:rsid w:val="00E81DFC"/>
    <w:rsid w:val="00E82016"/>
    <w:rsid w:val="00E82484"/>
    <w:rsid w:val="00E8272B"/>
    <w:rsid w:val="00E82AAD"/>
    <w:rsid w:val="00E8315B"/>
    <w:rsid w:val="00E8330B"/>
    <w:rsid w:val="00E83930"/>
    <w:rsid w:val="00E8466E"/>
    <w:rsid w:val="00E84A64"/>
    <w:rsid w:val="00E85B6F"/>
    <w:rsid w:val="00E85EDB"/>
    <w:rsid w:val="00E86152"/>
    <w:rsid w:val="00E87F46"/>
    <w:rsid w:val="00E90183"/>
    <w:rsid w:val="00E906EF"/>
    <w:rsid w:val="00E908FA"/>
    <w:rsid w:val="00E90A2F"/>
    <w:rsid w:val="00E91421"/>
    <w:rsid w:val="00E92A0B"/>
    <w:rsid w:val="00E92FDE"/>
    <w:rsid w:val="00E93116"/>
    <w:rsid w:val="00E93A2E"/>
    <w:rsid w:val="00E942BB"/>
    <w:rsid w:val="00E94402"/>
    <w:rsid w:val="00E95329"/>
    <w:rsid w:val="00E954C6"/>
    <w:rsid w:val="00E96363"/>
    <w:rsid w:val="00E96840"/>
    <w:rsid w:val="00E96992"/>
    <w:rsid w:val="00E97647"/>
    <w:rsid w:val="00E97D94"/>
    <w:rsid w:val="00EA0278"/>
    <w:rsid w:val="00EA0AF8"/>
    <w:rsid w:val="00EA0F6E"/>
    <w:rsid w:val="00EA166E"/>
    <w:rsid w:val="00EA1731"/>
    <w:rsid w:val="00EA185E"/>
    <w:rsid w:val="00EA248F"/>
    <w:rsid w:val="00EA2FBA"/>
    <w:rsid w:val="00EA427B"/>
    <w:rsid w:val="00EA4906"/>
    <w:rsid w:val="00EA4AF2"/>
    <w:rsid w:val="00EA5CCE"/>
    <w:rsid w:val="00EA662F"/>
    <w:rsid w:val="00EA6768"/>
    <w:rsid w:val="00EA78F3"/>
    <w:rsid w:val="00EA7A0A"/>
    <w:rsid w:val="00EA7FBC"/>
    <w:rsid w:val="00EB0E79"/>
    <w:rsid w:val="00EB12D5"/>
    <w:rsid w:val="00EB1828"/>
    <w:rsid w:val="00EB18C3"/>
    <w:rsid w:val="00EB1F25"/>
    <w:rsid w:val="00EB227C"/>
    <w:rsid w:val="00EB2B29"/>
    <w:rsid w:val="00EB33C5"/>
    <w:rsid w:val="00EB3CC4"/>
    <w:rsid w:val="00EB4506"/>
    <w:rsid w:val="00EB4830"/>
    <w:rsid w:val="00EB4A27"/>
    <w:rsid w:val="00EB513E"/>
    <w:rsid w:val="00EB5463"/>
    <w:rsid w:val="00EB58C5"/>
    <w:rsid w:val="00EB596B"/>
    <w:rsid w:val="00EB5B7E"/>
    <w:rsid w:val="00EB69E2"/>
    <w:rsid w:val="00EB6CC4"/>
    <w:rsid w:val="00EB716B"/>
    <w:rsid w:val="00EB71A7"/>
    <w:rsid w:val="00EB757E"/>
    <w:rsid w:val="00EC0C46"/>
    <w:rsid w:val="00EC11C1"/>
    <w:rsid w:val="00EC1904"/>
    <w:rsid w:val="00EC1EEC"/>
    <w:rsid w:val="00EC286E"/>
    <w:rsid w:val="00EC298A"/>
    <w:rsid w:val="00EC2D1F"/>
    <w:rsid w:val="00EC3CB7"/>
    <w:rsid w:val="00EC3F0A"/>
    <w:rsid w:val="00EC46C7"/>
    <w:rsid w:val="00EC4938"/>
    <w:rsid w:val="00EC4CF6"/>
    <w:rsid w:val="00EC4E69"/>
    <w:rsid w:val="00EC559A"/>
    <w:rsid w:val="00EC58B4"/>
    <w:rsid w:val="00EC5AA5"/>
    <w:rsid w:val="00EC5DCA"/>
    <w:rsid w:val="00EC63A2"/>
    <w:rsid w:val="00EC6713"/>
    <w:rsid w:val="00EC6CCA"/>
    <w:rsid w:val="00EC7AE6"/>
    <w:rsid w:val="00EC7F82"/>
    <w:rsid w:val="00ED0202"/>
    <w:rsid w:val="00ED0877"/>
    <w:rsid w:val="00ED1B6E"/>
    <w:rsid w:val="00ED26FD"/>
    <w:rsid w:val="00ED2A7B"/>
    <w:rsid w:val="00ED2CEE"/>
    <w:rsid w:val="00ED5414"/>
    <w:rsid w:val="00ED5D14"/>
    <w:rsid w:val="00ED6674"/>
    <w:rsid w:val="00ED6E66"/>
    <w:rsid w:val="00ED6EE3"/>
    <w:rsid w:val="00ED708A"/>
    <w:rsid w:val="00EE10C5"/>
    <w:rsid w:val="00EE141B"/>
    <w:rsid w:val="00EE1676"/>
    <w:rsid w:val="00EE194C"/>
    <w:rsid w:val="00EE2539"/>
    <w:rsid w:val="00EE2540"/>
    <w:rsid w:val="00EE257D"/>
    <w:rsid w:val="00EE26FE"/>
    <w:rsid w:val="00EE2DF8"/>
    <w:rsid w:val="00EE34D1"/>
    <w:rsid w:val="00EE3748"/>
    <w:rsid w:val="00EE3877"/>
    <w:rsid w:val="00EE4FE5"/>
    <w:rsid w:val="00EE62F1"/>
    <w:rsid w:val="00EE6802"/>
    <w:rsid w:val="00EE6DD3"/>
    <w:rsid w:val="00EE6ED9"/>
    <w:rsid w:val="00EE7CEA"/>
    <w:rsid w:val="00EF02BE"/>
    <w:rsid w:val="00EF05DA"/>
    <w:rsid w:val="00EF097E"/>
    <w:rsid w:val="00EF117C"/>
    <w:rsid w:val="00EF18E6"/>
    <w:rsid w:val="00EF1F49"/>
    <w:rsid w:val="00EF27B6"/>
    <w:rsid w:val="00EF2E00"/>
    <w:rsid w:val="00EF380F"/>
    <w:rsid w:val="00EF45BE"/>
    <w:rsid w:val="00EF4749"/>
    <w:rsid w:val="00EF4F94"/>
    <w:rsid w:val="00EF544A"/>
    <w:rsid w:val="00EF5868"/>
    <w:rsid w:val="00EF66F5"/>
    <w:rsid w:val="00EF67FD"/>
    <w:rsid w:val="00EF69C0"/>
    <w:rsid w:val="00EF6B61"/>
    <w:rsid w:val="00EF73E5"/>
    <w:rsid w:val="00EF770B"/>
    <w:rsid w:val="00EF7CE2"/>
    <w:rsid w:val="00F01A93"/>
    <w:rsid w:val="00F01AA1"/>
    <w:rsid w:val="00F0220D"/>
    <w:rsid w:val="00F026B3"/>
    <w:rsid w:val="00F038DF"/>
    <w:rsid w:val="00F03AD8"/>
    <w:rsid w:val="00F03C1B"/>
    <w:rsid w:val="00F03DDE"/>
    <w:rsid w:val="00F040A1"/>
    <w:rsid w:val="00F049FE"/>
    <w:rsid w:val="00F058A5"/>
    <w:rsid w:val="00F06161"/>
    <w:rsid w:val="00F061A1"/>
    <w:rsid w:val="00F064FC"/>
    <w:rsid w:val="00F072BC"/>
    <w:rsid w:val="00F07389"/>
    <w:rsid w:val="00F078B2"/>
    <w:rsid w:val="00F07C56"/>
    <w:rsid w:val="00F07C8E"/>
    <w:rsid w:val="00F1144E"/>
    <w:rsid w:val="00F12791"/>
    <w:rsid w:val="00F13294"/>
    <w:rsid w:val="00F1336A"/>
    <w:rsid w:val="00F13AFC"/>
    <w:rsid w:val="00F13DA1"/>
    <w:rsid w:val="00F142C5"/>
    <w:rsid w:val="00F15391"/>
    <w:rsid w:val="00F158B2"/>
    <w:rsid w:val="00F158C8"/>
    <w:rsid w:val="00F15B23"/>
    <w:rsid w:val="00F169BA"/>
    <w:rsid w:val="00F16FBD"/>
    <w:rsid w:val="00F17216"/>
    <w:rsid w:val="00F173BF"/>
    <w:rsid w:val="00F177A2"/>
    <w:rsid w:val="00F17CB4"/>
    <w:rsid w:val="00F20001"/>
    <w:rsid w:val="00F206D2"/>
    <w:rsid w:val="00F2097B"/>
    <w:rsid w:val="00F20A6E"/>
    <w:rsid w:val="00F20DDE"/>
    <w:rsid w:val="00F21390"/>
    <w:rsid w:val="00F21982"/>
    <w:rsid w:val="00F223E6"/>
    <w:rsid w:val="00F2287D"/>
    <w:rsid w:val="00F23214"/>
    <w:rsid w:val="00F2347E"/>
    <w:rsid w:val="00F2374C"/>
    <w:rsid w:val="00F23AE3"/>
    <w:rsid w:val="00F23FFB"/>
    <w:rsid w:val="00F24495"/>
    <w:rsid w:val="00F245B4"/>
    <w:rsid w:val="00F24E51"/>
    <w:rsid w:val="00F257A9"/>
    <w:rsid w:val="00F270D6"/>
    <w:rsid w:val="00F27271"/>
    <w:rsid w:val="00F276B7"/>
    <w:rsid w:val="00F277D4"/>
    <w:rsid w:val="00F302DC"/>
    <w:rsid w:val="00F30647"/>
    <w:rsid w:val="00F314D4"/>
    <w:rsid w:val="00F32C6E"/>
    <w:rsid w:val="00F331A4"/>
    <w:rsid w:val="00F331D3"/>
    <w:rsid w:val="00F33A77"/>
    <w:rsid w:val="00F33E17"/>
    <w:rsid w:val="00F35274"/>
    <w:rsid w:val="00F3534A"/>
    <w:rsid w:val="00F36096"/>
    <w:rsid w:val="00F369EC"/>
    <w:rsid w:val="00F37B0B"/>
    <w:rsid w:val="00F37C24"/>
    <w:rsid w:val="00F4013B"/>
    <w:rsid w:val="00F41936"/>
    <w:rsid w:val="00F4265B"/>
    <w:rsid w:val="00F42D71"/>
    <w:rsid w:val="00F43C34"/>
    <w:rsid w:val="00F442DF"/>
    <w:rsid w:val="00F44682"/>
    <w:rsid w:val="00F44A3F"/>
    <w:rsid w:val="00F4533E"/>
    <w:rsid w:val="00F45460"/>
    <w:rsid w:val="00F4562B"/>
    <w:rsid w:val="00F456B0"/>
    <w:rsid w:val="00F45C05"/>
    <w:rsid w:val="00F46D81"/>
    <w:rsid w:val="00F46FCC"/>
    <w:rsid w:val="00F473E2"/>
    <w:rsid w:val="00F47788"/>
    <w:rsid w:val="00F47C81"/>
    <w:rsid w:val="00F51324"/>
    <w:rsid w:val="00F517D1"/>
    <w:rsid w:val="00F5322A"/>
    <w:rsid w:val="00F533AA"/>
    <w:rsid w:val="00F53B26"/>
    <w:rsid w:val="00F54BBA"/>
    <w:rsid w:val="00F5509C"/>
    <w:rsid w:val="00F55152"/>
    <w:rsid w:val="00F55786"/>
    <w:rsid w:val="00F56040"/>
    <w:rsid w:val="00F56629"/>
    <w:rsid w:val="00F6000D"/>
    <w:rsid w:val="00F60388"/>
    <w:rsid w:val="00F606C9"/>
    <w:rsid w:val="00F609A1"/>
    <w:rsid w:val="00F60C0B"/>
    <w:rsid w:val="00F61D79"/>
    <w:rsid w:val="00F627AF"/>
    <w:rsid w:val="00F628C0"/>
    <w:rsid w:val="00F62C77"/>
    <w:rsid w:val="00F6308D"/>
    <w:rsid w:val="00F63750"/>
    <w:rsid w:val="00F63DEE"/>
    <w:rsid w:val="00F64554"/>
    <w:rsid w:val="00F64CAE"/>
    <w:rsid w:val="00F64F7F"/>
    <w:rsid w:val="00F65AEE"/>
    <w:rsid w:val="00F65D7C"/>
    <w:rsid w:val="00F6671F"/>
    <w:rsid w:val="00F66933"/>
    <w:rsid w:val="00F66BEF"/>
    <w:rsid w:val="00F675BC"/>
    <w:rsid w:val="00F67600"/>
    <w:rsid w:val="00F676A1"/>
    <w:rsid w:val="00F67A1A"/>
    <w:rsid w:val="00F67DA6"/>
    <w:rsid w:val="00F71652"/>
    <w:rsid w:val="00F722CB"/>
    <w:rsid w:val="00F72B3D"/>
    <w:rsid w:val="00F7398F"/>
    <w:rsid w:val="00F73FCA"/>
    <w:rsid w:val="00F7475E"/>
    <w:rsid w:val="00F74964"/>
    <w:rsid w:val="00F74E3B"/>
    <w:rsid w:val="00F75BEE"/>
    <w:rsid w:val="00F76B2A"/>
    <w:rsid w:val="00F76BBB"/>
    <w:rsid w:val="00F77DB2"/>
    <w:rsid w:val="00F77FED"/>
    <w:rsid w:val="00F800D2"/>
    <w:rsid w:val="00F807B7"/>
    <w:rsid w:val="00F8186B"/>
    <w:rsid w:val="00F820F3"/>
    <w:rsid w:val="00F82491"/>
    <w:rsid w:val="00F82737"/>
    <w:rsid w:val="00F82B34"/>
    <w:rsid w:val="00F82E23"/>
    <w:rsid w:val="00F82F9D"/>
    <w:rsid w:val="00F834D5"/>
    <w:rsid w:val="00F8358D"/>
    <w:rsid w:val="00F83D0D"/>
    <w:rsid w:val="00F83EDF"/>
    <w:rsid w:val="00F84317"/>
    <w:rsid w:val="00F84B16"/>
    <w:rsid w:val="00F85ACC"/>
    <w:rsid w:val="00F8631F"/>
    <w:rsid w:val="00F86894"/>
    <w:rsid w:val="00F86931"/>
    <w:rsid w:val="00F870E4"/>
    <w:rsid w:val="00F872EF"/>
    <w:rsid w:val="00F8766D"/>
    <w:rsid w:val="00F9043E"/>
    <w:rsid w:val="00F90F61"/>
    <w:rsid w:val="00F91540"/>
    <w:rsid w:val="00F917EF"/>
    <w:rsid w:val="00F93E30"/>
    <w:rsid w:val="00F9412D"/>
    <w:rsid w:val="00F941E0"/>
    <w:rsid w:val="00F94683"/>
    <w:rsid w:val="00F94E5A"/>
    <w:rsid w:val="00F95146"/>
    <w:rsid w:val="00F95752"/>
    <w:rsid w:val="00F95D0D"/>
    <w:rsid w:val="00F95E2E"/>
    <w:rsid w:val="00F963F1"/>
    <w:rsid w:val="00F96E56"/>
    <w:rsid w:val="00F96F44"/>
    <w:rsid w:val="00F97398"/>
    <w:rsid w:val="00F97A5D"/>
    <w:rsid w:val="00F97C02"/>
    <w:rsid w:val="00FA150C"/>
    <w:rsid w:val="00FA15DB"/>
    <w:rsid w:val="00FA167A"/>
    <w:rsid w:val="00FA1CCB"/>
    <w:rsid w:val="00FA27CE"/>
    <w:rsid w:val="00FA299D"/>
    <w:rsid w:val="00FA30AD"/>
    <w:rsid w:val="00FA379F"/>
    <w:rsid w:val="00FA3838"/>
    <w:rsid w:val="00FA478E"/>
    <w:rsid w:val="00FA53C2"/>
    <w:rsid w:val="00FA53EC"/>
    <w:rsid w:val="00FA58E1"/>
    <w:rsid w:val="00FA7B31"/>
    <w:rsid w:val="00FB06DD"/>
    <w:rsid w:val="00FB0F33"/>
    <w:rsid w:val="00FB12A9"/>
    <w:rsid w:val="00FB175C"/>
    <w:rsid w:val="00FB18C3"/>
    <w:rsid w:val="00FB3F30"/>
    <w:rsid w:val="00FB5955"/>
    <w:rsid w:val="00FB6B54"/>
    <w:rsid w:val="00FB7AB9"/>
    <w:rsid w:val="00FB7D42"/>
    <w:rsid w:val="00FC0661"/>
    <w:rsid w:val="00FC0D35"/>
    <w:rsid w:val="00FC110D"/>
    <w:rsid w:val="00FC1C15"/>
    <w:rsid w:val="00FC1E6A"/>
    <w:rsid w:val="00FC26B5"/>
    <w:rsid w:val="00FC2AB8"/>
    <w:rsid w:val="00FC3AA8"/>
    <w:rsid w:val="00FC3D2E"/>
    <w:rsid w:val="00FC5231"/>
    <w:rsid w:val="00FC5BA7"/>
    <w:rsid w:val="00FC5CDC"/>
    <w:rsid w:val="00FC5D2C"/>
    <w:rsid w:val="00FC648D"/>
    <w:rsid w:val="00FC6E17"/>
    <w:rsid w:val="00FC75B8"/>
    <w:rsid w:val="00FC7B38"/>
    <w:rsid w:val="00FD0E93"/>
    <w:rsid w:val="00FD1130"/>
    <w:rsid w:val="00FD116B"/>
    <w:rsid w:val="00FD1234"/>
    <w:rsid w:val="00FD16AF"/>
    <w:rsid w:val="00FD18A1"/>
    <w:rsid w:val="00FD1CF1"/>
    <w:rsid w:val="00FD1D5A"/>
    <w:rsid w:val="00FD216A"/>
    <w:rsid w:val="00FD3D3B"/>
    <w:rsid w:val="00FD3E80"/>
    <w:rsid w:val="00FD3EB0"/>
    <w:rsid w:val="00FD400A"/>
    <w:rsid w:val="00FD45DE"/>
    <w:rsid w:val="00FD46C0"/>
    <w:rsid w:val="00FD4A99"/>
    <w:rsid w:val="00FD5E48"/>
    <w:rsid w:val="00FD6C3C"/>
    <w:rsid w:val="00FD7130"/>
    <w:rsid w:val="00FD7862"/>
    <w:rsid w:val="00FD7F69"/>
    <w:rsid w:val="00FE000A"/>
    <w:rsid w:val="00FE06B0"/>
    <w:rsid w:val="00FE0B61"/>
    <w:rsid w:val="00FE0CBF"/>
    <w:rsid w:val="00FE14E8"/>
    <w:rsid w:val="00FE1FF2"/>
    <w:rsid w:val="00FE2F79"/>
    <w:rsid w:val="00FE3C8B"/>
    <w:rsid w:val="00FE40FE"/>
    <w:rsid w:val="00FE435B"/>
    <w:rsid w:val="00FE53F1"/>
    <w:rsid w:val="00FE55CE"/>
    <w:rsid w:val="00FE571C"/>
    <w:rsid w:val="00FE5814"/>
    <w:rsid w:val="00FE686C"/>
    <w:rsid w:val="00FE7AD1"/>
    <w:rsid w:val="00FE7DC2"/>
    <w:rsid w:val="00FF0172"/>
    <w:rsid w:val="00FF0218"/>
    <w:rsid w:val="00FF072A"/>
    <w:rsid w:val="00FF1682"/>
    <w:rsid w:val="00FF1AC6"/>
    <w:rsid w:val="00FF1F20"/>
    <w:rsid w:val="00FF1FD5"/>
    <w:rsid w:val="00FF34FB"/>
    <w:rsid w:val="00FF3F8C"/>
    <w:rsid w:val="00FF40B7"/>
    <w:rsid w:val="00FF4E95"/>
    <w:rsid w:val="00FF685A"/>
    <w:rsid w:val="00FF6DCD"/>
    <w:rsid w:val="00FF6F2F"/>
    <w:rsid w:val="00FF7212"/>
    <w:rsid w:val="00FF7FB8"/>
    <w:rsid w:val="01E85CB7"/>
    <w:rsid w:val="02064419"/>
    <w:rsid w:val="02B7D2BC"/>
    <w:rsid w:val="02B8BE37"/>
    <w:rsid w:val="0333E338"/>
    <w:rsid w:val="04E937C3"/>
    <w:rsid w:val="056BBF69"/>
    <w:rsid w:val="06E63655"/>
    <w:rsid w:val="073E52CF"/>
    <w:rsid w:val="074A5159"/>
    <w:rsid w:val="07A080A4"/>
    <w:rsid w:val="0848495A"/>
    <w:rsid w:val="085E9792"/>
    <w:rsid w:val="088886F8"/>
    <w:rsid w:val="09159DE0"/>
    <w:rsid w:val="0935DF40"/>
    <w:rsid w:val="09C9DCC1"/>
    <w:rsid w:val="0A38D365"/>
    <w:rsid w:val="0A4AE835"/>
    <w:rsid w:val="0A5E2AAE"/>
    <w:rsid w:val="0B04E074"/>
    <w:rsid w:val="0B3C212F"/>
    <w:rsid w:val="0C3185F6"/>
    <w:rsid w:val="0D79D29A"/>
    <w:rsid w:val="0DD7DBA0"/>
    <w:rsid w:val="1087470A"/>
    <w:rsid w:val="108ADBA7"/>
    <w:rsid w:val="12DA2A73"/>
    <w:rsid w:val="12E4323C"/>
    <w:rsid w:val="130B385C"/>
    <w:rsid w:val="134F5C57"/>
    <w:rsid w:val="135BC766"/>
    <w:rsid w:val="13641AEA"/>
    <w:rsid w:val="1374E467"/>
    <w:rsid w:val="13753FD7"/>
    <w:rsid w:val="13AC78C7"/>
    <w:rsid w:val="13D31717"/>
    <w:rsid w:val="14F0FD5F"/>
    <w:rsid w:val="157989BA"/>
    <w:rsid w:val="159AB387"/>
    <w:rsid w:val="15EB1EB3"/>
    <w:rsid w:val="168A57AA"/>
    <w:rsid w:val="180C82C8"/>
    <w:rsid w:val="18170B7F"/>
    <w:rsid w:val="1844355E"/>
    <w:rsid w:val="18B74A11"/>
    <w:rsid w:val="18DA3CD9"/>
    <w:rsid w:val="18E68648"/>
    <w:rsid w:val="19B14199"/>
    <w:rsid w:val="19BFE7CB"/>
    <w:rsid w:val="1A61A1D9"/>
    <w:rsid w:val="1A7B673F"/>
    <w:rsid w:val="1D4DCD0C"/>
    <w:rsid w:val="1DAA7781"/>
    <w:rsid w:val="1DB80998"/>
    <w:rsid w:val="1DE2B771"/>
    <w:rsid w:val="1E34EC92"/>
    <w:rsid w:val="1E8B30A1"/>
    <w:rsid w:val="1F050D45"/>
    <w:rsid w:val="1F8BB64A"/>
    <w:rsid w:val="20941ADD"/>
    <w:rsid w:val="2167E324"/>
    <w:rsid w:val="2182137B"/>
    <w:rsid w:val="21B999D1"/>
    <w:rsid w:val="2206C856"/>
    <w:rsid w:val="23343507"/>
    <w:rsid w:val="236B66EE"/>
    <w:rsid w:val="23B0EAC7"/>
    <w:rsid w:val="23B6E4C7"/>
    <w:rsid w:val="24552BAE"/>
    <w:rsid w:val="250FC776"/>
    <w:rsid w:val="26335FE9"/>
    <w:rsid w:val="2725DE18"/>
    <w:rsid w:val="27324211"/>
    <w:rsid w:val="276A55BC"/>
    <w:rsid w:val="29506EA7"/>
    <w:rsid w:val="2A5205C4"/>
    <w:rsid w:val="2ABB6FE4"/>
    <w:rsid w:val="2B399360"/>
    <w:rsid w:val="2B892648"/>
    <w:rsid w:val="2D435430"/>
    <w:rsid w:val="2DDEF3EC"/>
    <w:rsid w:val="2DF72A86"/>
    <w:rsid w:val="2DFB0CB2"/>
    <w:rsid w:val="2E4E0E8A"/>
    <w:rsid w:val="2F71D7C1"/>
    <w:rsid w:val="2F86F623"/>
    <w:rsid w:val="2FFFEC61"/>
    <w:rsid w:val="3003C187"/>
    <w:rsid w:val="322309FF"/>
    <w:rsid w:val="333A597B"/>
    <w:rsid w:val="333D0887"/>
    <w:rsid w:val="33E5F616"/>
    <w:rsid w:val="35846AA9"/>
    <w:rsid w:val="36306266"/>
    <w:rsid w:val="36391ED0"/>
    <w:rsid w:val="36F46B72"/>
    <w:rsid w:val="36F815D4"/>
    <w:rsid w:val="38867D11"/>
    <w:rsid w:val="3891D645"/>
    <w:rsid w:val="38CF3C82"/>
    <w:rsid w:val="3913710E"/>
    <w:rsid w:val="3B104897"/>
    <w:rsid w:val="3B706BF1"/>
    <w:rsid w:val="3B76E233"/>
    <w:rsid w:val="3C1FFB18"/>
    <w:rsid w:val="3CB9946F"/>
    <w:rsid w:val="3CEC358A"/>
    <w:rsid w:val="3D8377B5"/>
    <w:rsid w:val="3F112971"/>
    <w:rsid w:val="3FC88419"/>
    <w:rsid w:val="4003EFBA"/>
    <w:rsid w:val="4242856A"/>
    <w:rsid w:val="4269AE34"/>
    <w:rsid w:val="4270D2B0"/>
    <w:rsid w:val="42ADE1D0"/>
    <w:rsid w:val="439AF181"/>
    <w:rsid w:val="4403CD12"/>
    <w:rsid w:val="444B7F95"/>
    <w:rsid w:val="44EB7FCD"/>
    <w:rsid w:val="4516E117"/>
    <w:rsid w:val="45E8743E"/>
    <w:rsid w:val="461B97C9"/>
    <w:rsid w:val="46D5364F"/>
    <w:rsid w:val="477A8465"/>
    <w:rsid w:val="47DE62D5"/>
    <w:rsid w:val="482783DA"/>
    <w:rsid w:val="48973826"/>
    <w:rsid w:val="48C46C51"/>
    <w:rsid w:val="4A763399"/>
    <w:rsid w:val="4A95D926"/>
    <w:rsid w:val="4B5474F5"/>
    <w:rsid w:val="4C0EBF88"/>
    <w:rsid w:val="4CB3F160"/>
    <w:rsid w:val="4D6B90ED"/>
    <w:rsid w:val="4DD2B5EA"/>
    <w:rsid w:val="4E053F58"/>
    <w:rsid w:val="4E309375"/>
    <w:rsid w:val="4FE1F983"/>
    <w:rsid w:val="504C18BC"/>
    <w:rsid w:val="507F56DA"/>
    <w:rsid w:val="51DA76E4"/>
    <w:rsid w:val="52AB3A4A"/>
    <w:rsid w:val="52B6E60C"/>
    <w:rsid w:val="52F92B37"/>
    <w:rsid w:val="536822BD"/>
    <w:rsid w:val="540413A1"/>
    <w:rsid w:val="546338AB"/>
    <w:rsid w:val="5526EC39"/>
    <w:rsid w:val="552A45AC"/>
    <w:rsid w:val="571B62B5"/>
    <w:rsid w:val="5810C5FF"/>
    <w:rsid w:val="581E233A"/>
    <w:rsid w:val="588212D8"/>
    <w:rsid w:val="594906A9"/>
    <w:rsid w:val="5A8F3710"/>
    <w:rsid w:val="5AE1834C"/>
    <w:rsid w:val="5AF68527"/>
    <w:rsid w:val="5BAF0A2C"/>
    <w:rsid w:val="5BCEC8AE"/>
    <w:rsid w:val="5BF1CE9D"/>
    <w:rsid w:val="5C9DE0FF"/>
    <w:rsid w:val="5D086960"/>
    <w:rsid w:val="5D56B558"/>
    <w:rsid w:val="5DC98585"/>
    <w:rsid w:val="5E506888"/>
    <w:rsid w:val="5F1336B5"/>
    <w:rsid w:val="615F25FF"/>
    <w:rsid w:val="61F63909"/>
    <w:rsid w:val="6353B54C"/>
    <w:rsid w:val="6362B07B"/>
    <w:rsid w:val="63E36230"/>
    <w:rsid w:val="64D91962"/>
    <w:rsid w:val="65BEB0F3"/>
    <w:rsid w:val="66C8DE10"/>
    <w:rsid w:val="66CFEEDD"/>
    <w:rsid w:val="674D1B4F"/>
    <w:rsid w:val="680F6B5C"/>
    <w:rsid w:val="68265779"/>
    <w:rsid w:val="682EE080"/>
    <w:rsid w:val="687257AB"/>
    <w:rsid w:val="69D4BA13"/>
    <w:rsid w:val="69D64DAE"/>
    <w:rsid w:val="6C985001"/>
    <w:rsid w:val="6D71C254"/>
    <w:rsid w:val="6D9587EF"/>
    <w:rsid w:val="6DC57A0E"/>
    <w:rsid w:val="6E4E21B2"/>
    <w:rsid w:val="6F8487E5"/>
    <w:rsid w:val="6FF043F2"/>
    <w:rsid w:val="70E9DD6F"/>
    <w:rsid w:val="72B1E99C"/>
    <w:rsid w:val="73630CEE"/>
    <w:rsid w:val="73EFB810"/>
    <w:rsid w:val="75FFF976"/>
    <w:rsid w:val="7659C4CA"/>
    <w:rsid w:val="76D8FAF5"/>
    <w:rsid w:val="76DC000F"/>
    <w:rsid w:val="7761850B"/>
    <w:rsid w:val="78BC15CF"/>
    <w:rsid w:val="7909BC10"/>
    <w:rsid w:val="7946B648"/>
    <w:rsid w:val="7951DB3F"/>
    <w:rsid w:val="7989DD05"/>
    <w:rsid w:val="7B0E1DD9"/>
    <w:rsid w:val="7CBF1B7C"/>
    <w:rsid w:val="7CF92368"/>
    <w:rsid w:val="7D1519B1"/>
    <w:rsid w:val="7D2119EC"/>
    <w:rsid w:val="7D6F3493"/>
    <w:rsid w:val="7DC71135"/>
    <w:rsid w:val="7E3A9180"/>
    <w:rsid w:val="7E6C327E"/>
    <w:rsid w:val="7EDF209B"/>
    <w:rsid w:val="7F38F516"/>
    <w:rsid w:val="7F93ACD6"/>
    <w:rsid w:val="7FBA4249"/>
  </w:rsids>
  <m:mathPr>
    <m:mathFont m:val="Cambria Math"/>
    <m:brkBin m:val="before"/>
    <m:brkBinSub m:val="--"/>
    <m:smallFrac m:val="0"/>
    <m:dispDef/>
    <m:lMargin m:val="0"/>
    <m:rMargin m:val="0"/>
    <m:defJc m:val="centerGroup"/>
    <m:wrapIndent m:val="1440"/>
    <m:intLim m:val="subSup"/>
    <m:naryLim m:val="undOvr"/>
  </m:mathPr>
  <w:themeFontLang w:val="et-E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5474F5"/>
  <w15:chartTrackingRefBased/>
  <w15:docId w15:val="{234D4830-ED3D-4A6E-B26F-EEC620525F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t-EE"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unhideWhenUsed/>
    <w:rsid w:val="002F1703"/>
  </w:style>
  <w:style w:type="paragraph" w:styleId="Pealkiri1">
    <w:name w:val="heading 1"/>
    <w:basedOn w:val="Normaallaad"/>
    <w:next w:val="Normaallaad"/>
    <w:link w:val="Pealkiri1Mrk"/>
    <w:qFormat/>
    <w:rsid w:val="00D5050A"/>
    <w:pPr>
      <w:keepNext/>
      <w:spacing w:before="100" w:beforeAutospacing="1" w:after="100" w:afterAutospacing="1" w:line="240" w:lineRule="atLeast"/>
      <w:jc w:val="both"/>
      <w:outlineLvl w:val="0"/>
    </w:pPr>
    <w:rPr>
      <w:rFonts w:ascii="Arial" w:eastAsia="Times New Roman" w:hAnsi="Arial" w:cs="Times New Roman"/>
      <w:b/>
      <w:bCs/>
      <w:sz w:val="22"/>
    </w:rPr>
  </w:style>
  <w:style w:type="paragraph" w:styleId="Pealkiri3">
    <w:name w:val="heading 3"/>
    <w:basedOn w:val="Normaallaad"/>
    <w:next w:val="Normaallaad"/>
    <w:link w:val="Pealkiri3Mrk"/>
    <w:uiPriority w:val="9"/>
    <w:semiHidden/>
    <w:unhideWhenUsed/>
    <w:qFormat/>
    <w:rsid w:val="00F276B7"/>
    <w:pPr>
      <w:keepNext/>
      <w:keepLines/>
      <w:spacing w:before="40" w:after="0"/>
      <w:outlineLvl w:val="2"/>
    </w:pPr>
    <w:rPr>
      <w:rFonts w:asciiTheme="majorHAnsi" w:eastAsiaTheme="majorEastAsia" w:hAnsiTheme="majorHAnsi" w:cstheme="majorBidi"/>
      <w:color w:val="0A2F40" w:themeColor="accent1" w:themeShade="7F"/>
    </w:rPr>
  </w:style>
  <w:style w:type="paragraph" w:styleId="Pealkiri4">
    <w:name w:val="heading 4"/>
    <w:basedOn w:val="Normaallaad"/>
    <w:next w:val="Normaallaad"/>
    <w:link w:val="Pealkiri4Mrk"/>
    <w:uiPriority w:val="9"/>
    <w:semiHidden/>
    <w:unhideWhenUsed/>
    <w:qFormat/>
    <w:rsid w:val="00F276B7"/>
    <w:pPr>
      <w:keepNext/>
      <w:keepLines/>
      <w:spacing w:before="40" w:after="0"/>
      <w:outlineLvl w:val="3"/>
    </w:pPr>
    <w:rPr>
      <w:rFonts w:asciiTheme="majorHAnsi" w:eastAsiaTheme="majorEastAsia" w:hAnsiTheme="majorHAnsi" w:cstheme="majorBidi"/>
      <w:i/>
      <w:iCs/>
      <w:color w:val="0F4761" w:themeColor="accent1" w:themeShade="BF"/>
    </w:rPr>
  </w:style>
  <w:style w:type="paragraph" w:styleId="Pealkiri6">
    <w:name w:val="heading 6"/>
    <w:basedOn w:val="Normaallaad"/>
    <w:next w:val="Normaallaad"/>
    <w:link w:val="Pealkiri6Mrk"/>
    <w:uiPriority w:val="9"/>
    <w:semiHidden/>
    <w:unhideWhenUsed/>
    <w:qFormat/>
    <w:rsid w:val="007B3458"/>
    <w:pPr>
      <w:keepNext/>
      <w:keepLines/>
      <w:spacing w:before="40" w:after="0"/>
      <w:outlineLvl w:val="5"/>
    </w:pPr>
    <w:rPr>
      <w:rFonts w:asciiTheme="majorHAnsi" w:eastAsiaTheme="majorEastAsia" w:hAnsiTheme="majorHAnsi" w:cstheme="majorBidi"/>
      <w:color w:val="0A2F40" w:themeColor="accent1" w:themeShade="7F"/>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paragraph" w:styleId="Loendilik">
    <w:name w:val="List Paragraph"/>
    <w:basedOn w:val="Normaallaad"/>
    <w:uiPriority w:val="34"/>
    <w:qFormat/>
    <w:rsid w:val="005F6E2D"/>
    <w:pPr>
      <w:ind w:left="720"/>
      <w:contextualSpacing/>
    </w:pPr>
  </w:style>
  <w:style w:type="character" w:styleId="Hperlink">
    <w:name w:val="Hyperlink"/>
    <w:basedOn w:val="Liguvaikefont"/>
    <w:uiPriority w:val="99"/>
    <w:unhideWhenUsed/>
    <w:rsid w:val="00025E45"/>
    <w:rPr>
      <w:color w:val="467886" w:themeColor="hyperlink"/>
      <w:u w:val="single"/>
    </w:rPr>
  </w:style>
  <w:style w:type="character" w:styleId="Lahendamatamainimine">
    <w:name w:val="Unresolved Mention"/>
    <w:basedOn w:val="Liguvaikefont"/>
    <w:uiPriority w:val="99"/>
    <w:semiHidden/>
    <w:unhideWhenUsed/>
    <w:rsid w:val="00025E45"/>
    <w:rPr>
      <w:color w:val="605E5C"/>
      <w:shd w:val="clear" w:color="auto" w:fill="E1DFDD"/>
    </w:rPr>
  </w:style>
  <w:style w:type="character" w:customStyle="1" w:styleId="Pealkiri1Mrk">
    <w:name w:val="Pealkiri 1 Märk"/>
    <w:basedOn w:val="Liguvaikefont"/>
    <w:link w:val="Pealkiri1"/>
    <w:rsid w:val="00D5050A"/>
    <w:rPr>
      <w:rFonts w:ascii="Arial" w:eastAsia="Times New Roman" w:hAnsi="Arial" w:cs="Times New Roman"/>
      <w:b/>
      <w:bCs/>
      <w:sz w:val="22"/>
    </w:rPr>
  </w:style>
  <w:style w:type="character" w:styleId="Kommentaariviide">
    <w:name w:val="annotation reference"/>
    <w:basedOn w:val="Liguvaikefont"/>
    <w:uiPriority w:val="99"/>
    <w:semiHidden/>
    <w:rsid w:val="00D5050A"/>
    <w:rPr>
      <w:sz w:val="16"/>
      <w:szCs w:val="16"/>
    </w:rPr>
  </w:style>
  <w:style w:type="paragraph" w:styleId="Kommentaaritekst">
    <w:name w:val="annotation text"/>
    <w:basedOn w:val="Normaallaad"/>
    <w:link w:val="KommentaaritekstMrk"/>
    <w:uiPriority w:val="99"/>
    <w:rsid w:val="00D5050A"/>
    <w:pPr>
      <w:spacing w:after="0" w:line="240" w:lineRule="auto"/>
      <w:jc w:val="both"/>
    </w:pPr>
    <w:rPr>
      <w:rFonts w:ascii="Arial" w:eastAsia="Times New Roman" w:hAnsi="Arial" w:cs="Times New Roman"/>
      <w:sz w:val="20"/>
      <w:szCs w:val="20"/>
    </w:rPr>
  </w:style>
  <w:style w:type="character" w:customStyle="1" w:styleId="KommentaaritekstMrk">
    <w:name w:val="Kommentaari tekst Märk"/>
    <w:basedOn w:val="Liguvaikefont"/>
    <w:link w:val="Kommentaaritekst"/>
    <w:uiPriority w:val="99"/>
    <w:rsid w:val="00D5050A"/>
    <w:rPr>
      <w:rFonts w:ascii="Arial" w:eastAsia="Times New Roman" w:hAnsi="Arial" w:cs="Times New Roman"/>
      <w:sz w:val="20"/>
      <w:szCs w:val="20"/>
    </w:rPr>
  </w:style>
  <w:style w:type="paragraph" w:customStyle="1" w:styleId="Default">
    <w:name w:val="Default"/>
    <w:rsid w:val="00D5050A"/>
    <w:pPr>
      <w:autoSpaceDE w:val="0"/>
      <w:autoSpaceDN w:val="0"/>
      <w:adjustRightInd w:val="0"/>
      <w:spacing w:after="0" w:line="240" w:lineRule="auto"/>
    </w:pPr>
    <w:rPr>
      <w:rFonts w:ascii="Arial" w:eastAsia="Times New Roman" w:hAnsi="Arial" w:cs="Arial"/>
      <w:color w:val="000000"/>
      <w:lang w:eastAsia="et-EE"/>
    </w:rPr>
  </w:style>
  <w:style w:type="paragraph" w:styleId="Allmrkusetekst">
    <w:name w:val="footnote text"/>
    <w:basedOn w:val="Normaallaad"/>
    <w:link w:val="AllmrkusetekstMrk"/>
    <w:uiPriority w:val="99"/>
    <w:rsid w:val="009A7031"/>
    <w:pPr>
      <w:spacing w:after="0" w:line="240" w:lineRule="auto"/>
      <w:jc w:val="both"/>
    </w:pPr>
    <w:rPr>
      <w:rFonts w:ascii="Arial" w:eastAsia="Times New Roman" w:hAnsi="Arial" w:cs="Times New Roman"/>
      <w:sz w:val="20"/>
      <w:szCs w:val="20"/>
    </w:rPr>
  </w:style>
  <w:style w:type="character" w:customStyle="1" w:styleId="AllmrkusetekstMrk">
    <w:name w:val="Allmärkuse tekst Märk"/>
    <w:basedOn w:val="Liguvaikefont"/>
    <w:link w:val="Allmrkusetekst"/>
    <w:uiPriority w:val="99"/>
    <w:rsid w:val="009A7031"/>
    <w:rPr>
      <w:rFonts w:ascii="Arial" w:eastAsia="Times New Roman" w:hAnsi="Arial" w:cs="Times New Roman"/>
      <w:sz w:val="20"/>
      <w:szCs w:val="20"/>
    </w:rPr>
  </w:style>
  <w:style w:type="character" w:styleId="Allmrkuseviide">
    <w:name w:val="footnote reference"/>
    <w:aliases w:val="SUPERS,Nota,Footnote symbol,Footnote,Footnote Reference Number"/>
    <w:basedOn w:val="Liguvaikefont"/>
    <w:uiPriority w:val="99"/>
    <w:rsid w:val="009A7031"/>
    <w:rPr>
      <w:vertAlign w:val="superscript"/>
    </w:rPr>
  </w:style>
  <w:style w:type="paragraph" w:styleId="Kommentaariteema">
    <w:name w:val="annotation subject"/>
    <w:basedOn w:val="Kommentaaritekst"/>
    <w:next w:val="Kommentaaritekst"/>
    <w:link w:val="KommentaariteemaMrk"/>
    <w:uiPriority w:val="99"/>
    <w:semiHidden/>
    <w:unhideWhenUsed/>
    <w:rsid w:val="009044D8"/>
    <w:pPr>
      <w:spacing w:after="160"/>
      <w:jc w:val="left"/>
    </w:pPr>
    <w:rPr>
      <w:rFonts w:asciiTheme="minorHAnsi" w:eastAsiaTheme="minorHAnsi" w:hAnsiTheme="minorHAnsi" w:cstheme="minorBidi"/>
      <w:b/>
      <w:bCs/>
    </w:rPr>
  </w:style>
  <w:style w:type="character" w:customStyle="1" w:styleId="KommentaariteemaMrk">
    <w:name w:val="Kommentaari teema Märk"/>
    <w:basedOn w:val="KommentaaritekstMrk"/>
    <w:link w:val="Kommentaariteema"/>
    <w:uiPriority w:val="99"/>
    <w:semiHidden/>
    <w:rsid w:val="009044D8"/>
    <w:rPr>
      <w:rFonts w:ascii="Arial" w:eastAsia="Times New Roman" w:hAnsi="Arial" w:cs="Times New Roman"/>
      <w:b/>
      <w:bCs/>
      <w:sz w:val="20"/>
      <w:szCs w:val="20"/>
    </w:rPr>
  </w:style>
  <w:style w:type="paragraph" w:styleId="Pis">
    <w:name w:val="header"/>
    <w:basedOn w:val="Normaallaad"/>
    <w:link w:val="PisMrk"/>
    <w:uiPriority w:val="99"/>
    <w:semiHidden/>
    <w:unhideWhenUsed/>
    <w:rsid w:val="00BF45D6"/>
    <w:pPr>
      <w:tabs>
        <w:tab w:val="center" w:pos="4536"/>
        <w:tab w:val="right" w:pos="9072"/>
      </w:tabs>
      <w:spacing w:after="0" w:line="240" w:lineRule="auto"/>
    </w:pPr>
  </w:style>
  <w:style w:type="character" w:customStyle="1" w:styleId="PisMrk">
    <w:name w:val="Päis Märk"/>
    <w:basedOn w:val="Liguvaikefont"/>
    <w:link w:val="Pis"/>
    <w:uiPriority w:val="99"/>
    <w:semiHidden/>
    <w:rsid w:val="00BF45D6"/>
  </w:style>
  <w:style w:type="paragraph" w:styleId="Jalus">
    <w:name w:val="footer"/>
    <w:basedOn w:val="Normaallaad"/>
    <w:link w:val="JalusMrk"/>
    <w:uiPriority w:val="99"/>
    <w:semiHidden/>
    <w:unhideWhenUsed/>
    <w:rsid w:val="00BF45D6"/>
    <w:pPr>
      <w:tabs>
        <w:tab w:val="center" w:pos="4536"/>
        <w:tab w:val="right" w:pos="9072"/>
      </w:tabs>
      <w:spacing w:after="0" w:line="240" w:lineRule="auto"/>
    </w:pPr>
  </w:style>
  <w:style w:type="character" w:customStyle="1" w:styleId="JalusMrk">
    <w:name w:val="Jalus Märk"/>
    <w:basedOn w:val="Liguvaikefont"/>
    <w:link w:val="Jalus"/>
    <w:uiPriority w:val="99"/>
    <w:semiHidden/>
    <w:rsid w:val="00BF45D6"/>
  </w:style>
  <w:style w:type="character" w:styleId="Klastatudhperlink">
    <w:name w:val="FollowedHyperlink"/>
    <w:basedOn w:val="Liguvaikefont"/>
    <w:uiPriority w:val="99"/>
    <w:semiHidden/>
    <w:unhideWhenUsed/>
    <w:rsid w:val="004336DF"/>
    <w:rPr>
      <w:color w:val="96607D" w:themeColor="followedHyperlink"/>
      <w:u w:val="single"/>
    </w:rPr>
  </w:style>
  <w:style w:type="character" w:customStyle="1" w:styleId="KommentaaritekstMrk6">
    <w:name w:val="Kommentaari tekst Märk6"/>
    <w:basedOn w:val="Liguvaikefont"/>
    <w:uiPriority w:val="99"/>
    <w:rsid w:val="004336DF"/>
    <w:rPr>
      <w:sz w:val="20"/>
      <w:szCs w:val="20"/>
    </w:rPr>
  </w:style>
  <w:style w:type="paragraph" w:styleId="Redaktsioon">
    <w:name w:val="Revision"/>
    <w:hidden/>
    <w:uiPriority w:val="99"/>
    <w:semiHidden/>
    <w:rsid w:val="00303C2E"/>
    <w:pPr>
      <w:spacing w:after="0" w:line="240" w:lineRule="auto"/>
    </w:pPr>
  </w:style>
  <w:style w:type="character" w:customStyle="1" w:styleId="CommentReference1">
    <w:name w:val="Comment Reference1"/>
    <w:basedOn w:val="Liguvaikefont"/>
    <w:uiPriority w:val="99"/>
    <w:semiHidden/>
    <w:unhideWhenUsed/>
    <w:rsid w:val="003D066C"/>
    <w:rPr>
      <w:sz w:val="16"/>
      <w:szCs w:val="16"/>
    </w:rPr>
  </w:style>
  <w:style w:type="character" w:styleId="Mainimine">
    <w:name w:val="Mention"/>
    <w:basedOn w:val="Liguvaikefont"/>
    <w:uiPriority w:val="99"/>
    <w:unhideWhenUsed/>
    <w:rsid w:val="008E4119"/>
    <w:rPr>
      <w:color w:val="2B579A"/>
      <w:shd w:val="clear" w:color="auto" w:fill="E1DFDD"/>
    </w:rPr>
  </w:style>
  <w:style w:type="table" w:styleId="Kontuurtabel">
    <w:name w:val="Table Grid"/>
    <w:basedOn w:val="Normaaltabel"/>
    <w:uiPriority w:val="39"/>
    <w:rsid w:val="00145F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laadveeb">
    <w:name w:val="Normal (Web)"/>
    <w:basedOn w:val="Normaallaad"/>
    <w:uiPriority w:val="99"/>
    <w:semiHidden/>
    <w:unhideWhenUsed/>
    <w:rsid w:val="008829FB"/>
    <w:rPr>
      <w:rFonts w:ascii="Times New Roman" w:hAnsi="Times New Roman" w:cs="Times New Roman"/>
    </w:rPr>
  </w:style>
  <w:style w:type="character" w:customStyle="1" w:styleId="Pealkiri3Mrk">
    <w:name w:val="Pealkiri 3 Märk"/>
    <w:basedOn w:val="Liguvaikefont"/>
    <w:link w:val="Pealkiri3"/>
    <w:uiPriority w:val="9"/>
    <w:semiHidden/>
    <w:rsid w:val="00F276B7"/>
    <w:rPr>
      <w:rFonts w:asciiTheme="majorHAnsi" w:eastAsiaTheme="majorEastAsia" w:hAnsiTheme="majorHAnsi" w:cstheme="majorBidi"/>
      <w:color w:val="0A2F40" w:themeColor="accent1" w:themeShade="7F"/>
    </w:rPr>
  </w:style>
  <w:style w:type="character" w:customStyle="1" w:styleId="Pealkiri4Mrk">
    <w:name w:val="Pealkiri 4 Märk"/>
    <w:basedOn w:val="Liguvaikefont"/>
    <w:link w:val="Pealkiri4"/>
    <w:uiPriority w:val="9"/>
    <w:semiHidden/>
    <w:rsid w:val="00F276B7"/>
    <w:rPr>
      <w:rFonts w:asciiTheme="majorHAnsi" w:eastAsiaTheme="majorEastAsia" w:hAnsiTheme="majorHAnsi" w:cstheme="majorBidi"/>
      <w:i/>
      <w:iCs/>
      <w:color w:val="0F4761" w:themeColor="accent1" w:themeShade="BF"/>
    </w:rPr>
  </w:style>
  <w:style w:type="character" w:customStyle="1" w:styleId="Pealkiri6Mrk">
    <w:name w:val="Pealkiri 6 Märk"/>
    <w:basedOn w:val="Liguvaikefont"/>
    <w:link w:val="Pealkiri6"/>
    <w:uiPriority w:val="9"/>
    <w:semiHidden/>
    <w:rsid w:val="007B3458"/>
    <w:rPr>
      <w:rFonts w:asciiTheme="majorHAnsi" w:eastAsiaTheme="majorEastAsia" w:hAnsiTheme="majorHAnsi" w:cstheme="majorBidi"/>
      <w:color w:val="0A2F40"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priit.laanoja@sm.ee" TargetMode="External"/><Relationship Id="rId18" Type="http://schemas.openxmlformats.org/officeDocument/2006/relationships/hyperlink" Target="ann.saks@agri.ee" TargetMode="External"/><Relationship Id="rId3" Type="http://schemas.openxmlformats.org/officeDocument/2006/relationships/customXml" Target="../customXml/item3.xml"/><Relationship Id="rId21" Type="http://schemas.openxmlformats.org/officeDocument/2006/relationships/hyperlink" Target="mailto:mariliis.raidma@sotsiaalkindlustusamet.ee" TargetMode="External"/><Relationship Id="rId7" Type="http://schemas.openxmlformats.org/officeDocument/2006/relationships/settings" Target="settings.xml"/><Relationship Id="rId12" Type="http://schemas.openxmlformats.org/officeDocument/2006/relationships/hyperlink" Target="kristel.vallsalu@sm.ee" TargetMode="External"/><Relationship Id="rId17" Type="http://schemas.openxmlformats.org/officeDocument/2006/relationships/hyperlink" Target="mailto:aini.proos@agri.ee"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katrin.tambur@agri.ee" TargetMode="External"/><Relationship Id="rId20" Type="http://schemas.openxmlformats.org/officeDocument/2006/relationships/hyperlink" Target="mailto:kalev.hark@sotsiaalkindlustusamet.e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kadri.mets@sm.ee" TargetMode="External"/><Relationship Id="rId24"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hyperlink" Target="mailto:andres.ruubas@agri.ee"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mailto:marju.reismaa@kul.e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kristella.kukk@sm.ee" TargetMode="External"/><Relationship Id="rId22" Type="http://schemas.openxmlformats.org/officeDocument/2006/relationships/hyperlink" Target="mailto:jaana@jaananogisto.com"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op.europa.eu/en/publication-detail/-/publication/3e1e2228-7c97-11eb-9ac9-01aa75ed71a1/language-en" TargetMode="External"/><Relationship Id="rId7" Type="http://schemas.openxmlformats.org/officeDocument/2006/relationships/hyperlink" Target="https://andmed.stat.ee/et/stat/rahvastik__rahvastikunaitajad-ja-koosseis__rahvaarv-ja-rahvastiku-koosseis/RV0240" TargetMode="External"/><Relationship Id="rId2" Type="http://schemas.openxmlformats.org/officeDocument/2006/relationships/hyperlink" Target="https://eur-lex.europa.eu/legal-content/ET/TXT/?uri=CELEX:32024L2842&amp;qid=1781261773093" TargetMode="External"/><Relationship Id="rId1" Type="http://schemas.openxmlformats.org/officeDocument/2006/relationships/hyperlink" Target="https://eur-lex.europa.eu/legal-content/ET/TXT/?uri=CELEX:32024L2841" TargetMode="External"/><Relationship Id="rId6" Type="http://schemas.openxmlformats.org/officeDocument/2006/relationships/hyperlink" Target="https://tableauapp.tehik.ee/t/SKA/views/Puudegainimesed/PuuetegainimestestatistikaKOV/3472efd1-6449-4ea3-9da5-520295634278/dae17fb6-1d96-4d43-862e-37f4982e4ac2" TargetMode="External"/><Relationship Id="rId5" Type="http://schemas.openxmlformats.org/officeDocument/2006/relationships/hyperlink" Target="https://eur-lex.europa.eu/ET/legal-content/summary/treaty-on-the-functioning-of-the-european-union.html" TargetMode="External"/><Relationship Id="rId4" Type="http://schemas.openxmlformats.org/officeDocument/2006/relationships/hyperlink" Target="https://commission.europa.eu/document/download/ab0bcea9-6b3a-48c1-875c-1cc687fba6d0_en?filename=EC%20Enhancing%20the%20disability%20strategy%20up%20to%202030.pdf"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1BE6F5F6C524A81B4C99CCA993414E2"/>
        <w:category>
          <w:name w:val="Üldine"/>
          <w:gallery w:val="placeholder"/>
        </w:category>
        <w:types>
          <w:type w:val="bbPlcHdr"/>
        </w:types>
        <w:behaviors>
          <w:behavior w:val="content"/>
        </w:behaviors>
        <w:guid w:val="{B8C93F73-A4C8-48A1-B7DB-C130A6D60762}"/>
      </w:docPartPr>
      <w:docPartBody>
        <w:p w:rsidR="003B72FC" w:rsidRDefault="00D708A6" w:rsidP="00D708A6">
          <w:pPr>
            <w:pStyle w:val="91BE6F5F6C524A81B4C99CCA993414E2"/>
          </w:pPr>
          <w:r w:rsidRPr="00406D97">
            <w:rPr>
              <w:rStyle w:val="Kohatitetekst"/>
            </w:rPr>
            <w:t>Sisestage korratav sisu (sh muud sisujuhtelemendid). Selle juhtelemendi saate tabeliosade kordamiseks sisestada ka tabeliridade ümber.</w:t>
          </w:r>
        </w:p>
      </w:docPartBody>
    </w:docPart>
    <w:docPart>
      <w:docPartPr>
        <w:name w:val="426E16928D02408A814C773D68B491CF"/>
        <w:category>
          <w:name w:val="Üldine"/>
          <w:gallery w:val="placeholder"/>
        </w:category>
        <w:types>
          <w:type w:val="bbPlcHdr"/>
        </w:types>
        <w:behaviors>
          <w:behavior w:val="content"/>
        </w:behaviors>
        <w:guid w:val="{F28B4CAD-4EA3-4FA8-B60A-1B9E410D862E}"/>
      </w:docPartPr>
      <w:docPartBody>
        <w:p w:rsidR="003B72FC" w:rsidRDefault="00D708A6" w:rsidP="00D708A6">
          <w:pPr>
            <w:pStyle w:val="426E16928D02408A814C773D68B491CF"/>
          </w:pPr>
          <w:r w:rsidRPr="00BE37C2">
            <w:rPr>
              <w:rStyle w:val="Kohatitetekst"/>
            </w:rPr>
            <w:t>Valige üksus.</w:t>
          </w:r>
        </w:p>
      </w:docPartBody>
    </w:docPart>
    <w:docPart>
      <w:docPartPr>
        <w:name w:val="75680150D034484BB03F4C35B843B62D"/>
        <w:category>
          <w:name w:val="Üldine"/>
          <w:gallery w:val="placeholder"/>
        </w:category>
        <w:types>
          <w:type w:val="bbPlcHdr"/>
        </w:types>
        <w:behaviors>
          <w:behavior w:val="content"/>
        </w:behaviors>
        <w:guid w:val="{436C4541-7C14-41B7-9D60-D669054BA0B1}"/>
      </w:docPartPr>
      <w:docPartBody>
        <w:p w:rsidR="003B72FC" w:rsidRDefault="00D708A6" w:rsidP="00D708A6">
          <w:pPr>
            <w:pStyle w:val="75680150D034484BB03F4C35B843B62D"/>
          </w:pPr>
          <w:r w:rsidRPr="00BE37C2">
            <w:rPr>
              <w:rStyle w:val="Kohatitetekst"/>
            </w:rPr>
            <w:t>Valige üksus.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08A6"/>
    <w:rsid w:val="000129CC"/>
    <w:rsid w:val="000422B3"/>
    <w:rsid w:val="001012BE"/>
    <w:rsid w:val="001144C1"/>
    <w:rsid w:val="00133212"/>
    <w:rsid w:val="00192B67"/>
    <w:rsid w:val="001D42C3"/>
    <w:rsid w:val="001E48C8"/>
    <w:rsid w:val="001E5A97"/>
    <w:rsid w:val="00201470"/>
    <w:rsid w:val="00230790"/>
    <w:rsid w:val="002824A9"/>
    <w:rsid w:val="00282ABC"/>
    <w:rsid w:val="00283CB2"/>
    <w:rsid w:val="00284CD3"/>
    <w:rsid w:val="0030504F"/>
    <w:rsid w:val="00334A8C"/>
    <w:rsid w:val="00341F0D"/>
    <w:rsid w:val="0035251C"/>
    <w:rsid w:val="003B72FC"/>
    <w:rsid w:val="004F005D"/>
    <w:rsid w:val="00590DB6"/>
    <w:rsid w:val="005A5FCB"/>
    <w:rsid w:val="005E4928"/>
    <w:rsid w:val="005F055A"/>
    <w:rsid w:val="00627C39"/>
    <w:rsid w:val="006F30A5"/>
    <w:rsid w:val="0077281F"/>
    <w:rsid w:val="007A4787"/>
    <w:rsid w:val="007B1095"/>
    <w:rsid w:val="008E4130"/>
    <w:rsid w:val="0094687A"/>
    <w:rsid w:val="00954980"/>
    <w:rsid w:val="00984D85"/>
    <w:rsid w:val="009A03AA"/>
    <w:rsid w:val="00A20556"/>
    <w:rsid w:val="00A2274E"/>
    <w:rsid w:val="00A24C98"/>
    <w:rsid w:val="00A50D8F"/>
    <w:rsid w:val="00A665C4"/>
    <w:rsid w:val="00A720BE"/>
    <w:rsid w:val="00A872AE"/>
    <w:rsid w:val="00AB31B9"/>
    <w:rsid w:val="00AB4FD7"/>
    <w:rsid w:val="00B20FCF"/>
    <w:rsid w:val="00B246D4"/>
    <w:rsid w:val="00B6680E"/>
    <w:rsid w:val="00B671F6"/>
    <w:rsid w:val="00C12A82"/>
    <w:rsid w:val="00C507B8"/>
    <w:rsid w:val="00C63C30"/>
    <w:rsid w:val="00C73DAE"/>
    <w:rsid w:val="00D25808"/>
    <w:rsid w:val="00D708A6"/>
    <w:rsid w:val="00DB32C4"/>
    <w:rsid w:val="00DD42BB"/>
    <w:rsid w:val="00E7793A"/>
    <w:rsid w:val="00E85841"/>
    <w:rsid w:val="00E906BB"/>
    <w:rsid w:val="00ED5F7C"/>
    <w:rsid w:val="00EF5868"/>
    <w:rsid w:val="00F05CE3"/>
    <w:rsid w:val="00F36015"/>
    <w:rsid w:val="00F736F9"/>
    <w:rsid w:val="00FE58BB"/>
  </w:rsids>
  <m:mathPr>
    <m:mathFont m:val="Cambria Math"/>
    <m:brkBin m:val="before"/>
    <m:brkBinSub m:val="--"/>
    <m:smallFrac m:val="0"/>
    <m:dispDef/>
    <m:lMargin m:val="0"/>
    <m:rMargin m:val="0"/>
    <m:defJc m:val="centerGroup"/>
    <m:wrapIndent m:val="1440"/>
    <m:intLim m:val="subSup"/>
    <m:naryLim m:val="undOvr"/>
  </m:mathPr>
  <w:themeFontLang w:val="et-EE"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t-EE" w:eastAsia="et-E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character" w:styleId="Kohatitetekst">
    <w:name w:val="Placeholder Text"/>
    <w:basedOn w:val="Liguvaikefont"/>
    <w:uiPriority w:val="99"/>
    <w:semiHidden/>
    <w:rsid w:val="00D708A6"/>
    <w:rPr>
      <w:color w:val="808080"/>
    </w:rPr>
  </w:style>
  <w:style w:type="paragraph" w:customStyle="1" w:styleId="91BE6F5F6C524A81B4C99CCA993414E2">
    <w:name w:val="91BE6F5F6C524A81B4C99CCA993414E2"/>
    <w:rsid w:val="00D708A6"/>
  </w:style>
  <w:style w:type="paragraph" w:customStyle="1" w:styleId="426E16928D02408A814C773D68B491CF">
    <w:name w:val="426E16928D02408A814C773D68B491CF"/>
    <w:rsid w:val="00D708A6"/>
  </w:style>
  <w:style w:type="paragraph" w:customStyle="1" w:styleId="75680150D034484BB03F4C35B843B62D">
    <w:name w:val="75680150D034484BB03F4C35B843B62D"/>
    <w:rsid w:val="00D708A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A1CFB0DEDE0A9646AE4B9F9E867E4E2F" ma:contentTypeVersion="9" ma:contentTypeDescription="Loo uus dokument" ma:contentTypeScope="" ma:versionID="680c608733de5c51d4d8c1b31ee029cb">
  <xsd:schema xmlns:xsd="http://www.w3.org/2001/XMLSchema" xmlns:xs="http://www.w3.org/2001/XMLSchema" xmlns:p="http://schemas.microsoft.com/office/2006/metadata/properties" xmlns:ns2="f28ae280-a512-429a-89af-3167a6b447db" xmlns:ns3="2d11df42-a036-40cf-95f7-4e940c8b62b5" targetNamespace="http://schemas.microsoft.com/office/2006/metadata/properties" ma:root="true" ma:fieldsID="8657d19965cf1a4b05e4ea0c9baec06e" ns2:_="" ns3:_="">
    <xsd:import namespace="f28ae280-a512-429a-89af-3167a6b447db"/>
    <xsd:import namespace="2d11df42-a036-40cf-95f7-4e940c8b62b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8ae280-a512-429a-89af-3167a6b447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Pildisildid" ma:readOnly="false" ma:fieldId="{5cf76f15-5ced-4ddc-b409-7134ff3c332f}" ma:taxonomyMulti="true" ma:sspId="8bf6974d-894c-4b76-94e9-da4eaeb0c39e"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d11df42-a036-40cf-95f7-4e940c8b62b5"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1efc2c69-3c33-4e36-b916-8f1b6a2bf674}" ma:internalName="TaxCatchAll" ma:showField="CatchAllData" ma:web="2d11df42-a036-40cf-95f7-4e940c8b62b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utüüp"/>
        <xsd:element ref="dc:title" minOccurs="0" maxOccurs="1" ma:index="4" ma:displayName="Pealkiri"/>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f28ae280-a512-429a-89af-3167a6b447db">
      <Terms xmlns="http://schemas.microsoft.com/office/infopath/2007/PartnerControls"/>
    </lcf76f155ced4ddcb4097134ff3c332f>
    <TaxCatchAll xmlns="2d11df42-a036-40cf-95f7-4e940c8b62b5" xsi:nil="true"/>
  </documentManagement>
</p:properties>
</file>

<file path=customXml/itemProps1.xml><?xml version="1.0" encoding="utf-8"?>
<ds:datastoreItem xmlns:ds="http://schemas.openxmlformats.org/officeDocument/2006/customXml" ds:itemID="{AC4D5AE0-B0AE-4DD2-BDC7-38E0929107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8ae280-a512-429a-89af-3167a6b447db"/>
    <ds:schemaRef ds:uri="2d11df42-a036-40cf-95f7-4e940c8b62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4D5EE7E-7985-4DED-8630-6C802B9D4690}">
  <ds:schemaRefs>
    <ds:schemaRef ds:uri="http://schemas.microsoft.com/sharepoint/v3/contenttype/forms"/>
  </ds:schemaRefs>
</ds:datastoreItem>
</file>

<file path=customXml/itemProps3.xml><?xml version="1.0" encoding="utf-8"?>
<ds:datastoreItem xmlns:ds="http://schemas.openxmlformats.org/officeDocument/2006/customXml" ds:itemID="{92617291-C8EB-4619-903D-0E5BE1323852}">
  <ds:schemaRefs>
    <ds:schemaRef ds:uri="http://schemas.openxmlformats.org/officeDocument/2006/bibliography"/>
  </ds:schemaRefs>
</ds:datastoreItem>
</file>

<file path=customXml/itemProps4.xml><?xml version="1.0" encoding="utf-8"?>
<ds:datastoreItem xmlns:ds="http://schemas.openxmlformats.org/officeDocument/2006/customXml" ds:itemID="{A4925FC3-6B24-400C-ACBF-498EE8D8668B}">
  <ds:schemaRefs>
    <ds:schemaRef ds:uri="http://schemas.microsoft.com/office/2006/metadata/properties"/>
    <ds:schemaRef ds:uri="http://schemas.microsoft.com/office/infopath/2007/PartnerControls"/>
    <ds:schemaRef ds:uri="f28ae280-a512-429a-89af-3167a6b447db"/>
    <ds:schemaRef ds:uri="2d11df42-a036-40cf-95f7-4e940c8b62b5"/>
  </ds:schemaRefs>
</ds:datastoreItem>
</file>

<file path=docProps/app.xml><?xml version="1.0" encoding="utf-8"?>
<Properties xmlns="http://schemas.openxmlformats.org/officeDocument/2006/extended-properties" xmlns:vt="http://schemas.openxmlformats.org/officeDocument/2006/docPropsVTypes">
  <Template>Normal</Template>
  <TotalTime>1284</TotalTime>
  <Pages>47</Pages>
  <Words>18028</Words>
  <Characters>134676</Characters>
  <Application>Microsoft Office Word</Application>
  <DocSecurity>0</DocSecurity>
  <Lines>2589</Lines>
  <Paragraphs>658</Paragraphs>
  <ScaleCrop>false</ScaleCrop>
  <HeadingPairs>
    <vt:vector size="2" baseType="variant">
      <vt:variant>
        <vt:lpstr>Pealkiri</vt:lpstr>
      </vt:variant>
      <vt:variant>
        <vt:i4>1</vt:i4>
      </vt:variant>
    </vt:vector>
  </HeadingPairs>
  <TitlesOfParts>
    <vt:vector size="1" baseType="lpstr">
      <vt:lpstr/>
    </vt:vector>
  </TitlesOfParts>
  <Company/>
  <LinksUpToDate>false</LinksUpToDate>
  <CharactersWithSpaces>152046</CharactersWithSpaces>
  <SharedDoc>false</SharedDoc>
  <HLinks>
    <vt:vector size="114" baseType="variant">
      <vt:variant>
        <vt:i4>5308540</vt:i4>
      </vt:variant>
      <vt:variant>
        <vt:i4>30</vt:i4>
      </vt:variant>
      <vt:variant>
        <vt:i4>0</vt:i4>
      </vt:variant>
      <vt:variant>
        <vt:i4>5</vt:i4>
      </vt:variant>
      <vt:variant>
        <vt:lpwstr>mailto:jaana@jaananogisto.com</vt:lpwstr>
      </vt:variant>
      <vt:variant>
        <vt:lpwstr/>
      </vt:variant>
      <vt:variant>
        <vt:i4>1900668</vt:i4>
      </vt:variant>
      <vt:variant>
        <vt:i4>27</vt:i4>
      </vt:variant>
      <vt:variant>
        <vt:i4>0</vt:i4>
      </vt:variant>
      <vt:variant>
        <vt:i4>5</vt:i4>
      </vt:variant>
      <vt:variant>
        <vt:lpwstr>mailto:mariliis.raidma@sotsiaalkindlustusamet.ee</vt:lpwstr>
      </vt:variant>
      <vt:variant>
        <vt:lpwstr/>
      </vt:variant>
      <vt:variant>
        <vt:i4>5963808</vt:i4>
      </vt:variant>
      <vt:variant>
        <vt:i4>24</vt:i4>
      </vt:variant>
      <vt:variant>
        <vt:i4>0</vt:i4>
      </vt:variant>
      <vt:variant>
        <vt:i4>5</vt:i4>
      </vt:variant>
      <vt:variant>
        <vt:lpwstr>mailto:kalev.hark@sotsiaalkindlustusamet.ee</vt:lpwstr>
      </vt:variant>
      <vt:variant>
        <vt:lpwstr/>
      </vt:variant>
      <vt:variant>
        <vt:i4>8192003</vt:i4>
      </vt:variant>
      <vt:variant>
        <vt:i4>21</vt:i4>
      </vt:variant>
      <vt:variant>
        <vt:i4>0</vt:i4>
      </vt:variant>
      <vt:variant>
        <vt:i4>5</vt:i4>
      </vt:variant>
      <vt:variant>
        <vt:lpwstr>mailto:marju.reismaa@kul.ee</vt:lpwstr>
      </vt:variant>
      <vt:variant>
        <vt:lpwstr/>
      </vt:variant>
      <vt:variant>
        <vt:i4>655420</vt:i4>
      </vt:variant>
      <vt:variant>
        <vt:i4>18</vt:i4>
      </vt:variant>
      <vt:variant>
        <vt:i4>0</vt:i4>
      </vt:variant>
      <vt:variant>
        <vt:i4>5</vt:i4>
      </vt:variant>
      <vt:variant>
        <vt:lpwstr>ann.saks@agri.ee</vt:lpwstr>
      </vt:variant>
      <vt:variant>
        <vt:lpwstr/>
      </vt:variant>
      <vt:variant>
        <vt:i4>7667739</vt:i4>
      </vt:variant>
      <vt:variant>
        <vt:i4>15</vt:i4>
      </vt:variant>
      <vt:variant>
        <vt:i4>0</vt:i4>
      </vt:variant>
      <vt:variant>
        <vt:i4>5</vt:i4>
      </vt:variant>
      <vt:variant>
        <vt:lpwstr>mailto:aini.proos@agri.ee</vt:lpwstr>
      </vt:variant>
      <vt:variant>
        <vt:lpwstr/>
      </vt:variant>
      <vt:variant>
        <vt:i4>1245296</vt:i4>
      </vt:variant>
      <vt:variant>
        <vt:i4>12</vt:i4>
      </vt:variant>
      <vt:variant>
        <vt:i4>0</vt:i4>
      </vt:variant>
      <vt:variant>
        <vt:i4>5</vt:i4>
      </vt:variant>
      <vt:variant>
        <vt:lpwstr>mailto:katrin.tambur@agri.ee</vt:lpwstr>
      </vt:variant>
      <vt:variant>
        <vt:lpwstr/>
      </vt:variant>
      <vt:variant>
        <vt:i4>1048680</vt:i4>
      </vt:variant>
      <vt:variant>
        <vt:i4>9</vt:i4>
      </vt:variant>
      <vt:variant>
        <vt:i4>0</vt:i4>
      </vt:variant>
      <vt:variant>
        <vt:i4>5</vt:i4>
      </vt:variant>
      <vt:variant>
        <vt:lpwstr>mailto:andres.ruubas@agri.ee</vt:lpwstr>
      </vt:variant>
      <vt:variant>
        <vt:lpwstr/>
      </vt:variant>
      <vt:variant>
        <vt:i4>5308463</vt:i4>
      </vt:variant>
      <vt:variant>
        <vt:i4>6</vt:i4>
      </vt:variant>
      <vt:variant>
        <vt:i4>0</vt:i4>
      </vt:variant>
      <vt:variant>
        <vt:i4>5</vt:i4>
      </vt:variant>
      <vt:variant>
        <vt:lpwstr>mailto:kristella.kukk@sm.ee</vt:lpwstr>
      </vt:variant>
      <vt:variant>
        <vt:lpwstr/>
      </vt:variant>
      <vt:variant>
        <vt:i4>3407954</vt:i4>
      </vt:variant>
      <vt:variant>
        <vt:i4>3</vt:i4>
      </vt:variant>
      <vt:variant>
        <vt:i4>0</vt:i4>
      </vt:variant>
      <vt:variant>
        <vt:i4>5</vt:i4>
      </vt:variant>
      <vt:variant>
        <vt:lpwstr>mailto:priit.laanoja@sm.ee</vt:lpwstr>
      </vt:variant>
      <vt:variant>
        <vt:lpwstr/>
      </vt:variant>
      <vt:variant>
        <vt:i4>5570620</vt:i4>
      </vt:variant>
      <vt:variant>
        <vt:i4>0</vt:i4>
      </vt:variant>
      <vt:variant>
        <vt:i4>0</vt:i4>
      </vt:variant>
      <vt:variant>
        <vt:i4>5</vt:i4>
      </vt:variant>
      <vt:variant>
        <vt:lpwstr>mailto:kadri.mets@sm.ee</vt:lpwstr>
      </vt:variant>
      <vt:variant>
        <vt:lpwstr/>
      </vt:variant>
      <vt:variant>
        <vt:i4>5570625</vt:i4>
      </vt:variant>
      <vt:variant>
        <vt:i4>18</vt:i4>
      </vt:variant>
      <vt:variant>
        <vt:i4>0</vt:i4>
      </vt:variant>
      <vt:variant>
        <vt:i4>5</vt:i4>
      </vt:variant>
      <vt:variant>
        <vt:lpwstr>https://andmed.stat.ee/et/stat/rahvastik__rahvastikunaitajad-ja-koosseis__rahvaarv-ja-rahvastiku-koosseis/RV0240</vt:lpwstr>
      </vt:variant>
      <vt:variant>
        <vt:lpwstr/>
      </vt:variant>
      <vt:variant>
        <vt:i4>6619250</vt:i4>
      </vt:variant>
      <vt:variant>
        <vt:i4>15</vt:i4>
      </vt:variant>
      <vt:variant>
        <vt:i4>0</vt:i4>
      </vt:variant>
      <vt:variant>
        <vt:i4>5</vt:i4>
      </vt:variant>
      <vt:variant>
        <vt:lpwstr>https://tableauapp.tehik.ee/t/SKA/views/Puudegainimesed/PuuetegainimestestatistikaKOV/3472efd1-6449-4ea3-9da5-520295634278/dae17fb6-1d96-4d43-862e-37f4982e4ac2</vt:lpwstr>
      </vt:variant>
      <vt:variant>
        <vt:lpwstr/>
      </vt:variant>
      <vt:variant>
        <vt:i4>7405627</vt:i4>
      </vt:variant>
      <vt:variant>
        <vt:i4>12</vt:i4>
      </vt:variant>
      <vt:variant>
        <vt:i4>0</vt:i4>
      </vt:variant>
      <vt:variant>
        <vt:i4>5</vt:i4>
      </vt:variant>
      <vt:variant>
        <vt:lpwstr>https://eur-lex.europa.eu/ET/legal-content/summary/treaty-on-the-functioning-of-the-european-union.html</vt:lpwstr>
      </vt:variant>
      <vt:variant>
        <vt:lpwstr/>
      </vt:variant>
      <vt:variant>
        <vt:i4>3997722</vt:i4>
      </vt:variant>
      <vt:variant>
        <vt:i4>9</vt:i4>
      </vt:variant>
      <vt:variant>
        <vt:i4>0</vt:i4>
      </vt:variant>
      <vt:variant>
        <vt:i4>5</vt:i4>
      </vt:variant>
      <vt:variant>
        <vt:lpwstr>https://commission.europa.eu/document/download/ab0bcea9-6b3a-48c1-875c-1cc687fba6d0_en?filename=EC%20Enhancing%20the%20disability%20strategy%20up%20to%202030.pdf</vt:lpwstr>
      </vt:variant>
      <vt:variant>
        <vt:lpwstr/>
      </vt:variant>
      <vt:variant>
        <vt:i4>4456517</vt:i4>
      </vt:variant>
      <vt:variant>
        <vt:i4>6</vt:i4>
      </vt:variant>
      <vt:variant>
        <vt:i4>0</vt:i4>
      </vt:variant>
      <vt:variant>
        <vt:i4>5</vt:i4>
      </vt:variant>
      <vt:variant>
        <vt:lpwstr>https://op.europa.eu/en/publication-detail/-/publication/3e1e2228-7c97-11eb-9ac9-01aa75ed71a1/language-en</vt:lpwstr>
      </vt:variant>
      <vt:variant>
        <vt:lpwstr/>
      </vt:variant>
      <vt:variant>
        <vt:i4>3342396</vt:i4>
      </vt:variant>
      <vt:variant>
        <vt:i4>3</vt:i4>
      </vt:variant>
      <vt:variant>
        <vt:i4>0</vt:i4>
      </vt:variant>
      <vt:variant>
        <vt:i4>5</vt:i4>
      </vt:variant>
      <vt:variant>
        <vt:lpwstr>https://eur-lex.europa.eu/legal-content/ET/TXT/?uri=CELEX:32024L2842&amp;qid=1781261773093</vt:lpwstr>
      </vt:variant>
      <vt:variant>
        <vt:lpwstr/>
      </vt:variant>
      <vt:variant>
        <vt:i4>1769539</vt:i4>
      </vt:variant>
      <vt:variant>
        <vt:i4>0</vt:i4>
      </vt:variant>
      <vt:variant>
        <vt:i4>0</vt:i4>
      </vt:variant>
      <vt:variant>
        <vt:i4>5</vt:i4>
      </vt:variant>
      <vt:variant>
        <vt:lpwstr>https://eur-lex.europa.eu/legal-content/ET/TXT/?uri=CELEX:32024L2841</vt:lpwstr>
      </vt:variant>
      <vt:variant>
        <vt:lpwstr/>
      </vt:variant>
      <vt:variant>
        <vt:i4>5308463</vt:i4>
      </vt:variant>
      <vt:variant>
        <vt:i4>0</vt:i4>
      </vt:variant>
      <vt:variant>
        <vt:i4>0</vt:i4>
      </vt:variant>
      <vt:variant>
        <vt:i4>5</vt:i4>
      </vt:variant>
      <vt:variant>
        <vt:lpwstr>mailto:kristella.kukk@sm.ee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Kadri Mets - SOM</dc:creator>
  <cp:keywords/>
  <dc:description/>
  <cp:lastModifiedBy>Kristel Vallsalu - SOM</cp:lastModifiedBy>
  <cp:revision>2618</cp:revision>
  <dcterms:created xsi:type="dcterms:W3CDTF">2026-04-22T06:13:00Z</dcterms:created>
  <dcterms:modified xsi:type="dcterms:W3CDTF">2026-08-27T11:13:00Z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0x010100A1CFB0DEDE0A9646AE4B9F9E867E4E2F</vt:lpwstr>
  </property>
  <property fmtid="{D5CDD505-2E9C-101B-9397-08002B2CF9AE}" pid="3" name="MSIP_Label_defa4170-0d19-0005-0004-bc88714345d2_Enabled">
    <vt:lpwstr>true</vt:lpwstr>
  </property>
  <property fmtid="{D5CDD505-2E9C-101B-9397-08002B2CF9AE}" pid="4" name="MSIP_Label_defa4170-0d19-0005-0004-bc88714345d2_SetDate">
    <vt:lpwstr>2026-04-22T06:20:24Z</vt:lpwstr>
  </property>
  <property fmtid="{D5CDD505-2E9C-101B-9397-08002B2CF9AE}" pid="5" name="MSIP_Label_defa4170-0d19-0005-0004-bc88714345d2_Method">
    <vt:lpwstr>Standard</vt:lpwstr>
  </property>
  <property fmtid="{D5CDD505-2E9C-101B-9397-08002B2CF9AE}" pid="6" name="MSIP_Label_defa4170-0d19-0005-0004-bc88714345d2_Name">
    <vt:lpwstr>defa4170-0d19-0005-0004-bc88714345d2</vt:lpwstr>
  </property>
  <property fmtid="{D5CDD505-2E9C-101B-9397-08002B2CF9AE}" pid="7" name="MSIP_Label_defa4170-0d19-0005-0004-bc88714345d2_SiteId">
    <vt:lpwstr>8fe098d2-428d-4bd4-9803-7195fe96f0e2</vt:lpwstr>
  </property>
  <property fmtid="{D5CDD505-2E9C-101B-9397-08002B2CF9AE}" pid="8" name="MSIP_Label_defa4170-0d19-0005-0004-bc88714345d2_ActionId">
    <vt:lpwstr>b1ad9226-bea5-4c36-ab59-42b98b56bf52</vt:lpwstr>
  </property>
  <property fmtid="{D5CDD505-2E9C-101B-9397-08002B2CF9AE}" pid="9" name="MSIP_Label_defa4170-0d19-0005-0004-bc88714345d2_ContentBits">
    <vt:lpwstr>0</vt:lpwstr>
  </property>
  <property fmtid="{D5CDD505-2E9C-101B-9397-08002B2CF9AE}" pid="10" name="MSIP_Label_defa4170-0d19-0005-0004-bc88714345d2_Tag">
    <vt:lpwstr>10, 3, 0, 1</vt:lpwstr>
  </property>
  <property fmtid="{D5CDD505-2E9C-101B-9397-08002B2CF9AE}" pid="11" name="MediaServiceImageTags">
    <vt:lpwstr/>
  </property>
  <property fmtid="{D5CDD505-2E9C-101B-9397-08002B2CF9AE}" pid="12" name="docLang">
    <vt:lpwstr>et</vt:lpwstr>
  </property>
</Properties>
</file>